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ind w:firstLine="0"/>
        <w:jc w:val="center"/>
        <w:spacing w:line="360" w:lineRule="auto"/>
        <w:widowControl/>
        <w:rPr>
          <w:rFonts w:hint="eastAsia" w:ascii="宋体" w:hAnsi="宋体" w:eastAsia="宋体" w:cs="宋体"/>
          <w:b/>
          <w:bCs/>
          <w:color w:val="auto"/>
          <w:spacing w:val="34"/>
          <w:sz w:val="56"/>
          <w:szCs w:val="22"/>
          <w:lang w:val="en-US" w:eastAsia="zh-CN"/>
        </w:rPr>
      </w:pPr>
      <w:r>
        <w:rPr>
          <w:rFonts w:hint="eastAsia" w:ascii="宋体" w:hAnsi="宋体" w:eastAsia="宋体" w:cs="宋体"/>
          <w:b/>
          <w:bCs/>
          <w:color w:val="auto"/>
          <w:spacing w:val="34"/>
          <w:sz w:val="56"/>
          <w:szCs w:val="22"/>
          <w:lang w:val="en-US" w:eastAsia="zh-CN"/>
        </w:rPr>
      </w:r>
      <w:r/>
    </w:p>
    <w:p>
      <w:pPr>
        <w:pStyle w:val="943"/>
        <w:ind w:firstLine="0"/>
        <w:jc w:val="center"/>
        <w:spacing w:line="360" w:lineRule="auto"/>
        <w:widowControl/>
        <w:rPr>
          <w:rFonts w:hint="eastAsia" w:ascii="宋体" w:hAnsi="宋体" w:eastAsia="宋体" w:cs="宋体"/>
          <w:b/>
          <w:bCs/>
          <w:color w:val="auto"/>
          <w:spacing w:val="34"/>
          <w:sz w:val="56"/>
          <w:szCs w:val="22"/>
          <w:lang w:val="en-US" w:eastAsia="zh-CN"/>
        </w:rPr>
      </w:pPr>
      <w:r>
        <w:rPr>
          <w:rFonts w:hint="eastAsia" w:ascii="宋体" w:hAnsi="宋体" w:eastAsia="宋体" w:cs="宋体"/>
          <w:b/>
          <w:bCs/>
          <w:color w:val="auto"/>
          <w:spacing w:val="34"/>
          <w:sz w:val="56"/>
          <w:szCs w:val="22"/>
          <w:lang w:val="en-US" w:eastAsia="zh-CN"/>
        </w:rPr>
      </w:r>
      <w:r/>
    </w:p>
    <w:p>
      <w:pPr>
        <w:pStyle w:val="943"/>
        <w:ind w:firstLine="0"/>
        <w:jc w:val="center"/>
        <w:spacing w:line="360" w:lineRule="auto"/>
        <w:widowControl/>
        <w:rPr>
          <w:rFonts w:hint="eastAsia" w:ascii="宋体" w:hAnsi="宋体" w:eastAsia="宋体" w:cs="宋体"/>
          <w:b/>
          <w:bCs/>
          <w:color w:val="auto"/>
          <w:spacing w:val="34"/>
          <w:sz w:val="56"/>
          <w:szCs w:val="22"/>
        </w:rPr>
      </w:pPr>
      <w:r>
        <w:rPr>
          <w:rFonts w:hint="eastAsia" w:ascii="宋体" w:hAnsi="宋体" w:eastAsia="宋体" w:cs="宋体"/>
          <w:b/>
          <w:bCs/>
          <w:color w:val="auto"/>
          <w:spacing w:val="34"/>
          <w:sz w:val="72"/>
          <w:szCs w:val="28"/>
          <w:lang w:val="en-US" w:eastAsia="zh-CN"/>
        </w:rPr>
        <w:t xml:space="preserve">赣榆区</w:t>
      </w:r>
      <w:r>
        <w:rPr>
          <w:rFonts w:hint="eastAsia" w:ascii="宋体" w:hAnsi="宋体" w:eastAsia="宋体" w:cs="宋体"/>
          <w:b/>
          <w:bCs/>
          <w:color w:val="auto"/>
          <w:spacing w:val="34"/>
          <w:sz w:val="72"/>
          <w:szCs w:val="28"/>
        </w:rPr>
        <w:t xml:space="preserve">政府采购</w:t>
      </w:r>
      <w:r/>
    </w:p>
    <w:p>
      <w:pPr>
        <w:pStyle w:val="943"/>
        <w:ind w:firstLine="0"/>
        <w:jc w:val="center"/>
        <w:spacing w:line="360" w:lineRule="auto"/>
        <w:widowControl/>
        <w:rPr>
          <w:rFonts w:hint="eastAsia" w:ascii="宋体" w:hAnsi="宋体" w:eastAsia="宋体" w:cs="宋体"/>
          <w:color w:val="auto"/>
          <w:spacing w:val="34"/>
          <w:sz w:val="56"/>
          <w:szCs w:val="22"/>
        </w:rPr>
      </w:pPr>
      <w:r>
        <w:rPr>
          <w:rFonts w:hint="eastAsia" w:ascii="宋体" w:hAnsi="宋体" w:eastAsia="宋体" w:cs="宋体"/>
          <w:color w:val="auto"/>
          <w:spacing w:val="34"/>
          <w:sz w:val="56"/>
          <w:szCs w:val="22"/>
        </w:rPr>
      </w:r>
      <w:r/>
    </w:p>
    <w:p>
      <w:pPr>
        <w:pStyle w:val="943"/>
        <w:ind w:firstLine="0"/>
        <w:jc w:val="center"/>
        <w:spacing w:line="360" w:lineRule="auto"/>
        <w:widowControl/>
        <w:rPr>
          <w:rFonts w:hint="eastAsia" w:ascii="宋体" w:hAnsi="宋体" w:eastAsia="宋体" w:cs="宋体"/>
          <w:color w:val="auto"/>
          <w:sz w:val="72"/>
        </w:rPr>
      </w:pPr>
      <w:r>
        <w:rPr>
          <w:rFonts w:hint="eastAsia" w:ascii="宋体" w:hAnsi="宋体" w:eastAsia="宋体" w:cs="宋体"/>
          <w:b/>
          <w:bCs/>
          <w:color w:val="auto"/>
          <w:sz w:val="72"/>
          <w:szCs w:val="72"/>
        </w:rPr>
        <w:t xml:space="preserve">竞争性磋商采购文件</w:t>
      </w:r>
      <w:r>
        <w:rPr>
          <w:rFonts w:hint="eastAsia" w:ascii="宋体" w:hAnsi="宋体" w:eastAsia="宋体" w:cs="宋体"/>
          <w:b/>
          <w:bCs/>
          <w:color w:val="auto"/>
          <w:sz w:val="72"/>
          <w:szCs w:val="72"/>
        </w:rPr>
        <w:br/>
      </w:r>
      <w:r>
        <w:rPr>
          <w:rFonts w:hint="eastAsia" w:ascii="宋体" w:hAnsi="宋体" w:eastAsia="宋体" w:cs="宋体"/>
          <w:color w:val="auto"/>
          <w:sz w:val="72"/>
        </w:rPr>
        <w:t xml:space="preserve">             </w:t>
      </w:r>
      <w:r/>
    </w:p>
    <w:p>
      <w:pPr>
        <w:spacing w:line="360" w:lineRule="auto"/>
        <w:rPr>
          <w:rFonts w:hint="eastAsia" w:ascii="宋体" w:hAnsi="宋体" w:eastAsia="宋体" w:cs="宋体"/>
          <w:b/>
          <w:bCs/>
          <w:color w:val="auto"/>
          <w:spacing w:val="16"/>
          <w:sz w:val="32"/>
          <w:szCs w:val="32"/>
          <w:lang w:eastAsia="zh-CN"/>
        </w:rPr>
      </w:pPr>
      <w:r>
        <w:rPr>
          <w:rFonts w:hint="eastAsia" w:ascii="宋体" w:hAnsi="宋体" w:eastAsia="宋体" w:cs="宋体"/>
          <w:b/>
          <w:bCs/>
          <w:color w:val="auto"/>
          <w:spacing w:val="16"/>
          <w:sz w:val="32"/>
          <w:szCs w:val="32"/>
        </w:rPr>
        <w:t xml:space="preserve">项目名称：</w:t>
      </w:r>
      <w:r>
        <w:rPr>
          <w:rFonts w:hint="eastAsia" w:ascii="宋体" w:hAnsi="宋体" w:eastAsia="宋体" w:cs="宋体"/>
          <w:b/>
          <w:bCs/>
          <w:color w:val="auto"/>
          <w:spacing w:val="16"/>
          <w:sz w:val="32"/>
          <w:szCs w:val="32"/>
          <w:lang w:eastAsia="zh-CN"/>
        </w:rPr>
        <w:t xml:space="preserve">宋庄区域性养老服务中心装修工程（政府采购工程）（专门面向中小企业）</w:t>
      </w:r>
      <w:r/>
    </w:p>
    <w:p>
      <w:pPr>
        <w:pStyle w:val="792"/>
        <w:spacing w:line="360" w:lineRule="auto"/>
        <w:rPr>
          <w:rFonts w:hint="eastAsia" w:ascii="宋体" w:hAnsi="宋体" w:eastAsia="宋体" w:cs="宋体"/>
          <w:color w:val="auto"/>
          <w:lang w:eastAsia="zh-CN"/>
        </w:rPr>
      </w:pPr>
      <w:r>
        <w:rPr>
          <w:rFonts w:hint="eastAsia" w:ascii="宋体" w:hAnsi="宋体" w:eastAsia="宋体" w:cs="宋体"/>
          <w:color w:val="auto"/>
          <w:lang w:eastAsia="zh-CN"/>
        </w:rPr>
      </w:r>
      <w:r/>
    </w:p>
    <w:p>
      <w:pPr>
        <w:spacing w:line="360" w:lineRule="auto"/>
        <w:rPr>
          <w:rFonts w:hint="eastAsia" w:ascii="宋体" w:hAnsi="宋体" w:eastAsia="宋体" w:cs="宋体"/>
          <w:b/>
          <w:bCs/>
          <w:color w:val="auto"/>
          <w:spacing w:val="16"/>
          <w:sz w:val="32"/>
          <w:szCs w:val="32"/>
          <w:lang w:val="en-US" w:eastAsia="zh-CN"/>
        </w:rPr>
      </w:pPr>
      <w:r>
        <w:rPr>
          <w:rFonts w:hint="eastAsia" w:ascii="宋体" w:hAnsi="宋体" w:eastAsia="宋体" w:cs="宋体"/>
          <w:b/>
          <w:bCs/>
          <w:color w:val="auto"/>
          <w:spacing w:val="16"/>
          <w:sz w:val="32"/>
          <w:szCs w:val="32"/>
        </w:rPr>
        <w:t xml:space="preserve">项目编号：JSZC-320707-SZGS-C2026-0005</w:t>
      </w:r>
      <w:r/>
    </w:p>
    <w:p>
      <w:pPr>
        <w:pStyle w:val="759"/>
        <w:spacing w:line="360" w:lineRule="auto"/>
        <w:rPr>
          <w:rFonts w:hint="eastAsia" w:ascii="宋体" w:hAnsi="宋体" w:eastAsia="宋体" w:cs="宋体"/>
          <w:b/>
          <w:bCs/>
          <w:color w:val="auto"/>
          <w:sz w:val="36"/>
          <w:u w:val="single"/>
        </w:rPr>
      </w:pPr>
      <w:r>
        <w:rPr>
          <w:rFonts w:hint="eastAsia" w:ascii="宋体" w:hAnsi="宋体" w:eastAsia="宋体" w:cs="宋体"/>
          <w:b/>
          <w:bCs/>
          <w:color w:val="auto"/>
          <w:sz w:val="36"/>
          <w:u w:val="single"/>
        </w:rPr>
        <w:t xml:space="preserve">                                              </w:t>
      </w:r>
      <w:r/>
    </w:p>
    <w:p>
      <w:pPr>
        <w:pStyle w:val="759"/>
        <w:ind w:firstLine="611"/>
        <w:spacing w:line="240" w:lineRule="auto"/>
        <w:rPr>
          <w:rFonts w:hint="eastAsia" w:ascii="宋体" w:hAnsi="宋体" w:eastAsia="宋体" w:cs="宋体"/>
          <w:b/>
          <w:bCs/>
          <w:color w:val="auto"/>
          <w:sz w:val="32"/>
        </w:rPr>
      </w:pPr>
      <w:r>
        <w:rPr>
          <w:rFonts w:hint="eastAsia" w:ascii="宋体" w:hAnsi="宋体" w:eastAsia="宋体" w:cs="宋体"/>
          <w:b/>
          <w:bCs/>
          <w:color w:val="auto"/>
          <w:sz w:val="32"/>
        </w:rPr>
      </w:r>
      <w:r/>
    </w:p>
    <w:p>
      <w:pPr>
        <w:pStyle w:val="759"/>
        <w:spacing w:line="240" w:lineRule="auto"/>
        <w:rPr>
          <w:rFonts w:hint="eastAsia" w:ascii="宋体" w:hAnsi="宋体" w:eastAsia="宋体" w:cs="宋体"/>
          <w:b/>
          <w:bCs/>
          <w:color w:val="auto"/>
          <w:sz w:val="32"/>
          <w:lang w:eastAsia="zh-CN"/>
        </w:rPr>
      </w:pPr>
      <w:r>
        <w:rPr>
          <w:rFonts w:hint="eastAsia" w:ascii="宋体" w:hAnsi="宋体" w:eastAsia="宋体" w:cs="宋体"/>
          <w:b/>
          <w:bCs/>
          <w:color w:val="auto"/>
          <w:sz w:val="32"/>
        </w:rPr>
        <w:t xml:space="preserve">采   购   人：</w:t>
      </w:r>
      <w:r>
        <w:rPr>
          <w:rFonts w:hint="eastAsia" w:hAnsi="宋体" w:eastAsia="宋体" w:cs="宋体"/>
          <w:b/>
          <w:bCs/>
          <w:color w:val="auto"/>
          <w:sz w:val="32"/>
          <w:lang w:eastAsia="zh-CN"/>
        </w:rPr>
        <w:t xml:space="preserve">赣榆区宋庄镇人民政府</w:t>
      </w:r>
      <w:r/>
    </w:p>
    <w:p>
      <w:pPr>
        <w:pStyle w:val="759"/>
        <w:spacing w:line="240" w:lineRule="auto"/>
        <w:rPr>
          <w:rFonts w:hint="eastAsia" w:ascii="宋体" w:hAnsi="宋体" w:eastAsia="宋体" w:cs="宋体"/>
          <w:b/>
          <w:bCs/>
          <w:color w:val="auto"/>
          <w:sz w:val="32"/>
        </w:rPr>
      </w:pPr>
      <w:r>
        <w:rPr>
          <w:rFonts w:hint="eastAsia" w:ascii="宋体" w:hAnsi="宋体" w:eastAsia="宋体" w:cs="宋体"/>
          <w:b/>
          <w:bCs/>
          <w:color w:val="auto"/>
          <w:sz w:val="32"/>
        </w:rPr>
      </w:r>
      <w:r/>
    </w:p>
    <w:p>
      <w:pPr>
        <w:pStyle w:val="759"/>
        <w:spacing w:line="240" w:lineRule="auto"/>
        <w:rPr>
          <w:rFonts w:hint="eastAsia" w:ascii="宋体" w:hAnsi="宋体" w:eastAsia="宋体" w:cs="宋体"/>
          <w:b/>
          <w:bCs/>
          <w:color w:val="auto"/>
          <w:sz w:val="32"/>
          <w:lang w:eastAsia="zh-CN"/>
        </w:rPr>
      </w:pPr>
      <w:r>
        <w:rPr>
          <w:rFonts w:hint="eastAsia" w:ascii="宋体" w:hAnsi="宋体" w:eastAsia="宋体" w:cs="宋体"/>
          <w:b/>
          <w:bCs/>
          <w:color w:val="auto"/>
          <w:sz w:val="32"/>
        </w:rPr>
        <w:t xml:space="preserve">采购代理机构：</w:t>
      </w:r>
      <w:r>
        <w:rPr>
          <w:rFonts w:hint="eastAsia" w:hAnsi="宋体" w:eastAsia="宋体" w:cs="宋体"/>
          <w:b/>
          <w:bCs/>
          <w:color w:val="auto"/>
          <w:sz w:val="32"/>
          <w:szCs w:val="24"/>
          <w:lang w:eastAsia="zh-CN"/>
        </w:rPr>
        <w:t xml:space="preserve">江苏守正工程咨询有限公司</w:t>
      </w:r>
      <w:r/>
    </w:p>
    <w:p>
      <w:pPr>
        <w:pStyle w:val="940"/>
        <w:ind w:firstLine="480"/>
        <w:spacing w:line="240" w:lineRule="auto"/>
        <w:rPr>
          <w:rFonts w:hint="eastAsia" w:ascii="宋体" w:hAnsi="宋体" w:eastAsia="宋体" w:cs="宋体"/>
          <w:color w:val="auto"/>
        </w:rPr>
      </w:pPr>
      <w:r>
        <w:rPr>
          <w:rFonts w:hint="eastAsia" w:ascii="宋体" w:hAnsi="宋体" w:eastAsia="宋体" w:cs="宋体"/>
          <w:color w:val="auto"/>
        </w:rPr>
      </w:r>
      <w:r/>
    </w:p>
    <w:p>
      <w:pPr>
        <w:jc w:val="center"/>
        <w:spacing w:line="240" w:lineRule="auto"/>
        <w:rPr>
          <w:rFonts w:hint="eastAsia" w:ascii="宋体" w:hAnsi="宋体" w:eastAsia="宋体" w:cs="宋体"/>
          <w:b/>
          <w:bCs/>
          <w:color w:val="auto"/>
          <w:sz w:val="32"/>
          <w:szCs w:val="20"/>
        </w:rPr>
        <w:sectPr>
          <w:footerReference w:type="default" r:id="rId9"/>
          <w:footnotePr/>
          <w:endnotePr/>
          <w:type w:val="nextPage"/>
          <w:pgSz w:w="11907" w:h="16840" w:orient="portrait"/>
          <w:pgMar w:top="1134" w:right="1134" w:bottom="1134" w:left="1134" w:header="720" w:footer="720" w:gutter="0"/>
          <w:pgNumType w:start="0"/>
          <w:cols w:num="1" w:sep="0" w:space="720" w:equalWidth="1"/>
          <w:docGrid w:linePitch="360"/>
          <w:titlePg/>
        </w:sectPr>
        <w:outlineLvl w:val="0"/>
      </w:pPr>
      <w:r>
        <w:rPr>
          <w:rFonts w:hint="eastAsia" w:ascii="宋体" w:hAnsi="宋体" w:eastAsia="宋体" w:cs="宋体"/>
          <w:b/>
          <w:bCs/>
          <w:color w:val="auto"/>
          <w:sz w:val="32"/>
          <w:szCs w:val="20"/>
        </w:rPr>
        <w:t xml:space="preserve">二〇二</w:t>
      </w:r>
      <w:r>
        <w:rPr>
          <w:rFonts w:hint="eastAsia" w:ascii="宋体" w:hAnsi="宋体" w:eastAsia="宋体" w:cs="宋体"/>
          <w:b/>
          <w:bCs/>
          <w:color w:val="auto"/>
          <w:sz w:val="32"/>
          <w:szCs w:val="20"/>
          <w:lang w:val="en-US" w:eastAsia="zh-CN"/>
        </w:rPr>
        <w:t xml:space="preserve">六 </w:t>
      </w:r>
      <w:r>
        <w:rPr>
          <w:rFonts w:hint="eastAsia" w:ascii="宋体" w:hAnsi="宋体" w:eastAsia="宋体" w:cs="宋体"/>
          <w:b/>
          <w:bCs/>
          <w:color w:val="auto"/>
          <w:sz w:val="32"/>
          <w:szCs w:val="20"/>
        </w:rPr>
        <w:t xml:space="preserve">年</w:t>
      </w:r>
      <w:r>
        <w:rPr>
          <w:rFonts w:hint="eastAsia" w:ascii="宋体" w:hAnsi="宋体" w:eastAsia="宋体" w:cs="宋体"/>
          <w:b/>
          <w:bCs/>
          <w:color w:val="auto"/>
          <w:sz w:val="32"/>
          <w:szCs w:val="20"/>
          <w:lang w:val="en-US" w:eastAsia="zh-CN"/>
        </w:rPr>
        <w:t xml:space="preserve"> 五 </w:t>
      </w:r>
      <w:r>
        <w:rPr>
          <w:rFonts w:hint="eastAsia" w:ascii="宋体" w:hAnsi="宋体" w:eastAsia="宋体" w:cs="宋体"/>
          <w:b/>
          <w:bCs/>
          <w:color w:val="auto"/>
          <w:sz w:val="32"/>
          <w:szCs w:val="20"/>
        </w:rPr>
        <w:t xml:space="preserve">月</w:t>
      </w:r>
      <w:r/>
    </w:p>
    <w:p>
      <w:pPr>
        <w:jc w:val="center"/>
        <w:spacing w:line="360" w:lineRule="auto"/>
        <w:widowControl/>
        <w:rPr>
          <w:rFonts w:hint="eastAsia" w:ascii="宋体" w:hAnsi="宋体" w:eastAsia="宋体" w:cs="宋体"/>
          <w:color w:val="auto"/>
          <w:sz w:val="48"/>
          <w:szCs w:val="48"/>
          <w:lang w:bidi="ar"/>
        </w:rPr>
      </w:pPr>
      <w:r>
        <w:rPr>
          <w:rFonts w:hint="eastAsia" w:ascii="宋体" w:hAnsi="宋体" w:eastAsia="宋体" w:cs="宋体"/>
          <w:color w:val="auto"/>
          <w:sz w:val="48"/>
          <w:szCs w:val="48"/>
          <w:lang w:bidi="ar"/>
        </w:rPr>
        <w:t xml:space="preserve">目 录</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第一章 竞争性磋商采购公告 </w:t>
      </w:r>
      <w:r/>
    </w:p>
    <w:p>
      <w:pPr>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lang w:bidi="ar"/>
        </w:rPr>
        <w:t xml:space="preserve">第二章 磋商须知 </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第三章 政府采购合同格式 </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第四章 项目需求 </w:t>
      </w:r>
      <w:r/>
    </w:p>
    <w:p>
      <w:pPr>
        <w:jc w:val="left"/>
        <w:spacing w:line="360" w:lineRule="auto"/>
        <w:widowControl/>
        <w:rPr>
          <w:rFonts w:hint="eastAsia" w:ascii="宋体" w:hAnsi="宋体" w:eastAsia="宋体" w:cs="宋体"/>
          <w:color w:val="auto"/>
          <w:sz w:val="28"/>
          <w:szCs w:val="28"/>
          <w:lang w:eastAsia="zh-CN" w:bidi="ar"/>
        </w:rPr>
      </w:pPr>
      <w:r>
        <w:rPr>
          <w:rFonts w:hint="eastAsia" w:ascii="宋体" w:hAnsi="宋体" w:eastAsia="宋体" w:cs="宋体"/>
          <w:color w:val="auto"/>
          <w:sz w:val="28"/>
          <w:szCs w:val="28"/>
          <w:lang w:bidi="ar"/>
        </w:rPr>
        <w:t xml:space="preserve">第</w:t>
      </w:r>
      <w:r>
        <w:rPr>
          <w:rFonts w:hint="eastAsia" w:ascii="宋体" w:hAnsi="宋体" w:eastAsia="宋体" w:cs="宋体"/>
          <w:color w:val="auto"/>
          <w:sz w:val="28"/>
          <w:szCs w:val="28"/>
          <w:lang w:val="en-US" w:eastAsia="zh-CN" w:bidi="ar"/>
        </w:rPr>
        <w:t xml:space="preserve">五</w:t>
      </w:r>
      <w:r>
        <w:rPr>
          <w:rFonts w:hint="eastAsia" w:ascii="宋体" w:hAnsi="宋体" w:eastAsia="宋体" w:cs="宋体"/>
          <w:color w:val="auto"/>
          <w:sz w:val="28"/>
          <w:szCs w:val="28"/>
          <w:lang w:bidi="ar"/>
        </w:rPr>
        <w:t xml:space="preserve">章 工程量清单</w:t>
      </w:r>
      <w:r>
        <w:rPr>
          <w:rFonts w:hint="eastAsia" w:ascii="宋体" w:hAnsi="宋体" w:eastAsia="宋体" w:cs="宋体"/>
          <w:color w:val="auto"/>
          <w:sz w:val="28"/>
          <w:szCs w:val="28"/>
          <w:lang w:eastAsia="zh-CN" w:bidi="ar"/>
        </w:rPr>
        <w:t xml:space="preserve">（</w:t>
      </w:r>
      <w:r>
        <w:rPr>
          <w:rFonts w:hint="eastAsia" w:ascii="宋体" w:hAnsi="宋体" w:eastAsia="宋体" w:cs="宋体"/>
          <w:color w:val="auto"/>
          <w:sz w:val="28"/>
          <w:szCs w:val="28"/>
          <w:lang w:val="en-US" w:eastAsia="zh-CN" w:bidi="ar"/>
        </w:rPr>
        <w:t xml:space="preserve">另附</w:t>
      </w:r>
      <w:r>
        <w:rPr>
          <w:rFonts w:hint="eastAsia" w:ascii="宋体" w:hAnsi="宋体" w:eastAsia="宋体" w:cs="宋体"/>
          <w:color w:val="auto"/>
          <w:sz w:val="28"/>
          <w:szCs w:val="28"/>
          <w:lang w:eastAsia="zh-CN" w:bidi="ar"/>
        </w:rPr>
        <w:t xml:space="preserve">）</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w:t>
      </w:r>
      <w:r>
        <w:rPr>
          <w:rFonts w:hint="eastAsia" w:ascii="宋体" w:hAnsi="宋体" w:eastAsia="宋体" w:cs="宋体"/>
          <w:color w:val="auto"/>
          <w:sz w:val="28"/>
          <w:szCs w:val="28"/>
          <w:lang w:val="en-US" w:eastAsia="zh-CN" w:bidi="ar"/>
        </w:rPr>
        <w:t xml:space="preserve">六</w:t>
      </w:r>
      <w:r>
        <w:rPr>
          <w:rFonts w:hint="eastAsia" w:ascii="宋体" w:hAnsi="宋体" w:eastAsia="宋体" w:cs="宋体"/>
          <w:color w:val="auto"/>
          <w:sz w:val="28"/>
          <w:szCs w:val="28"/>
          <w:lang w:bidi="ar"/>
        </w:rPr>
        <w:t xml:space="preserve">章 </w:t>
      </w:r>
      <w:r>
        <w:rPr>
          <w:rFonts w:hint="eastAsia" w:ascii="宋体" w:hAnsi="宋体" w:eastAsia="宋体" w:cs="宋体"/>
          <w:color w:val="auto"/>
          <w:sz w:val="28"/>
          <w:szCs w:val="28"/>
          <w:lang w:val="en-US" w:eastAsia="zh-CN" w:bidi="ar"/>
        </w:rPr>
        <w:t xml:space="preserve">竞争性</w:t>
      </w:r>
      <w:r>
        <w:rPr>
          <w:rFonts w:hint="eastAsia" w:ascii="宋体" w:hAnsi="宋体" w:eastAsia="宋体" w:cs="宋体"/>
          <w:color w:val="auto"/>
          <w:sz w:val="28"/>
          <w:szCs w:val="28"/>
          <w:lang w:bidi="ar"/>
        </w:rPr>
        <w:t xml:space="preserve">磋商响应文件</w:t>
      </w:r>
      <w:r/>
    </w:p>
    <w:p>
      <w:pPr>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第</w:t>
      </w:r>
      <w:r>
        <w:rPr>
          <w:rFonts w:hint="eastAsia" w:ascii="宋体" w:hAnsi="宋体" w:eastAsia="宋体" w:cs="宋体"/>
          <w:color w:val="auto"/>
          <w:sz w:val="28"/>
          <w:szCs w:val="28"/>
          <w:lang w:val="en-US" w:eastAsia="zh-CN" w:bidi="ar"/>
        </w:rPr>
        <w:t xml:space="preserve">七</w:t>
      </w:r>
      <w:r>
        <w:rPr>
          <w:rFonts w:hint="eastAsia" w:ascii="宋体" w:hAnsi="宋体" w:eastAsia="宋体" w:cs="宋体"/>
          <w:color w:val="auto"/>
          <w:sz w:val="28"/>
          <w:szCs w:val="28"/>
          <w:lang w:bidi="ar"/>
        </w:rPr>
        <w:t xml:space="preserve">章 评审方法和评审标准 </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   </w:t>
      </w:r>
      <w:r/>
    </w:p>
    <w:p>
      <w:pPr>
        <w:jc w:val="center"/>
        <w:spacing w:line="360" w:lineRule="auto"/>
        <w:widowControl/>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bidi="ar"/>
        </w:rPr>
      </w:r>
      <w:r/>
    </w:p>
    <w:p>
      <w:pPr>
        <w:pStyle w:val="756"/>
        <w:spacing w:line="360" w:lineRule="auto"/>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jc w:val="left"/>
        <w:tabs>
          <w:tab w:val="right" w:pos="8788" w:leader="none"/>
        </w:tabs>
        <w:rPr>
          <w:rFonts w:hint="eastAsia" w:ascii="宋体" w:hAnsi="宋体" w:eastAsia="宋体" w:cs="宋体"/>
          <w:color w:val="auto"/>
          <w:lang w:eastAsia="zh-CN"/>
        </w:rPr>
        <w:sectPr>
          <w:footerReference w:type="default" r:id="rId10"/>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eastAsia="宋体" w:cs="宋体"/>
          <w:color w:val="auto"/>
          <w:lang w:eastAsia="zh-CN"/>
        </w:rPr>
        <w:tab/>
      </w:r>
      <w:r/>
    </w:p>
    <w:p>
      <w:pPr>
        <w:jc w:val="center"/>
        <w:spacing w:line="360" w:lineRule="auto"/>
        <w:widowControl/>
        <w:rPr>
          <w:rFonts w:hint="eastAsia" w:ascii="宋体" w:hAnsi="宋体" w:eastAsia="宋体" w:cs="宋体"/>
          <w:color w:val="auto"/>
        </w:rPr>
      </w:pPr>
      <w:r/>
      <w:bookmarkStart w:id="0" w:name="OLE_LINK2"/>
      <w:r>
        <w:rPr>
          <w:rFonts w:hint="eastAsia" w:ascii="宋体" w:hAnsi="宋体" w:eastAsia="宋体" w:cs="宋体"/>
          <w:b/>
          <w:bCs/>
          <w:color w:val="auto"/>
          <w:sz w:val="36"/>
          <w:szCs w:val="36"/>
          <w:lang w:bidi="ar"/>
        </w:rPr>
        <w:t xml:space="preserve">第一章 </w:t>
      </w:r>
      <w:bookmarkStart w:id="1" w:name="OLE_LINK1"/>
      <w:r>
        <w:rPr>
          <w:rFonts w:hint="eastAsia" w:ascii="宋体" w:hAnsi="宋体" w:eastAsia="宋体" w:cs="宋体"/>
          <w:b/>
          <w:bCs/>
          <w:color w:val="auto"/>
          <w:sz w:val="36"/>
          <w:szCs w:val="36"/>
          <w:lang w:bidi="ar"/>
        </w:rPr>
        <w:t xml:space="preserve">竞争性磋商采购公告</w:t>
      </w:r>
      <w:r/>
    </w:p>
    <w:p>
      <w:pPr>
        <w:ind w:firstLine="480"/>
        <w:jc w:val="left"/>
        <w:spacing w:line="360" w:lineRule="auto"/>
        <w:widowControl/>
        <w:rPr>
          <w:rFonts w:hint="eastAsia" w:ascii="宋体" w:hAnsi="宋体" w:eastAsia="宋体" w:cs="宋体"/>
          <w:color w:val="auto"/>
          <w:sz w:val="24"/>
        </w:rPr>
        <w:pBdr>
          <w:top w:val="single" w:color="auto" w:sz="4" w:space="0"/>
          <w:left w:val="single" w:color="auto" w:sz="4" w:space="0"/>
          <w:bottom w:val="single" w:color="auto" w:sz="4" w:space="0"/>
          <w:right w:val="single" w:color="auto" w:sz="4" w:space="0"/>
          <w:between w:val="single" w:color="auto" w:sz="4" w:space="0"/>
        </w:pBdr>
      </w:pPr>
      <w:r>
        <w:rPr>
          <w:rFonts w:hint="eastAsia" w:ascii="宋体" w:hAnsi="宋体" w:eastAsia="宋体" w:cs="宋体"/>
          <w:color w:val="auto"/>
          <w:sz w:val="24"/>
          <w:lang w:bidi="ar"/>
        </w:rPr>
        <w:t xml:space="preserve">项目概况：</w:t>
      </w:r>
      <w:r>
        <w:rPr>
          <w:rFonts w:hint="eastAsia" w:ascii="宋体" w:hAnsi="宋体" w:eastAsia="宋体" w:cs="宋体"/>
          <w:color w:val="auto"/>
          <w:sz w:val="24"/>
          <w:u w:val="single"/>
          <w:lang w:eastAsia="zh-CN" w:bidi="ar"/>
        </w:rPr>
        <w:t xml:space="preserve">宋庄区域性养老服务中心装修工程（政府采购工程）（专门面向中小企业）</w:t>
      </w:r>
      <w:r>
        <w:rPr>
          <w:rFonts w:hint="eastAsia" w:ascii="宋体" w:hAnsi="宋体" w:eastAsia="宋体" w:cs="宋体"/>
          <w:color w:val="auto"/>
          <w:sz w:val="24"/>
          <w:lang w:bidi="ar"/>
        </w:rPr>
        <w:t xml:space="preserve">采购项目的潜在供应商应在</w:t>
      </w:r>
      <w:r>
        <w:rPr>
          <w:rFonts w:hint="eastAsia" w:ascii="宋体" w:hAnsi="宋体" w:eastAsia="宋体" w:cs="宋体"/>
          <w:color w:val="auto"/>
          <w:sz w:val="24"/>
          <w:lang w:val="en-US" w:eastAsia="zh-CN" w:bidi="ar"/>
        </w:rPr>
        <w:t xml:space="preserve"> </w:t>
      </w:r>
      <w:r>
        <w:rPr>
          <w:rFonts w:hint="eastAsia" w:ascii="宋体" w:hAnsi="宋体" w:eastAsia="宋体" w:cs="宋体"/>
          <w:b/>
          <w:bCs/>
          <w:color w:val="auto"/>
          <w:sz w:val="24"/>
          <w:u w:val="single"/>
          <w:lang w:bidi="ar"/>
        </w:rPr>
        <w:t xml:space="preserve">江苏政府采购网“苏采云系统”内</w:t>
      </w:r>
      <w:r>
        <w:rPr>
          <w:rFonts w:hint="eastAsia" w:ascii="宋体" w:hAnsi="宋体" w:eastAsia="宋体" w:cs="宋体"/>
          <w:b/>
          <w:bCs/>
          <w:color w:val="auto"/>
          <w:sz w:val="24"/>
          <w:u w:val="single"/>
          <w:lang w:val="en-US" w:eastAsia="zh-CN" w:bidi="ar"/>
        </w:rPr>
        <w:t xml:space="preserve"> </w:t>
      </w:r>
      <w:r>
        <w:rPr>
          <w:rFonts w:hint="eastAsia" w:ascii="宋体" w:hAnsi="宋体" w:eastAsia="宋体" w:cs="宋体"/>
          <w:color w:val="auto"/>
          <w:sz w:val="24"/>
          <w:lang w:bidi="ar"/>
        </w:rPr>
        <w:t xml:space="preserve">获取采购文件，并于</w:t>
      </w:r>
      <w:r>
        <w:rPr>
          <w:rFonts w:hint="eastAsia" w:ascii="宋体" w:hAnsi="宋体" w:eastAsia="宋体" w:cs="宋体"/>
          <w:color w:val="auto"/>
          <w:sz w:val="24"/>
          <w:u w:val="single"/>
          <w:lang w:bidi="ar"/>
        </w:rPr>
        <w:t xml:space="preserve">202</w:t>
      </w:r>
      <w:r>
        <w:rPr>
          <w:rFonts w:hint="eastAsia" w:ascii="宋体" w:hAnsi="宋体" w:eastAsia="宋体" w:cs="宋体"/>
          <w:color w:val="auto"/>
          <w:sz w:val="24"/>
          <w:u w:val="single"/>
          <w:lang w:val="en-US" w:eastAsia="zh-CN" w:bidi="ar"/>
        </w:rPr>
        <w:t xml:space="preserve">6</w:t>
      </w:r>
      <w:r>
        <w:rPr>
          <w:rFonts w:hint="eastAsia" w:ascii="宋体" w:hAnsi="宋体" w:eastAsia="宋体" w:cs="宋体"/>
          <w:color w:val="auto"/>
          <w:sz w:val="24"/>
          <w:u w:val="single"/>
          <w:lang w:bidi="ar"/>
        </w:rPr>
        <w:t xml:space="preserve">年</w:t>
      </w:r>
      <w:r>
        <w:rPr>
          <w:rFonts w:hint="eastAsia" w:ascii="宋体" w:hAnsi="宋体" w:eastAsia="宋体" w:cs="宋体"/>
          <w:color w:val="auto"/>
          <w:sz w:val="24"/>
          <w:u w:val="single"/>
          <w:lang w:val="en-US" w:eastAsia="zh-CN" w:bidi="ar"/>
        </w:rPr>
        <w:t xml:space="preserve">06</w:t>
      </w:r>
      <w:r>
        <w:rPr>
          <w:rFonts w:hint="eastAsia" w:ascii="宋体" w:hAnsi="宋体" w:eastAsia="宋体" w:cs="宋体"/>
          <w:color w:val="auto"/>
          <w:sz w:val="24"/>
          <w:u w:val="single"/>
          <w:lang w:bidi="ar"/>
        </w:rPr>
        <w:t xml:space="preserve">月</w:t>
      </w:r>
      <w:r>
        <w:rPr>
          <w:rFonts w:hint="eastAsia" w:ascii="宋体" w:hAnsi="宋体" w:eastAsia="宋体" w:cs="宋体"/>
          <w:color w:val="auto"/>
          <w:sz w:val="24"/>
          <w:u w:val="single"/>
          <w:lang w:val="en-US" w:eastAsia="zh-CN" w:bidi="ar"/>
        </w:rPr>
        <w:t xml:space="preserve">10</w:t>
      </w:r>
      <w:r>
        <w:rPr>
          <w:rFonts w:hint="eastAsia" w:ascii="宋体" w:hAnsi="宋体" w:eastAsia="宋体" w:cs="宋体"/>
          <w:color w:val="auto"/>
          <w:sz w:val="24"/>
          <w:u w:val="single"/>
          <w:lang w:bidi="ar"/>
        </w:rPr>
        <w:t xml:space="preserve">日09点00分00 秒</w:t>
      </w:r>
      <w:r>
        <w:rPr>
          <w:rFonts w:hint="eastAsia" w:ascii="宋体" w:hAnsi="宋体" w:eastAsia="宋体" w:cs="宋体"/>
          <w:color w:val="auto"/>
          <w:sz w:val="24"/>
          <w:lang w:bidi="ar"/>
        </w:rPr>
        <w:t xml:space="preserve">（北京时间）前提交响应文件。 </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一、项目基本情况 </w:t>
      </w:r>
      <w:r/>
    </w:p>
    <w:p>
      <w:pPr>
        <w:ind w:firstLine="480"/>
        <w:keepLines w:val="0"/>
        <w:keepNext w:val="0"/>
        <w:pageBreakBefore w:val="0"/>
        <w:spacing w:line="460" w:lineRule="exact"/>
        <w:rPr>
          <w:rFonts w:hint="eastAsia" w:ascii="宋体" w:hAnsi="宋体" w:eastAsia="宋体" w:cs="宋体"/>
          <w:color w:val="auto"/>
          <w:sz w:val="24"/>
          <w:u w:val="none"/>
          <w:lang w:eastAsia="zh-CN" w:bidi="ar"/>
        </w:rPr>
      </w:pPr>
      <w:r>
        <w:rPr>
          <w:rFonts w:hint="eastAsia" w:ascii="宋体" w:hAnsi="宋体" w:eastAsia="宋体" w:cs="宋体"/>
          <w:color w:val="auto"/>
          <w:sz w:val="24"/>
          <w:lang w:val="en-US" w:eastAsia="zh-CN" w:bidi="ar"/>
        </w:rPr>
        <w:t xml:space="preserve">项目</w:t>
      </w:r>
      <w:r>
        <w:rPr>
          <w:rFonts w:hint="eastAsia" w:ascii="宋体" w:hAnsi="宋体" w:eastAsia="宋体" w:cs="宋体"/>
          <w:color w:val="auto"/>
          <w:sz w:val="24"/>
          <w:lang w:bidi="ar"/>
        </w:rPr>
        <w:t xml:space="preserve">名称：</w:t>
      </w:r>
      <w:r>
        <w:rPr>
          <w:rFonts w:hint="eastAsia" w:ascii="宋体" w:hAnsi="宋体" w:eastAsia="宋体" w:cs="宋体"/>
          <w:color w:val="auto"/>
          <w:sz w:val="24"/>
          <w:u w:val="none"/>
          <w:lang w:eastAsia="zh-CN" w:bidi="ar"/>
        </w:rPr>
        <w:t xml:space="preserve">宋庄区域性养老服务中心装修工程（政府采购工程）（专门面向中小企业）</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val="en-US" w:eastAsia="zh-CN" w:bidi="ar"/>
        </w:rPr>
        <w:t xml:space="preserve">项目</w:t>
      </w:r>
      <w:r>
        <w:rPr>
          <w:rFonts w:hint="eastAsia" w:ascii="宋体" w:hAnsi="宋体" w:eastAsia="宋体" w:cs="宋体"/>
          <w:color w:val="auto"/>
          <w:sz w:val="24"/>
          <w:lang w:bidi="ar"/>
        </w:rPr>
        <w:t xml:space="preserve">编号：JSZC-320707-SZGS-C2026-0005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采购方式：竞争性磋商 </w:t>
      </w:r>
      <w:r/>
    </w:p>
    <w:p>
      <w:pPr>
        <w:ind w:firstLine="480"/>
        <w:keepLines w:val="0"/>
        <w:keepNext w:val="0"/>
        <w:pageBreakBefore w:val="0"/>
        <w:spacing w:line="460" w:lineRule="exact"/>
        <w:rPr>
          <w:rFonts w:hint="eastAsia" w:ascii="宋体" w:hAnsi="宋体" w:eastAsia="宋体" w:cs="宋体"/>
          <w:color w:val="auto"/>
          <w:sz w:val="24"/>
          <w:lang w:val="en-US" w:eastAsia="zh-CN" w:bidi="ar"/>
        </w:rPr>
      </w:pPr>
      <w:r>
        <w:rPr>
          <w:rFonts w:hint="eastAsia" w:ascii="宋体" w:hAnsi="宋体" w:eastAsia="宋体" w:cs="宋体"/>
          <w:color w:val="auto"/>
          <w:sz w:val="24"/>
          <w:lang w:bidi="ar"/>
        </w:rPr>
        <w:t xml:space="preserve">预算金额</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395万元</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最高投标</w:t>
      </w:r>
      <w:r>
        <w:rPr>
          <w:rFonts w:hint="eastAsia" w:ascii="宋体" w:hAnsi="宋体" w:eastAsia="宋体" w:cs="宋体"/>
          <w:color w:val="auto"/>
          <w:sz w:val="24"/>
        </w:rPr>
        <w:t xml:space="preserve">限价</w:t>
      </w:r>
      <w:r>
        <w:rPr>
          <w:rFonts w:hint="eastAsia" w:ascii="宋体" w:hAnsi="宋体" w:eastAsia="宋体" w:cs="宋体"/>
          <w:color w:val="auto"/>
          <w:sz w:val="24"/>
          <w:lang w:bidi="ar"/>
        </w:rPr>
        <w:t xml:space="preserve">：</w:t>
      </w:r>
      <w:r>
        <w:rPr>
          <w:rFonts w:hint="eastAsia" w:ascii="宋体" w:hAnsi="宋体" w:eastAsia="宋体" w:cs="宋体"/>
          <w:b/>
          <w:bCs/>
          <w:color w:val="auto"/>
          <w:sz w:val="24"/>
          <w:lang w:val="en-US" w:eastAsia="zh-CN" w:bidi="ar"/>
        </w:rPr>
        <w:t xml:space="preserve">叁佰捌拾贰万壹仟伍佰贰拾肆元柒角整（￥：3821524.70元）</w:t>
      </w:r>
      <w:r>
        <w:rPr>
          <w:rFonts w:hint="eastAsia" w:ascii="宋体" w:hAnsi="宋体" w:eastAsia="宋体" w:cs="宋体"/>
          <w:b/>
          <w:bCs/>
          <w:color w:val="auto"/>
          <w:sz w:val="24"/>
        </w:rPr>
        <w:t xml:space="preserve">投标报价超过最高</w:t>
      </w:r>
      <w:r>
        <w:rPr>
          <w:rFonts w:hint="eastAsia" w:ascii="宋体" w:hAnsi="宋体" w:eastAsia="宋体" w:cs="宋体"/>
          <w:b/>
          <w:bCs/>
          <w:color w:val="auto"/>
          <w:sz w:val="24"/>
          <w:lang w:bidi="ar"/>
        </w:rPr>
        <w:t xml:space="preserve">投标</w:t>
      </w:r>
      <w:r>
        <w:rPr>
          <w:rFonts w:hint="eastAsia" w:ascii="宋体" w:hAnsi="宋体" w:eastAsia="宋体" w:cs="宋体"/>
          <w:b/>
          <w:bCs/>
          <w:color w:val="auto"/>
          <w:sz w:val="24"/>
        </w:rPr>
        <w:t xml:space="preserve">限价的按无效报价处理。</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采购需求：</w:t>
      </w:r>
      <w:r>
        <w:rPr>
          <w:rFonts w:hint="eastAsia" w:ascii="宋体" w:hAnsi="宋体" w:eastAsia="宋体" w:cs="宋体"/>
          <w:color w:val="auto"/>
          <w:sz w:val="24"/>
          <w:lang w:val="en-US" w:eastAsia="zh-CN" w:bidi="ar"/>
        </w:rPr>
        <w:t xml:space="preserve">宋庄区域性养老服务中心装修工程建筑面积约3575㎡，主要内容包括：室内装饰装修工程、水电工程、装修工程、消防工程等内容。</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详见</w:t>
      </w:r>
      <w:r>
        <w:rPr>
          <w:rFonts w:hint="eastAsia" w:ascii="宋体" w:hAnsi="宋体" w:eastAsia="宋体" w:cs="宋体"/>
          <w:color w:val="auto"/>
          <w:sz w:val="24"/>
          <w:lang w:val="en-US" w:eastAsia="zh-CN" w:bidi="ar"/>
        </w:rPr>
        <w:t xml:space="preserve">内容</w:t>
      </w:r>
      <w:r>
        <w:rPr>
          <w:rFonts w:hint="eastAsia" w:ascii="宋体" w:hAnsi="宋体" w:eastAsia="宋体" w:cs="宋体"/>
          <w:color w:val="auto"/>
          <w:sz w:val="24"/>
          <w:lang w:bidi="ar"/>
        </w:rPr>
        <w:t xml:space="preserve">工程量清单</w:t>
      </w:r>
      <w:r>
        <w:rPr>
          <w:rFonts w:hint="eastAsia" w:ascii="宋体" w:hAnsi="宋体" w:eastAsia="宋体" w:cs="宋体"/>
          <w:color w:val="auto"/>
          <w:sz w:val="24"/>
          <w:lang w:val="en-US" w:eastAsia="zh-CN" w:bidi="ar"/>
        </w:rPr>
        <w:t xml:space="preserve">及施工图纸</w:t>
      </w:r>
      <w:r>
        <w:rPr>
          <w:rFonts w:hint="eastAsia" w:ascii="宋体" w:hAnsi="宋体" w:eastAsia="宋体" w:cs="宋体"/>
          <w:color w:val="auto"/>
          <w:sz w:val="24"/>
          <w:lang w:eastAsia="zh-CN" w:bidi="ar"/>
        </w:rPr>
        <w:t xml:space="preserve">）</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对项目需求部分的询问、质疑请与采购人联系，由采购人负责答复。 </w:t>
      </w:r>
      <w:r/>
    </w:p>
    <w:p>
      <w:pPr>
        <w:ind w:firstLine="480"/>
        <w:keepLines w:val="0"/>
        <w:keepNext w:val="0"/>
        <w:pageBreakBefore w:val="0"/>
        <w:spacing w:line="460" w:lineRule="exact"/>
        <w:rPr>
          <w:rFonts w:hint="default" w:ascii="宋体" w:hAnsi="宋体" w:eastAsia="宋体" w:cs="宋体"/>
          <w:color w:val="auto"/>
          <w:sz w:val="24"/>
          <w:lang w:val="en-US" w:eastAsia="zh-CN" w:bidi="ar"/>
        </w:rPr>
      </w:pPr>
      <w:r>
        <w:rPr>
          <w:rFonts w:hint="eastAsia" w:ascii="宋体" w:hAnsi="宋体" w:eastAsia="宋体" w:cs="宋体"/>
          <w:color w:val="auto"/>
          <w:sz w:val="24"/>
          <w:lang w:bidi="ar"/>
        </w:rPr>
        <w:t xml:space="preserve">建设地点：</w:t>
      </w:r>
      <w:r>
        <w:rPr>
          <w:rFonts w:hint="eastAsia" w:ascii="宋体" w:hAnsi="宋体" w:eastAsia="宋体" w:cs="宋体"/>
          <w:color w:val="auto"/>
          <w:sz w:val="24"/>
          <w:szCs w:val="28"/>
          <w:lang w:val="en-US" w:eastAsia="zh-CN"/>
        </w:rPr>
        <w:t xml:space="preserve">赣榆区宋庄镇养老服务中心；</w:t>
      </w:r>
      <w:r/>
    </w:p>
    <w:p>
      <w:pPr>
        <w:pStyle w:val="940"/>
        <w:ind w:firstLine="480"/>
        <w:keepLines w:val="0"/>
        <w:keepNext w:val="0"/>
        <w:pageBreakBefore w:val="0"/>
        <w:spacing w:line="460" w:lineRule="exact"/>
        <w:rPr>
          <w:rFonts w:hint="eastAsia" w:ascii="宋体" w:hAnsi="宋体" w:eastAsia="宋体" w:cs="宋体"/>
          <w:b/>
          <w:bCs/>
          <w:color w:val="auto"/>
          <w:szCs w:val="24"/>
          <w:lang w:eastAsia="zh-CN"/>
        </w:rPr>
      </w:pPr>
      <w:r>
        <w:rPr>
          <w:rFonts w:hint="eastAsia" w:ascii="宋体" w:hAnsi="宋体" w:eastAsia="宋体" w:cs="宋体"/>
          <w:color w:val="auto"/>
          <w:szCs w:val="24"/>
          <w:lang w:bidi="ar"/>
        </w:rPr>
        <w:t xml:space="preserve">承包方式：包工包料</w:t>
      </w:r>
      <w:r>
        <w:rPr>
          <w:rFonts w:hint="eastAsia" w:hAnsi="宋体" w:cs="宋体"/>
          <w:color w:val="auto"/>
          <w:szCs w:val="24"/>
          <w:lang w:eastAsia="zh-CN" w:bidi="ar"/>
        </w:rPr>
        <w:t xml:space="preserve">；</w:t>
      </w:r>
      <w:r/>
    </w:p>
    <w:p>
      <w:pPr>
        <w:ind w:firstLine="480"/>
        <w:keepLines w:val="0"/>
        <w:keepNext w:val="0"/>
        <w:pageBreakBefore w:val="0"/>
        <w:spacing w:line="460" w:lineRule="exact"/>
        <w:rPr>
          <w:rFonts w:hint="eastAsia" w:ascii="宋体" w:hAnsi="宋体" w:eastAsia="宋体" w:cs="宋体"/>
          <w:color w:val="auto"/>
          <w:sz w:val="24"/>
          <w:lang w:eastAsia="zh-CN"/>
        </w:rPr>
      </w:pPr>
      <w:r>
        <w:rPr>
          <w:rFonts w:hint="eastAsia" w:ascii="宋体" w:hAnsi="宋体" w:eastAsia="宋体" w:cs="宋体"/>
          <w:color w:val="auto"/>
          <w:sz w:val="24"/>
          <w:lang w:bidi="ar"/>
        </w:rPr>
        <w:t xml:space="preserve">质量标准：</w:t>
      </w:r>
      <w:r>
        <w:rPr>
          <w:rFonts w:hint="eastAsia" w:ascii="宋体" w:hAnsi="宋体" w:eastAsia="宋体" w:cs="宋体"/>
          <w:color w:val="auto"/>
          <w:sz w:val="24"/>
        </w:rPr>
        <w:t xml:space="preserve">执行国家现行验收标准，等级为合格</w:t>
      </w:r>
      <w:r>
        <w:rPr>
          <w:rFonts w:hint="eastAsia" w:ascii="宋体" w:hAnsi="宋体" w:eastAsia="宋体" w:cs="宋体"/>
          <w:color w:val="auto"/>
          <w:sz w:val="24"/>
          <w:lang w:eastAsia="zh-CN"/>
        </w:rPr>
        <w:t xml:space="preserve">；</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工期要求：</w:t>
      </w:r>
      <w:r>
        <w:rPr>
          <w:rFonts w:hint="eastAsia" w:ascii="宋体" w:hAnsi="宋体" w:eastAsia="宋体" w:cs="宋体"/>
          <w:color w:val="auto"/>
          <w:sz w:val="24"/>
          <w:lang w:val="en-US" w:eastAsia="zh-CN" w:bidi="ar"/>
        </w:rPr>
        <w:t xml:space="preserve">90</w:t>
      </w:r>
      <w:r>
        <w:rPr>
          <w:rFonts w:hint="eastAsia" w:ascii="宋体" w:hAnsi="宋体" w:eastAsia="宋体" w:cs="宋体"/>
          <w:color w:val="auto"/>
          <w:sz w:val="24"/>
          <w:lang w:bidi="ar"/>
        </w:rPr>
        <w:t xml:space="preserve">日历天，</w:t>
      </w:r>
      <w:r>
        <w:rPr>
          <w:rFonts w:hint="eastAsia" w:ascii="宋体" w:hAnsi="宋体" w:eastAsia="宋体" w:cs="宋体"/>
          <w:color w:val="auto"/>
          <w:sz w:val="24"/>
        </w:rPr>
        <w:t xml:space="preserve">具体开工日期以采购人发出的书面通知（开工令）为准，</w:t>
      </w:r>
      <w:r>
        <w:rPr>
          <w:rFonts w:hint="eastAsia" w:ascii="宋体" w:hAnsi="宋体" w:eastAsia="宋体" w:cs="宋体"/>
          <w:color w:val="auto"/>
          <w:sz w:val="24"/>
          <w:lang w:bidi="ar"/>
        </w:rPr>
        <w:t xml:space="preserve">竣工日期相应顺延。</w:t>
      </w:r>
      <w:r/>
    </w:p>
    <w:p>
      <w:pPr>
        <w:ind w:firstLine="480"/>
        <w:jc w:val="left"/>
        <w:keepLines w:val="0"/>
        <w:keepNext w:val="0"/>
        <w:pageBreakBefore w:val="0"/>
        <w:spacing w:line="460" w:lineRule="exact"/>
        <w:widowControl/>
        <w:rPr>
          <w:rFonts w:hint="eastAsia" w:ascii="宋体" w:hAnsi="宋体" w:eastAsia="宋体" w:cs="宋体"/>
          <w:b/>
          <w:bCs/>
          <w:color w:val="auto"/>
          <w:sz w:val="24"/>
          <w:lang w:bidi="ar"/>
        </w:rPr>
      </w:pPr>
      <w:r>
        <w:rPr>
          <w:rFonts w:hint="eastAsia" w:ascii="宋体" w:hAnsi="宋体" w:eastAsia="宋体" w:cs="宋体"/>
          <w:b/>
          <w:bCs/>
          <w:color w:val="auto"/>
          <w:sz w:val="24"/>
        </w:rPr>
        <w:t xml:space="preserve">本项目（是/否）接受联合体：</w:t>
      </w:r>
      <w:r>
        <w:rPr>
          <w:rFonts w:hint="eastAsia" w:ascii="宋体" w:hAnsi="宋体" w:eastAsia="宋体" w:cs="宋体"/>
          <w:b/>
          <w:bCs/>
          <w:color w:val="auto"/>
          <w:sz w:val="24"/>
          <w:lang w:bidi="ar"/>
        </w:rPr>
        <w:t xml:space="preserve">本项目不接受联合体</w:t>
      </w:r>
      <w:r>
        <w:rPr>
          <w:rFonts w:hint="eastAsia" w:ascii="宋体" w:hAnsi="宋体" w:eastAsia="宋体" w:cs="宋体"/>
          <w:b/>
          <w:bCs/>
          <w:color w:val="auto"/>
          <w:sz w:val="24"/>
        </w:rPr>
        <w:t xml:space="preserve">磋商</w:t>
      </w:r>
      <w:r>
        <w:rPr>
          <w:rFonts w:hint="eastAsia" w:ascii="宋体" w:hAnsi="宋体" w:eastAsia="宋体" w:cs="宋体"/>
          <w:b/>
          <w:bCs/>
          <w:color w:val="auto"/>
          <w:sz w:val="24"/>
          <w:lang w:bidi="ar"/>
        </w:rPr>
        <w:t xml:space="preserve">。</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二、申请人的资格要求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1.满足《中华人民共和国政府采购法》第二十二条规定，提供下列材料：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（1）法人或者其他组织的营业执照等证明文件，自然人的身份证明；</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（4）具备履行合同所必需的设备和专业技术能力的证明材料；(格式详见采购文件)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（5）参加政府采购活动前三年内在经营活动中没有重大违法记录的书面声明；(见格式格式详见采购文件)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（6）本项目不接受联合体磋商，成交后不得转包或分包；（格式详见采购文件）</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2.落实政府采购政策需满足的资格要求：</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（1）执行财政部、工业和信息化部关于印发《政府采购促进中小企业发展管理办法》的通知(财库(2020)46号)等相关文件要求，</w:t>
      </w:r>
      <w:r>
        <w:rPr>
          <w:rFonts w:hint="eastAsia" w:ascii="宋体" w:hAnsi="宋体" w:eastAsia="宋体" w:cs="宋体"/>
          <w:b/>
          <w:bCs/>
          <w:color w:val="auto"/>
          <w:sz w:val="24"/>
          <w:lang w:bidi="ar"/>
        </w:rPr>
        <w:t xml:space="preserve">本项目专门面向中型企业、小型企业、微型企业、残疾人福利性单位、监狱企业进行采购</w:t>
      </w:r>
      <w:r>
        <w:rPr>
          <w:rFonts w:hint="eastAsia" w:ascii="宋体" w:hAnsi="宋体" w:eastAsia="宋体" w:cs="宋体"/>
          <w:color w:val="auto"/>
          <w:sz w:val="24"/>
          <w:lang w:bidi="ar"/>
        </w:rPr>
        <w:t xml:space="preserve">，符合文件要求的供应商应提交《中小企业声明函》或《残疾人福利性单位声明函》或监狱企业证明文件，并上传至电子响应文件中，详见响应文件格式。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（2）支持绿色发展</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采购文件要求提供相关产品认证证书。</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③政府采购项目执行《财政部 生态环境部 工业和信息化部关于印发&lt;绿色数据中心政府采购需求标准（试行）&gt;的通知》（财库〔2023〕7号）相关要求。</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采购本国产品的支持政策</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3.本项目的特定资格要求</w:t>
      </w:r>
      <w:r>
        <w:rPr>
          <w:rFonts w:hint="eastAsia" w:ascii="宋体" w:hAnsi="宋体" w:eastAsia="宋体" w:cs="宋体"/>
          <w:color w:val="auto"/>
          <w:sz w:val="24"/>
          <w:lang w:bidi="ar"/>
        </w:rPr>
        <w:t xml:space="preserve">：</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（1）磋商供应商须具备建设行政主管部门核发的</w:t>
      </w:r>
      <w:r>
        <w:rPr>
          <w:rFonts w:hint="eastAsia" w:ascii="宋体" w:hAnsi="宋体" w:eastAsia="宋体" w:cs="宋体"/>
          <w:b/>
          <w:bCs/>
          <w:color w:val="auto"/>
          <w:sz w:val="24"/>
          <w:lang w:val="en-US" w:eastAsia="zh-CN" w:bidi="ar"/>
        </w:rPr>
        <w:t xml:space="preserve">建筑</w:t>
      </w:r>
      <w:r>
        <w:rPr>
          <w:rFonts w:hint="eastAsia" w:ascii="宋体" w:hAnsi="宋体" w:eastAsia="宋体" w:cs="宋体"/>
          <w:b/>
          <w:bCs/>
          <w:color w:val="auto"/>
          <w:sz w:val="24"/>
          <w:lang w:bidi="ar"/>
        </w:rPr>
        <w:t xml:space="preserve">工程施工总承包三级及以上资质</w:t>
      </w:r>
      <w:r>
        <w:rPr>
          <w:rFonts w:hint="eastAsia" w:ascii="宋体" w:hAnsi="宋体" w:eastAsia="宋体" w:cs="宋体"/>
          <w:color w:val="auto"/>
          <w:sz w:val="24"/>
          <w:lang w:bidi="ar"/>
        </w:rPr>
        <w:t xml:space="preserve">、营业执照应为在业状态；且具备有效的企业安全生产许可证（在有效期内）、企业基本户开户许可证或者企业基本存款账户信息证明。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（2）磋商供应商拟派项目负责人须具备建设行政主管部门颁发的</w:t>
      </w:r>
      <w:r>
        <w:rPr>
          <w:rFonts w:hint="eastAsia" w:ascii="宋体" w:hAnsi="宋体" w:eastAsia="宋体" w:cs="宋体"/>
          <w:b/>
          <w:bCs/>
          <w:color w:val="auto"/>
          <w:sz w:val="24"/>
          <w:lang w:val="en-US" w:eastAsia="zh-CN" w:bidi="ar"/>
        </w:rPr>
        <w:t xml:space="preserve">建筑</w:t>
      </w:r>
      <w:r>
        <w:rPr>
          <w:rFonts w:hint="eastAsia" w:ascii="宋体" w:hAnsi="宋体" w:eastAsia="宋体" w:cs="宋体"/>
          <w:b/>
          <w:bCs/>
          <w:color w:val="auto"/>
          <w:sz w:val="24"/>
          <w:lang w:bidi="ar"/>
        </w:rPr>
        <w:t xml:space="preserve">工程专业二级注册建造师及以上资格，并具备安全生产考核合格证B类证（有效的）。</w:t>
      </w:r>
      <w:r/>
    </w:p>
    <w:p>
      <w:pPr>
        <w:ind w:firstLine="480"/>
        <w:keepLines w:val="0"/>
        <w:keepNext w:val="0"/>
        <w:pageBreakBefore w:val="0"/>
        <w:spacing w:line="460" w:lineRule="exact"/>
        <w:rPr>
          <w:rFonts w:hint="eastAsia" w:ascii="宋体" w:hAnsi="宋体" w:eastAsia="宋体" w:cs="宋体"/>
          <w:color w:val="auto"/>
          <w:sz w:val="24"/>
        </w:rPr>
      </w:pPr>
      <w:r>
        <w:rPr>
          <w:rFonts w:hint="eastAsia" w:ascii="宋体" w:hAnsi="宋体" w:eastAsia="宋体" w:cs="宋体"/>
          <w:color w:val="auto"/>
          <w:sz w:val="24"/>
          <w:lang w:bidi="ar"/>
        </w:rPr>
        <w:t xml:space="preserve">（3）</w:t>
      </w:r>
      <w:r>
        <w:rPr>
          <w:rFonts w:hint="eastAsia" w:ascii="宋体" w:hAnsi="宋体" w:eastAsia="宋体" w:cs="宋体"/>
          <w:color w:val="auto"/>
          <w:sz w:val="24"/>
          <w:lang w:val="en-US" w:eastAsia="zh-CN"/>
        </w:rPr>
        <w:t xml:space="preserve">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auto"/>
          <w:sz w:val="24"/>
          <w:lang w:val="en-US" w:eastAsia="zh-CN"/>
        </w:rPr>
        <w:t xml:space="preserve">提供劳动合同和2025年11月至今任意一个月由磋商供应商为其缴纳的社保证明（加盖社保中心章或社保中心参保缴费证明电子专用章）</w:t>
      </w:r>
      <w:r>
        <w:rPr>
          <w:rFonts w:hint="eastAsia" w:ascii="宋体" w:hAnsi="宋体" w:eastAsia="宋体" w:cs="宋体"/>
          <w:color w:val="auto"/>
          <w:sz w:val="24"/>
          <w:lang w:val="en-US" w:eastAsia="zh-CN"/>
        </w:rPr>
        <w:t xml:space="preserve">；如是退休人员仍在执业有效期内的，应提供相关退休证明及聘用合同。</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（4）供应商无不良行为、无借牌挂靠行为、项目负责人无不良行为承诺书，供应商、法定代表人、项目负责人无行贿犯罪记录承诺书</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（见供应商承诺书格式）</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本项目执行江苏省住房和城乡建设厅《关于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jc w:val="left"/>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keepLines w:val="0"/>
        <w:keepNext w:val="0"/>
        <w:pageBreakBefore w:val="0"/>
        <w:spacing w:line="460" w:lineRule="exact"/>
        <w:rPr>
          <w:rFonts w:hint="eastAsia" w:ascii="宋体" w:hAnsi="宋体" w:eastAsia="宋体" w:cs="宋体"/>
          <w:color w:val="auto"/>
          <w:sz w:val="24"/>
          <w:lang w:val="en-US" w:eastAsia="en-US" w:bidi="ar"/>
        </w:rPr>
      </w:pPr>
      <w:r>
        <w:rPr>
          <w:rFonts w:hint="eastAsia" w:ascii="宋体" w:hAnsi="宋体" w:eastAsia="宋体" w:cs="宋体"/>
          <w:color w:val="auto"/>
          <w:sz w:val="24"/>
          <w:lang w:val="en-US" w:eastAsia="en-US" w:bidi="ar"/>
        </w:rPr>
        <w:t xml:space="preserve">(</w:t>
      </w:r>
      <w:r>
        <w:rPr>
          <w:rFonts w:hint="eastAsia" w:ascii="宋体" w:hAnsi="宋体" w:eastAsia="宋体" w:cs="宋体"/>
          <w:color w:val="auto"/>
          <w:sz w:val="24"/>
          <w:lang w:val="en-US" w:eastAsia="zh-CN" w:bidi="ar"/>
        </w:rPr>
        <w:t xml:space="preserve">7</w:t>
      </w:r>
      <w:r>
        <w:rPr>
          <w:rFonts w:hint="eastAsia" w:ascii="宋体" w:hAnsi="宋体" w:eastAsia="宋体" w:cs="宋体"/>
          <w:color w:val="auto"/>
          <w:sz w:val="24"/>
          <w:lang w:val="en-US" w:eastAsia="en-US" w:bidi="ar"/>
        </w:rPr>
        <w:t xml:space="preserve">)供应商/投标主体及其法定代表人、项目负责人未被列入“连云港市赣榆区行贿人联合惩戒信息库。”</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val="en-US" w:eastAsia="en-US" w:bidi="ar"/>
        </w:rPr>
        <w:t xml:space="preserve">备注</w:t>
      </w:r>
      <w:r>
        <w:rPr>
          <w:rFonts w:hint="eastAsia" w:ascii="宋体" w:hAnsi="宋体" w:eastAsia="宋体" w:cs="宋体"/>
          <w:color w:val="auto"/>
          <w:sz w:val="24"/>
          <w:lang w:val="en-US" w:eastAsia="zh-CN" w:bidi="ar"/>
        </w:rPr>
        <w:t xml:space="preserve">：</w:t>
      </w:r>
      <w:r>
        <w:rPr>
          <w:rFonts w:hint="eastAsia" w:ascii="宋体" w:hAnsi="宋体" w:eastAsia="宋体" w:cs="宋体"/>
          <w:color w:val="auto"/>
          <w:sz w:val="24"/>
          <w:lang w:val="en-US" w:eastAsia="en-US" w:bidi="ar"/>
        </w:rPr>
        <w:t xml:space="preserve">采购人/招标人和区公共资源交易中心通过赣榆区行贿人联合惩戒信息库，对供应商/投标主体情况进行内部查询，查询结果页面打印留存。</w:t>
      </w:r>
      <w:r/>
    </w:p>
    <w:p>
      <w:pPr>
        <w:ind w:firstLine="480"/>
        <w:keepLines w:val="0"/>
        <w:keepNext w:val="0"/>
        <w:pageBreakBefore w:val="0"/>
        <w:spacing w:line="460" w:lineRule="exact"/>
        <w:rPr>
          <w:rFonts w:hint="default" w:ascii="宋体" w:hAnsi="宋体" w:eastAsia="宋体" w:cs="宋体"/>
          <w:b/>
          <w:bCs/>
          <w:color w:val="auto"/>
          <w:sz w:val="24"/>
          <w:lang w:val="en-US" w:eastAsia="zh-CN" w:bidi="ar"/>
        </w:rPr>
      </w:pPr>
      <w:r>
        <w:rPr>
          <w:rFonts w:hint="eastAsia" w:ascii="宋体" w:hAnsi="宋体" w:eastAsia="宋体" w:cs="宋体"/>
          <w:b w:val="0"/>
          <w:bCs w:val="0"/>
          <w:color w:val="auto"/>
          <w:sz w:val="24"/>
          <w:lang w:val="en-US" w:eastAsia="zh-CN" w:bidi="ar"/>
        </w:rPr>
        <w:t xml:space="preserve">4.</w:t>
      </w:r>
      <w:r>
        <w:rPr>
          <w:rFonts w:hint="eastAsia" w:ascii="宋体" w:hAnsi="宋体" w:eastAsia="宋体" w:cs="宋体"/>
          <w:b/>
          <w:bCs/>
          <w:color w:val="auto"/>
          <w:sz w:val="24"/>
          <w:lang w:val="en-US" w:eastAsia="zh-CN" w:bidi="ar"/>
        </w:rPr>
        <w:t xml:space="preserve">本项目其他要求：</w:t>
      </w:r>
      <w:r/>
    </w:p>
    <w:p>
      <w:pPr>
        <w:ind w:firstLine="480"/>
        <w:keepLines w:val="0"/>
        <w:keepNext w:val="0"/>
        <w:pageBreakBefore w:val="0"/>
        <w:spacing w:line="46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bidi="ar"/>
        </w:rPr>
        <w:t xml:space="preserve">）单位负责人为同一人或者存在直接控股、管理关系的不同供应商，不得参加同一合同项下的政府采购活动。</w:t>
      </w:r>
      <w:r/>
    </w:p>
    <w:p>
      <w:pPr>
        <w:ind w:firstLine="480"/>
        <w:keepLines w:val="0"/>
        <w:keepNext w:val="0"/>
        <w:pageBreakBefore w:val="0"/>
        <w:spacing w:line="46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lang w:val="en-US" w:eastAsia="zh-CN" w:bidi="ar"/>
        </w:rPr>
        <w:t xml:space="preserve">2</w:t>
      </w:r>
      <w:r>
        <w:rPr>
          <w:rFonts w:hint="eastAsia" w:ascii="宋体" w:hAnsi="宋体" w:eastAsia="宋体" w:cs="宋体"/>
          <w:color w:val="auto"/>
          <w:sz w:val="24"/>
          <w:highlight w:val="none"/>
          <w:lang w:bidi="ar"/>
        </w:rPr>
        <w:t xml:space="preserve">）若供应商的法定代表人参加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的，则需提供法定代表人资格证明及本人的身份证；若授权委托代理人参加</w:t>
      </w:r>
      <w:r>
        <w:rPr>
          <w:rFonts w:hint="eastAsia" w:ascii="宋体" w:hAnsi="宋体" w:eastAsia="宋体" w:cs="宋体"/>
          <w:color w:val="auto"/>
          <w:sz w:val="24"/>
          <w:highlight w:val="none"/>
          <w:lang w:val="en-US" w:eastAsia="zh-CN" w:bidi="ar"/>
        </w:rPr>
        <w:t xml:space="preserve">磋商</w:t>
      </w:r>
      <w:r>
        <w:rPr>
          <w:rFonts w:hint="eastAsia" w:ascii="宋体" w:hAnsi="宋体" w:eastAsia="宋体" w:cs="宋体"/>
          <w:color w:val="auto"/>
          <w:sz w:val="24"/>
          <w:highlight w:val="none"/>
          <w:lang w:bidi="ar"/>
        </w:rPr>
        <w:t xml:space="preserve">的，则提供企业法人委托书、授权委托人身份证复印件及被授权人身</w:t>
      </w:r>
      <w:bookmarkStart w:id="511" w:name="_GoBack"/>
      <w:r/>
      <w:bookmarkEnd w:id="511"/>
      <w:r>
        <w:rPr>
          <w:rFonts w:hint="eastAsia" w:ascii="宋体" w:hAnsi="宋体" w:eastAsia="宋体" w:cs="宋体"/>
          <w:color w:val="auto"/>
          <w:sz w:val="24"/>
          <w:highlight w:val="none"/>
          <w:lang w:bidi="ar"/>
        </w:rPr>
        <w:t xml:space="preserve">份证。</w:t>
      </w:r>
      <w:r/>
    </w:p>
    <w:p>
      <w:pPr>
        <w:pStyle w:val="940"/>
        <w:ind w:firstLine="480"/>
        <w:keepLines w:val="0"/>
        <w:keepNext w:val="0"/>
        <w:pageBreakBefore w:val="0"/>
        <w:spacing w:line="460" w:lineRule="exact"/>
        <w:rPr>
          <w:rFonts w:hint="eastAsia" w:ascii="宋体" w:hAnsi="宋体" w:eastAsia="宋体" w:cs="宋体"/>
          <w:color w:val="auto"/>
          <w:szCs w:val="24"/>
        </w:rPr>
      </w:pPr>
      <w:r>
        <w:rPr>
          <w:rFonts w:hint="eastAsia" w:ascii="宋体" w:hAnsi="宋体" w:eastAsia="宋体" w:cs="宋体"/>
          <w:color w:val="auto"/>
          <w:szCs w:val="24"/>
        </w:rPr>
        <w:t xml:space="preserve"> </w:t>
      </w:r>
      <w:r>
        <w:rPr>
          <w:rFonts w:hint="eastAsia" w:ascii="宋体" w:hAnsi="宋体" w:eastAsia="宋体" w:cs="宋体"/>
          <w:b/>
          <w:bCs/>
          <w:color w:val="auto"/>
          <w:szCs w:val="24"/>
          <w:lang w:bidi="ar"/>
        </w:rPr>
        <w:t xml:space="preserve">三、获取采购文件 </w:t>
      </w:r>
      <w:r/>
    </w:p>
    <w:p>
      <w:pPr>
        <w:ind w:firstLine="360"/>
        <w:keepLines w:val="0"/>
        <w:keepNext w:val="0"/>
        <w:pageBreakBefore w:val="0"/>
        <w:spacing w:line="460" w:lineRule="exact"/>
        <w:rPr>
          <w:rFonts w:hint="eastAsia" w:ascii="宋体" w:hAnsi="宋体" w:eastAsia="宋体" w:cs="宋体"/>
          <w:b/>
          <w:bCs/>
          <w:color w:val="auto"/>
          <w:sz w:val="24"/>
          <w:lang w:bidi="ar"/>
        </w:rPr>
      </w:pPr>
      <w:r>
        <w:rPr>
          <w:rFonts w:hint="eastAsia" w:ascii="宋体" w:hAnsi="宋体" w:eastAsia="宋体" w:cs="宋体"/>
          <w:color w:val="auto"/>
          <w:sz w:val="24"/>
          <w:lang w:bidi="ar"/>
        </w:rPr>
        <w:t xml:space="preserve">1.时间：</w:t>
      </w:r>
      <w:r>
        <w:rPr>
          <w:rFonts w:hint="eastAsia" w:ascii="宋体" w:hAnsi="宋体" w:eastAsia="宋体" w:cs="宋体"/>
          <w:b/>
          <w:bCs/>
          <w:color w:val="auto"/>
          <w:sz w:val="24"/>
          <w:lang w:bidi="ar"/>
        </w:rPr>
        <w:t xml:space="preserve">自磋商文件公告发布之日起5个工作日</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2.地点：网上注册登记成功后系统内免费下载</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3.方式：本项目采用网上注册登记方式。</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潜在供应商访问电子招标响应交易平台的网络地址和方法：</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 潜在供应商访问“苏采云”系统的网络地址和方法：“苏采云”系统的网址：http://jszfcg.jsczt.cn/。</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3.3“CA数字证书”的获取：</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响应供应商需办理“CA 数字证书”，CA办理指南及“苏采云”操作手册可至江苏省政府采购网―办事指南-资料下载中心下载。</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通过苏采云系统首页（http://jszfcg.jscz.gov.cn/）的“苏采云控件驱动下载”，选择“政务CA、方正签章控件驱动安装包及安装说明”下载安装，具体安装方法详见下载文件内的《安装说明》。</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3.4 采购文件（后缀名为“.kedt”）、供应商操作手册及政府采购客户端工具可通过“苏采云”系统--已报名项目--报名详情页面内相应链接进行下载。</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3.5 采购人或采购代理机构将数据电文形式的采购文件加载至“苏采云”系统，供潜在供应商下载或者查阅。</w:t>
      </w:r>
      <w:r/>
    </w:p>
    <w:p>
      <w:pPr>
        <w:ind w:firstLine="36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3.6 请潜在供应商提前安装相应的控件（详见《江苏省政府采购管理交易系统（苏采云）供应商操作手册》）并使用谷歌浏览器登录“苏采云”系统参与不见面开评标。</w:t>
      </w:r>
      <w:r/>
    </w:p>
    <w:p>
      <w:pPr>
        <w:ind w:firstLine="361"/>
        <w:keepLines w:val="0"/>
        <w:keepNext w:val="0"/>
        <w:pageBreakBefore w:val="0"/>
        <w:spacing w:line="460" w:lineRule="exact"/>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注：如潜在供应商未按上述要求操作，将自行承担所产生的风险。</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四、响应文件提交 </w:t>
      </w:r>
      <w:r/>
    </w:p>
    <w:p>
      <w:pPr>
        <w:ind w:firstLine="480"/>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1.投标文件截止时间：</w:t>
      </w:r>
      <w:r>
        <w:rPr>
          <w:rFonts w:hint="eastAsia" w:ascii="宋体" w:hAnsi="宋体" w:eastAsia="宋体" w:cs="宋体"/>
          <w:color w:val="auto"/>
          <w:sz w:val="24"/>
          <w:u w:val="single"/>
          <w:lang w:bidi="ar"/>
        </w:rPr>
        <w:t xml:space="preserve"> </w:t>
      </w:r>
      <w:r>
        <w:rPr>
          <w:rFonts w:hint="eastAsia" w:ascii="宋体" w:hAnsi="宋体" w:eastAsia="宋体" w:cs="宋体"/>
          <w:b/>
          <w:bCs/>
          <w:color w:val="auto"/>
          <w:sz w:val="24"/>
          <w:u w:val="single"/>
          <w:lang w:bidi="ar"/>
        </w:rPr>
        <w:t xml:space="preserve">202</w:t>
      </w:r>
      <w:r>
        <w:rPr>
          <w:rFonts w:hint="eastAsia" w:ascii="宋体" w:hAnsi="宋体" w:eastAsia="宋体" w:cs="宋体"/>
          <w:b/>
          <w:bCs/>
          <w:color w:val="auto"/>
          <w:sz w:val="24"/>
          <w:u w:val="single"/>
          <w:lang w:val="en-US" w:eastAsia="zh-CN" w:bidi="ar"/>
        </w:rPr>
        <w:t xml:space="preserve">6</w:t>
      </w:r>
      <w:r>
        <w:rPr>
          <w:rFonts w:hint="eastAsia" w:ascii="宋体" w:hAnsi="宋体" w:eastAsia="宋体" w:cs="宋体"/>
          <w:b/>
          <w:bCs/>
          <w:color w:val="auto"/>
          <w:sz w:val="24"/>
          <w:u w:val="single"/>
          <w:lang w:bidi="ar"/>
        </w:rPr>
        <w:t xml:space="preserve">年</w:t>
      </w:r>
      <w:r>
        <w:rPr>
          <w:rFonts w:hint="eastAsia" w:ascii="宋体" w:hAnsi="宋体" w:eastAsia="宋体" w:cs="宋体"/>
          <w:b/>
          <w:bCs/>
          <w:color w:val="auto"/>
          <w:sz w:val="24"/>
          <w:u w:val="single"/>
          <w:lang w:val="en-US" w:eastAsia="zh-CN" w:bidi="ar"/>
        </w:rPr>
        <w:t xml:space="preserve">06</w:t>
      </w:r>
      <w:r>
        <w:rPr>
          <w:rFonts w:hint="eastAsia" w:ascii="宋体" w:hAnsi="宋体" w:eastAsia="宋体" w:cs="宋体"/>
          <w:b/>
          <w:bCs/>
          <w:color w:val="auto"/>
          <w:sz w:val="24"/>
          <w:u w:val="single"/>
          <w:lang w:bidi="ar"/>
        </w:rPr>
        <w:t xml:space="preserve">月</w:t>
      </w:r>
      <w:r>
        <w:rPr>
          <w:rFonts w:hint="eastAsia" w:ascii="宋体" w:hAnsi="宋体" w:eastAsia="宋体" w:cs="宋体"/>
          <w:b/>
          <w:bCs/>
          <w:color w:val="auto"/>
          <w:sz w:val="24"/>
          <w:u w:val="single"/>
          <w:lang w:val="en-US" w:eastAsia="zh-CN" w:bidi="ar"/>
        </w:rPr>
        <w:t xml:space="preserve">10</w:t>
      </w:r>
      <w:r>
        <w:rPr>
          <w:rFonts w:hint="eastAsia" w:ascii="宋体" w:hAnsi="宋体" w:eastAsia="宋体" w:cs="宋体"/>
          <w:b/>
          <w:bCs/>
          <w:color w:val="auto"/>
          <w:sz w:val="24"/>
          <w:u w:val="single"/>
          <w:lang w:bidi="ar"/>
        </w:rPr>
        <w:t xml:space="preserve">日09点00分00 秒</w:t>
      </w:r>
      <w:r>
        <w:rPr>
          <w:rFonts w:hint="eastAsia" w:ascii="宋体" w:hAnsi="宋体" w:eastAsia="宋体" w:cs="宋体"/>
          <w:color w:val="auto"/>
          <w:sz w:val="24"/>
          <w:lang w:bidi="ar"/>
        </w:rPr>
        <w:t xml:space="preserve">（北京时间）。逾时，“苏采云”系统将拒绝接受上传响应文件电子文档。</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2.地点：“苏采云”系统（</w:t>
      </w:r>
      <w:r>
        <w:rPr>
          <w:rFonts w:hint="eastAsia" w:ascii="宋体" w:hAnsi="宋体" w:eastAsia="宋体" w:cs="宋体"/>
          <w:b/>
          <w:bCs/>
          <w:color w:val="auto"/>
          <w:sz w:val="24"/>
          <w:lang w:bidi="ar"/>
        </w:rPr>
        <w:t xml:space="preserve">网址：http://jszfcg.jsczt.cn/</w:t>
      </w:r>
      <w:r>
        <w:rPr>
          <w:rFonts w:hint="eastAsia" w:ascii="宋体" w:hAnsi="宋体" w:eastAsia="宋体" w:cs="宋体"/>
          <w:color w:val="auto"/>
          <w:sz w:val="24"/>
          <w:lang w:bidi="ar"/>
        </w:rPr>
        <w:t xml:space="preserve">）“开标大厅” </w:t>
      </w:r>
      <w:r/>
    </w:p>
    <w:p>
      <w:pPr>
        <w:ind w:firstLine="482"/>
        <w:jc w:val="left"/>
        <w:keepLines w:val="0"/>
        <w:keepNext w:val="0"/>
        <w:pageBreakBefore w:val="0"/>
        <w:spacing w:line="460" w:lineRule="exact"/>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五、开标时间及地点：</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1.开标时间：</w:t>
      </w:r>
      <w:r>
        <w:rPr>
          <w:rFonts w:hint="eastAsia" w:ascii="宋体" w:hAnsi="宋体" w:eastAsia="宋体" w:cs="宋体"/>
          <w:color w:val="auto"/>
          <w:sz w:val="24"/>
          <w:u w:val="single"/>
          <w:lang w:bidi="ar"/>
        </w:rPr>
        <w:t xml:space="preserve"> </w:t>
      </w:r>
      <w:r>
        <w:rPr>
          <w:rFonts w:hint="eastAsia" w:ascii="宋体" w:hAnsi="宋体" w:eastAsia="宋体" w:cs="宋体"/>
          <w:b/>
          <w:bCs/>
          <w:color w:val="auto"/>
          <w:sz w:val="24"/>
          <w:u w:val="single"/>
          <w:lang w:bidi="ar"/>
        </w:rPr>
        <w:t xml:space="preserve">202</w:t>
      </w:r>
      <w:r>
        <w:rPr>
          <w:rFonts w:hint="eastAsia" w:ascii="宋体" w:hAnsi="宋体" w:eastAsia="宋体" w:cs="宋体"/>
          <w:b/>
          <w:bCs/>
          <w:color w:val="auto"/>
          <w:sz w:val="24"/>
          <w:u w:val="single"/>
          <w:lang w:val="en-US" w:eastAsia="zh-CN" w:bidi="ar"/>
        </w:rPr>
        <w:t xml:space="preserve">6</w:t>
      </w:r>
      <w:r>
        <w:rPr>
          <w:rFonts w:hint="eastAsia" w:ascii="宋体" w:hAnsi="宋体" w:eastAsia="宋体" w:cs="宋体"/>
          <w:b/>
          <w:bCs/>
          <w:color w:val="auto"/>
          <w:sz w:val="24"/>
          <w:u w:val="single"/>
          <w:lang w:bidi="ar"/>
        </w:rPr>
        <w:t xml:space="preserve">年</w:t>
      </w:r>
      <w:r>
        <w:rPr>
          <w:rFonts w:hint="eastAsia" w:ascii="宋体" w:hAnsi="宋体" w:eastAsia="宋体" w:cs="宋体"/>
          <w:b/>
          <w:bCs/>
          <w:color w:val="auto"/>
          <w:sz w:val="24"/>
          <w:u w:val="single"/>
          <w:lang w:val="en-US" w:eastAsia="zh-CN" w:bidi="ar"/>
        </w:rPr>
        <w:t xml:space="preserve">06</w:t>
      </w:r>
      <w:r>
        <w:rPr>
          <w:rFonts w:hint="eastAsia" w:ascii="宋体" w:hAnsi="宋体" w:eastAsia="宋体" w:cs="宋体"/>
          <w:b/>
          <w:bCs/>
          <w:color w:val="auto"/>
          <w:sz w:val="24"/>
          <w:u w:val="single"/>
          <w:lang w:bidi="ar"/>
        </w:rPr>
        <w:t xml:space="preserve">月</w:t>
      </w:r>
      <w:r>
        <w:rPr>
          <w:rFonts w:hint="eastAsia" w:ascii="宋体" w:hAnsi="宋体" w:eastAsia="宋体" w:cs="宋体"/>
          <w:b/>
          <w:bCs/>
          <w:color w:val="auto"/>
          <w:sz w:val="24"/>
          <w:u w:val="single"/>
          <w:lang w:val="en-US" w:eastAsia="zh-CN" w:bidi="ar"/>
        </w:rPr>
        <w:t xml:space="preserve">10</w:t>
      </w:r>
      <w:r>
        <w:rPr>
          <w:rFonts w:hint="eastAsia" w:ascii="宋体" w:hAnsi="宋体" w:eastAsia="宋体" w:cs="宋体"/>
          <w:b/>
          <w:bCs/>
          <w:color w:val="auto"/>
          <w:sz w:val="24"/>
          <w:u w:val="single"/>
          <w:lang w:bidi="ar"/>
        </w:rPr>
        <w:t xml:space="preserve">日09点00分00 秒</w:t>
      </w:r>
      <w:r>
        <w:rPr>
          <w:rFonts w:hint="eastAsia" w:ascii="宋体" w:hAnsi="宋体" w:eastAsia="宋体" w:cs="宋体"/>
          <w:color w:val="auto"/>
          <w:sz w:val="24"/>
          <w:lang w:bidi="ar"/>
        </w:rPr>
        <w:t xml:space="preserve">（北京时间）</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2.地点：“苏采云”系统（</w:t>
      </w:r>
      <w:r>
        <w:rPr>
          <w:rFonts w:hint="eastAsia" w:ascii="宋体" w:hAnsi="宋体" w:eastAsia="宋体" w:cs="宋体"/>
          <w:b/>
          <w:bCs/>
          <w:color w:val="auto"/>
          <w:sz w:val="24"/>
          <w:lang w:bidi="ar"/>
        </w:rPr>
        <w:t xml:space="preserve">网址：http://jszfcg.jsczt.cn/</w:t>
      </w:r>
      <w:r>
        <w:rPr>
          <w:rFonts w:hint="eastAsia" w:ascii="宋体" w:hAnsi="宋体" w:eastAsia="宋体" w:cs="宋体"/>
          <w:color w:val="auto"/>
          <w:sz w:val="24"/>
          <w:lang w:bidi="ar"/>
        </w:rPr>
        <w:t xml:space="preserve">）“开标大厅”</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auto"/>
          <w:sz w:val="24"/>
          <w:lang w:bidi="ar"/>
        </w:rPr>
        <w:t xml:space="preserve">投标供应商解密限定在开标后30分钟之内完成。</w:t>
      </w:r>
      <w:r>
        <w:rPr>
          <w:rFonts w:hint="eastAsia" w:ascii="宋体" w:hAnsi="宋体" w:eastAsia="宋体" w:cs="宋体"/>
          <w:color w:val="auto"/>
          <w:sz w:val="24"/>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7"/>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六、公告期限 </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自本公告发布之日起3个工作日。 </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七、其他补充事宜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1.磋商保证金：本项目不收磋商保证金，采购文件中涉及磋商保证金的事项，均按免收磋商保证金执行。</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2.项目磋商活动模式：不见面远程开标模式，供应商在各自地点通过不见面交易系统参加开标会。</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3.请各供应商充分考虑项目周期，谨慎参与交易，中标后不得以任何理由放弃中标资格或不按规定履约。</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4.请各供应商充分考虑项目周期，谨慎参与交易，成交后不得以任何理由放弃成交资格或不按规定履约。</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5.本磋商文件中标注★的款项为实质性响应要求和条件，如不满足将按无效响应文件处理。</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lang w:bidi="ar"/>
        </w:rPr>
        <w:t xml:space="preserve">江苏政府采购网“苏采云系统”</w:t>
      </w:r>
      <w:r>
        <w:rPr>
          <w:rFonts w:hint="eastAsia" w:ascii="宋体" w:hAnsi="宋体" w:eastAsia="宋体" w:cs="宋体"/>
          <w:b w:val="0"/>
          <w:bCs w:val="0"/>
          <w:color w:val="auto"/>
          <w:sz w:val="24"/>
          <w:lang w:bidi="ar"/>
        </w:rPr>
        <w:t xml:space="preserve">网站</w:t>
      </w:r>
      <w:r>
        <w:rPr>
          <w:rFonts w:hint="eastAsia" w:ascii="宋体" w:hAnsi="宋体" w:eastAsia="宋体" w:cs="宋体"/>
          <w:color w:val="auto"/>
          <w:sz w:val="24"/>
          <w:lang w:bidi="ar"/>
        </w:rPr>
        <w:t xml:space="preserve">。若因供应商自身原因未及时关注本项目有关修改、补充或变更信息，导致投标文件编制或提交失误，由此造成的一切损失由供应商自行承担。</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7.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八、凡对本次采购提出询问，请按以下方式联系 </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1.采购人信息</w:t>
      </w:r>
      <w:r/>
    </w:p>
    <w:p>
      <w:pPr>
        <w:ind w:firstLine="484"/>
        <w:keepLines w:val="0"/>
        <w:keepNext w:val="0"/>
        <w:pageBreakBefore w:val="0"/>
        <w:spacing w:line="460" w:lineRule="exact"/>
        <w:rPr>
          <w:rFonts w:hint="eastAsia" w:ascii="宋体" w:hAnsi="宋体" w:eastAsia="宋体" w:cs="宋体"/>
          <w:color w:val="auto"/>
          <w:sz w:val="24"/>
          <w:lang w:eastAsia="zh-CN" w:bidi="ar"/>
        </w:rPr>
      </w:pPr>
      <w:r>
        <w:rPr>
          <w:rFonts w:hint="eastAsia" w:ascii="宋体" w:hAnsi="宋体" w:eastAsia="宋体" w:cs="宋体"/>
          <w:color w:val="auto"/>
          <w:sz w:val="24"/>
          <w:lang w:bidi="ar"/>
        </w:rPr>
        <w:t xml:space="preserve">名称：</w:t>
      </w:r>
      <w:r>
        <w:rPr>
          <w:rFonts w:hint="eastAsia" w:ascii="宋体" w:hAnsi="宋体" w:eastAsia="宋体" w:cs="宋体"/>
          <w:color w:val="auto"/>
          <w:sz w:val="24"/>
          <w:lang w:eastAsia="zh-CN" w:bidi="ar"/>
        </w:rPr>
        <w:t xml:space="preserve">赣榆区宋庄镇人民政府</w:t>
      </w:r>
      <w:r/>
    </w:p>
    <w:p>
      <w:pPr>
        <w:ind w:firstLine="484"/>
        <w:keepLines w:val="0"/>
        <w:keepNext w:val="0"/>
        <w:pageBreakBefore w:val="0"/>
        <w:spacing w:line="460" w:lineRule="exact"/>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 xml:space="preserve">联 系 人：</w:t>
      </w:r>
      <w:r>
        <w:rPr>
          <w:rFonts w:hint="eastAsia" w:ascii="宋体" w:hAnsi="宋体" w:eastAsia="宋体" w:cs="宋体"/>
          <w:color w:val="auto"/>
          <w:sz w:val="24"/>
          <w:highlight w:val="none"/>
          <w:lang w:val="en-US" w:eastAsia="zh-CN" w:bidi="ar"/>
        </w:rPr>
        <w:t xml:space="preserve">徐德利  </w:t>
      </w:r>
      <w:r/>
    </w:p>
    <w:p>
      <w:pPr>
        <w:ind w:firstLine="484"/>
        <w:keepLines w:val="0"/>
        <w:keepNext w:val="0"/>
        <w:pageBreakBefore w:val="0"/>
        <w:spacing w:line="460" w:lineRule="exact"/>
        <w:rPr>
          <w:rFonts w:hint="default" w:ascii="宋体" w:hAnsi="宋体" w:eastAsia="宋体" w:cs="宋体"/>
          <w:color w:val="0000ff"/>
          <w:sz w:val="24"/>
          <w:highlight w:val="none"/>
          <w:lang w:val="en-US" w:eastAsia="zh-CN" w:bidi="ar"/>
        </w:rPr>
      </w:pPr>
      <w:r>
        <w:rPr>
          <w:rFonts w:hint="eastAsia" w:ascii="宋体" w:hAnsi="宋体" w:eastAsia="宋体" w:cs="宋体"/>
          <w:color w:val="auto"/>
          <w:sz w:val="24"/>
          <w:highlight w:val="none"/>
          <w:lang w:bidi="ar"/>
        </w:rPr>
        <w:t xml:space="preserve">联系方式：</w:t>
      </w:r>
      <w:r>
        <w:rPr>
          <w:rFonts w:hint="eastAsia" w:ascii="宋体" w:hAnsi="宋体" w:eastAsia="宋体" w:cs="宋体"/>
          <w:color w:val="auto"/>
          <w:sz w:val="24"/>
          <w:highlight w:val="none"/>
          <w:lang w:val="en-US" w:eastAsia="zh-CN" w:bidi="ar"/>
        </w:rPr>
        <w:t xml:space="preserve">18205126162 </w:t>
      </w:r>
      <w:r>
        <w:rPr>
          <w:rFonts w:hint="eastAsia" w:ascii="宋体" w:hAnsi="宋体" w:eastAsia="宋体" w:cs="宋体"/>
          <w:color w:val="0000ff"/>
          <w:sz w:val="24"/>
          <w:highlight w:val="none"/>
          <w:lang w:val="en-US" w:eastAsia="zh-CN" w:bidi="ar"/>
        </w:rPr>
        <w:t xml:space="preserve"> </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2.采购代理机构信息</w:t>
      </w:r>
      <w:r/>
    </w:p>
    <w:p>
      <w:pPr>
        <w:ind w:firstLine="484"/>
        <w:keepLines w:val="0"/>
        <w:keepNext w:val="0"/>
        <w:pageBreakBefore w:val="0"/>
        <w:spacing w:line="460" w:lineRule="exact"/>
        <w:rPr>
          <w:rFonts w:hint="eastAsia" w:ascii="宋体" w:hAnsi="宋体" w:eastAsia="宋体" w:cs="宋体"/>
          <w:color w:val="auto"/>
          <w:sz w:val="24"/>
          <w:lang w:eastAsia="zh-CN" w:bidi="ar"/>
        </w:rPr>
      </w:pPr>
      <w:r>
        <w:rPr>
          <w:rFonts w:hint="eastAsia" w:ascii="宋体" w:hAnsi="宋体" w:eastAsia="宋体" w:cs="宋体"/>
          <w:color w:val="auto"/>
          <w:sz w:val="24"/>
          <w:lang w:bidi="ar"/>
        </w:rPr>
        <w:t xml:space="preserve">名称：</w:t>
      </w:r>
      <w:r>
        <w:rPr>
          <w:rFonts w:hint="eastAsia" w:ascii="宋体" w:hAnsi="宋体" w:eastAsia="宋体" w:cs="宋体"/>
          <w:color w:val="auto"/>
          <w:sz w:val="24"/>
          <w:lang w:eastAsia="zh-CN" w:bidi="ar"/>
        </w:rPr>
        <w:t xml:space="preserve">江苏守正工程咨询有限公司</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地址：连云港市赣榆区云昇广场B区334-336号（区政务服务中心南）</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联 系 人：刘工                                     </w:t>
      </w:r>
      <w:r/>
    </w:p>
    <w:p>
      <w:pPr>
        <w:ind w:firstLine="484"/>
        <w:keepLines w:val="0"/>
        <w:keepNext w:val="0"/>
        <w:pageBreakBefore w:val="0"/>
        <w:spacing w:line="460" w:lineRule="exact"/>
        <w:rPr>
          <w:rFonts w:hint="eastAsia" w:ascii="宋体" w:hAnsi="宋体" w:eastAsia="宋体" w:cs="宋体"/>
          <w:color w:val="auto"/>
          <w:sz w:val="24"/>
          <w:lang w:bidi="ar"/>
        </w:rPr>
      </w:pPr>
      <w:r>
        <w:rPr>
          <w:rFonts w:hint="eastAsia" w:ascii="宋体" w:hAnsi="宋体" w:eastAsia="宋体" w:cs="宋体"/>
          <w:color w:val="auto"/>
          <w:sz w:val="24"/>
          <w:lang w:bidi="ar"/>
        </w:rPr>
        <w:t xml:space="preserve">联系方式：17714143969           </w:t>
      </w:r>
      <w:r/>
    </w:p>
    <w:p>
      <w:pPr>
        <w:ind w:firstLine="482"/>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bCs/>
          <w:color w:val="auto"/>
          <w:sz w:val="24"/>
          <w:lang w:bidi="ar"/>
        </w:rPr>
        <w:t xml:space="preserve">九、电子招投标说明 </w:t>
      </w:r>
      <w:r/>
    </w:p>
    <w:p>
      <w:pPr>
        <w:ind w:firstLine="480"/>
        <w:jc w:val="left"/>
        <w:keepLines w:val="0"/>
        <w:keepNext w:val="0"/>
        <w:pageBreakBefore w:val="0"/>
        <w:spacing w:line="460" w:lineRule="exact"/>
        <w:widowControl/>
        <w:rPr>
          <w:rFonts w:hint="eastAsia" w:ascii="宋体" w:hAnsi="宋体" w:eastAsia="宋体" w:cs="宋体"/>
          <w:b/>
          <w:bCs/>
          <w:color w:val="auto"/>
          <w:sz w:val="24"/>
        </w:rPr>
      </w:pPr>
      <w:r>
        <w:rPr>
          <w:rFonts w:hint="eastAsia" w:ascii="宋体" w:hAnsi="宋体" w:eastAsia="宋体" w:cs="宋体"/>
          <w:color w:val="auto"/>
          <w:sz w:val="24"/>
        </w:rPr>
        <w:t xml:space="preserve">1.根据省财政厅《关于更换全省政府采购交易系统C A数字证书和电子签章的通知》（苏财购〔2023〕101号），</w:t>
      </w:r>
      <w:r>
        <w:rPr>
          <w:rFonts w:hint="eastAsia" w:ascii="宋体" w:hAnsi="宋体" w:eastAsia="宋体" w:cs="宋体"/>
          <w:b/>
          <w:bCs/>
          <w:color w:val="auto"/>
          <w:sz w:val="24"/>
        </w:rPr>
        <w:t xml:space="preserve">“苏采云”政府采购交易系统（以下简称苏采云系统）</w:t>
      </w:r>
      <w:r>
        <w:rPr>
          <w:rFonts w:hint="eastAsia" w:ascii="宋体" w:hAnsi="宋体" w:eastAsia="宋体" w:cs="宋体"/>
          <w:color w:val="auto"/>
          <w:sz w:val="24"/>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rPr>
        <w:t xml:space="preserve">http://www.ccgp-jiangsu.gov.cn/jiangsu/zlxz/ee/ee3a4bc5a3454aa2b0d9312230633ce9.html。</w:t>
      </w:r>
      <w:r/>
    </w:p>
    <w:p>
      <w:pPr>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领取CA和办理电子签章，具体联系方式见《苏采云系统供应商操作手册》（以下简称《操作手册》）、进行注册并按《操作手册》要求制作、上传电子投标文件。</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0"/>
      <w:r/>
      <w:bookmarkEnd w:id="1"/>
      <w:r/>
      <w:r/>
    </w:p>
    <w:p>
      <w:pPr>
        <w:ind w:firstLine="5760"/>
        <w:jc w:val="righ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5760"/>
        <w:jc w:val="righ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5760"/>
        <w:jc w:val="righ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bidi="ar"/>
        </w:rPr>
        <w:br w:type="page" w:clear="all"/>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6"/>
          <w:szCs w:val="36"/>
          <w:lang w:bidi="ar"/>
        </w:rPr>
        <w:t xml:space="preserve">第二章 磋商须知</w:t>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一、总则</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1、适用范围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1.1 本竞争性磋商文件(以下简称磋商文件)仅适用此项目。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1.2 本项目采购采用电子化方式，采购文件、响应文件、评审和成交结果发布全程电子化。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2、项目采购方式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本次采购采取</w:t>
      </w:r>
      <w:r>
        <w:rPr>
          <w:rFonts w:hint="eastAsia" w:ascii="宋体" w:hAnsi="宋体" w:eastAsia="宋体" w:cs="宋体"/>
          <w:b/>
          <w:bCs/>
          <w:color w:val="auto"/>
          <w:sz w:val="24"/>
          <w:lang w:bidi="ar"/>
        </w:rPr>
        <w:t xml:space="preserve">竞争性磋商</w:t>
      </w:r>
      <w:r>
        <w:rPr>
          <w:rFonts w:hint="eastAsia" w:ascii="宋体" w:hAnsi="宋体" w:eastAsia="宋体" w:cs="宋体"/>
          <w:color w:val="auto"/>
          <w:sz w:val="24"/>
          <w:lang w:bidi="ar"/>
        </w:rPr>
        <w:t xml:space="preserve">的方式。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3、合格的磋商供应商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3.1 满足本磋商文件“竞争性磋商采购公告”中合格磋商供应商资格要求的规定。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3.2 满足本磋商文件实质性要求和条件的规定。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4、参加磋商费用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4.1 参加磋商供应商应自行承担所有与参加磋商有关的费用。不论最终的成交结果如何，</w:t>
      </w:r>
      <w:r>
        <w:rPr>
          <w:rFonts w:hint="eastAsia" w:ascii="宋体" w:hAnsi="宋体" w:eastAsia="宋体" w:cs="宋体"/>
          <w:color w:val="auto"/>
          <w:sz w:val="24"/>
        </w:rPr>
        <w:t xml:space="preserve">代理机构和采购人</w:t>
      </w:r>
      <w:r>
        <w:rPr>
          <w:rFonts w:hint="eastAsia" w:ascii="宋体" w:hAnsi="宋体" w:eastAsia="宋体" w:cs="宋体"/>
          <w:color w:val="auto"/>
          <w:sz w:val="24"/>
          <w:lang w:bidi="ar"/>
        </w:rPr>
        <w:t xml:space="preserve">在任何情况下均无义务和责任承担这些费用。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4.2 此次磋商代理机构和采购人不收取磋商文件工本费。</w:t>
      </w:r>
      <w:r/>
    </w:p>
    <w:p>
      <w:pPr>
        <w:ind w:firstLine="482"/>
        <w:jc w:val="left"/>
        <w:spacing w:line="360" w:lineRule="auto"/>
        <w:widowControl/>
        <w:rPr>
          <w:rFonts w:hint="default" w:ascii="宋体" w:hAnsi="宋体" w:eastAsia="宋体" w:cs="宋体"/>
          <w:b/>
          <w:color w:val="auto"/>
          <w:sz w:val="24"/>
          <w:lang w:val="en-US" w:eastAsia="zh-CN" w:bidi="ar"/>
        </w:rPr>
      </w:pPr>
      <w:r>
        <w:rPr>
          <w:rFonts w:hint="eastAsia" w:ascii="宋体" w:hAnsi="宋体" w:eastAsia="宋体" w:cs="宋体"/>
          <w:b/>
          <w:color w:val="auto"/>
          <w:sz w:val="24"/>
          <w:lang w:bidi="ar"/>
        </w:rPr>
        <w:t xml:space="preserve">4.3</w:t>
      </w:r>
      <w:r>
        <w:rPr>
          <w:rFonts w:hint="eastAsia" w:ascii="宋体" w:hAnsi="宋体" w:eastAsia="宋体" w:cs="宋体"/>
          <w:b/>
          <w:color w:val="auto"/>
          <w:sz w:val="24"/>
          <w:lang w:val="en-US" w:eastAsia="zh-CN" w:bidi="ar"/>
        </w:rPr>
        <w:t xml:space="preserve">代理服务费：</w:t>
      </w:r>
      <w:r/>
    </w:p>
    <w:p>
      <w:pPr>
        <w:ind w:firstLine="482"/>
        <w:jc w:val="left"/>
        <w:spacing w:line="360" w:lineRule="auto"/>
        <w:widowControl/>
        <w:rPr>
          <w:rFonts w:hint="eastAsia" w:ascii="宋体" w:hAnsi="宋体" w:eastAsia="宋体" w:cs="宋体"/>
          <w:b/>
          <w:color w:val="auto"/>
          <w:sz w:val="24"/>
          <w:lang w:bidi="ar"/>
        </w:rPr>
      </w:pPr>
      <w:r>
        <w:rPr>
          <w:rFonts w:hint="eastAsia" w:ascii="宋体" w:hAnsi="宋体" w:eastAsia="宋体" w:cs="宋体"/>
          <w:b/>
          <w:color w:val="auto"/>
          <w:sz w:val="24"/>
          <w:lang w:val="en-US" w:eastAsia="zh-CN" w:bidi="ar"/>
        </w:rPr>
        <w:t xml:space="preserve">4.3.1</w:t>
      </w:r>
      <w:r>
        <w:rPr>
          <w:rFonts w:hint="eastAsia" w:ascii="宋体" w:hAnsi="宋体" w:eastAsia="宋体" w:cs="宋体"/>
          <w:b/>
          <w:color w:val="auto"/>
          <w:sz w:val="24"/>
          <w:lang w:bidi="ar"/>
        </w:rPr>
        <w:t xml:space="preserve">本工程的采购代理</w:t>
      </w:r>
      <w:r>
        <w:rPr>
          <w:rFonts w:hint="eastAsia" w:ascii="宋体" w:hAnsi="宋体" w:eastAsia="宋体" w:cs="宋体"/>
          <w:b/>
          <w:color w:val="auto"/>
          <w:sz w:val="24"/>
          <w:lang w:val="en-US" w:eastAsia="zh-CN" w:bidi="ar"/>
        </w:rPr>
        <w:t xml:space="preserve">服务</w:t>
      </w:r>
      <w:r>
        <w:rPr>
          <w:rFonts w:hint="eastAsia" w:ascii="宋体" w:hAnsi="宋体" w:eastAsia="宋体" w:cs="宋体"/>
          <w:b/>
          <w:color w:val="auto"/>
          <w:sz w:val="24"/>
          <w:lang w:bidi="ar"/>
        </w:rPr>
        <w:t xml:space="preserve">费按照苏政采协【2024】20号关于印发《江苏省政府采购代理服务收费指导意见》标准的</w:t>
      </w:r>
      <w:r>
        <w:rPr>
          <w:rFonts w:hint="eastAsia" w:ascii="宋体" w:hAnsi="宋体" w:eastAsia="宋体" w:cs="宋体"/>
          <w:b/>
          <w:color w:val="auto"/>
          <w:sz w:val="24"/>
          <w:lang w:val="en-US" w:eastAsia="zh-CN" w:bidi="ar"/>
        </w:rPr>
        <w:t xml:space="preserve">40</w:t>
      </w:r>
      <w:r>
        <w:rPr>
          <w:rFonts w:hint="eastAsia" w:ascii="宋体" w:hAnsi="宋体" w:eastAsia="宋体" w:cs="宋体"/>
          <w:b/>
          <w:color w:val="auto"/>
          <w:sz w:val="24"/>
          <w:lang w:bidi="ar"/>
        </w:rPr>
        <w:t xml:space="preserve">%计取</w:t>
      </w:r>
      <w:r>
        <w:rPr>
          <w:rFonts w:hint="eastAsia" w:ascii="宋体" w:hAnsi="宋体" w:eastAsia="宋体" w:cs="宋体"/>
          <w:b/>
          <w:bCs/>
          <w:color w:val="auto"/>
          <w:sz w:val="24"/>
          <w:lang w:bidi="ar"/>
        </w:rPr>
        <w:t xml:space="preserve">。</w:t>
      </w:r>
      <w:r/>
    </w:p>
    <w:p>
      <w:pPr>
        <w:ind w:firstLine="482"/>
        <w:jc w:val="left"/>
        <w:spacing w:line="360" w:lineRule="auto"/>
        <w:widowControl/>
        <w:rPr>
          <w:rFonts w:hint="eastAsia" w:ascii="宋体" w:hAnsi="宋体" w:eastAsia="宋体" w:cs="宋体"/>
          <w:b/>
          <w:color w:val="auto"/>
          <w:sz w:val="24"/>
          <w:lang w:bidi="ar"/>
        </w:rPr>
      </w:pPr>
      <w:r>
        <w:rPr>
          <w:rFonts w:hint="eastAsia" w:ascii="宋体" w:hAnsi="宋体" w:eastAsia="宋体" w:cs="宋体"/>
          <w:b/>
          <w:color w:val="auto"/>
          <w:sz w:val="24"/>
          <w:lang w:val="en-US" w:eastAsia="zh-CN" w:bidi="ar"/>
        </w:rPr>
        <w:t xml:space="preserve">4.3.2</w:t>
      </w:r>
      <w:r>
        <w:rPr>
          <w:rFonts w:hint="eastAsia" w:ascii="宋体" w:hAnsi="宋体" w:eastAsia="宋体" w:cs="宋体"/>
          <w:b/>
          <w:color w:val="auto"/>
          <w:sz w:val="24"/>
          <w:lang w:bidi="ar"/>
        </w:rPr>
        <w:t xml:space="preserve">支付主体和报价要求：本项目采购代理服务费由中标/成交供应商在领取中标通知书前，一次性向采购代理机构足额支付代理服务费，供应商在报价时应将代理服务费全额包含在投标/响应总价中，本项费用无需在投标报价表中单列。采购人不再另行支付。</w:t>
      </w:r>
      <w:r/>
    </w:p>
    <w:p>
      <w:pPr>
        <w:ind w:firstLine="482"/>
        <w:jc w:val="left"/>
        <w:spacing w:line="360" w:lineRule="auto"/>
        <w:widowControl/>
        <w:rPr>
          <w:rFonts w:hint="eastAsia" w:ascii="宋体" w:hAnsi="宋体" w:eastAsia="宋体" w:cs="宋体"/>
          <w:b/>
          <w:color w:val="auto"/>
          <w:sz w:val="24"/>
          <w:lang w:bidi="ar"/>
        </w:rPr>
      </w:pPr>
      <w:r>
        <w:rPr>
          <w:rFonts w:hint="eastAsia" w:ascii="宋体" w:hAnsi="宋体" w:eastAsia="宋体" w:cs="宋体"/>
          <w:b/>
          <w:color w:val="auto"/>
          <w:sz w:val="24"/>
          <w:lang w:val="en-US" w:eastAsia="zh-CN" w:bidi="ar"/>
        </w:rPr>
        <w:t xml:space="preserve">4.3.3支付依据：为优化采购资金使用效率，依据《政府采购代理机构管理暂行办法》（财库〔2018〕2号）第十五条规定，经采购人研究确定，本项目代理服务费由中标/成交供应商支付。</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5、磋商文件的约束力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供应商一旦获取了本磋商文件并决定参加磋商，即被认为接受了本磋商文件的规定和约束，并且视为已经知道或应当知道自身权益是否受到了损害。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6、磋商文件的询问及修改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6.2 本代理机构或采购人可以视采购项目的具体情况，组织供应商进行现场考察或召开磋商前答疑会，但不单独或分别组织只有一个供应商参加的现场考察和答疑会。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7、磋商文件的解释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7.1 本磋商文件由</w:t>
      </w:r>
      <w:r>
        <w:rPr>
          <w:rFonts w:hint="eastAsia" w:ascii="宋体" w:hAnsi="宋体" w:eastAsia="宋体" w:cs="宋体"/>
          <w:b/>
          <w:bCs/>
          <w:color w:val="auto"/>
          <w:sz w:val="24"/>
          <w:lang w:eastAsia="zh-CN" w:bidi="ar"/>
        </w:rPr>
        <w:t xml:space="preserve">江苏守正工程咨询有限公司</w:t>
      </w:r>
      <w:r>
        <w:rPr>
          <w:rFonts w:hint="eastAsia" w:ascii="宋体" w:hAnsi="宋体" w:eastAsia="宋体" w:cs="宋体"/>
          <w:color w:val="auto"/>
          <w:sz w:val="24"/>
          <w:lang w:bidi="ar"/>
        </w:rPr>
        <w:t xml:space="preserve">负责解释。 </w:t>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二、响应文件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1.磋商文件构成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 磋商文件由以下部分组成：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（1）竞争性磋商公告</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（2）磋商须知</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（3）项目需求（工程量清单）</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（4）评审方法和评审标准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（5）响应文件组成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（6）附件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请仔细检查磋商文件是否齐全，如有缺漏请立即与采购人或采购代理机构联系解决。</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2.磋商文件的澄清</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2.2采购人视情况组织答疑会</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3.磋商文件的修改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在响应文件提交截止时间前，采购人或采购代理机构可以对磋商文件进行修改。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 采购人或采购代理机构有权按照法定的要求推迟响应文件提交截止日期和磋商日期。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 磋商文件的修改将在</w:t>
      </w:r>
      <w:r>
        <w:rPr>
          <w:rFonts w:hint="eastAsia" w:ascii="宋体" w:hAnsi="宋体" w:eastAsia="宋体" w:cs="宋体"/>
          <w:b/>
          <w:bCs/>
          <w:color w:val="auto"/>
          <w:sz w:val="24"/>
          <w:lang w:bidi="ar"/>
        </w:rPr>
        <w:t xml:space="preserve">江苏政府采购网</w:t>
      </w:r>
      <w:r>
        <w:rPr>
          <w:rFonts w:hint="eastAsia" w:ascii="宋体" w:hAnsi="宋体" w:eastAsia="宋体" w:cs="宋体"/>
          <w:color w:val="auto"/>
          <w:sz w:val="24"/>
          <w:lang w:bidi="ar"/>
        </w:rPr>
        <w:t xml:space="preserve">公布，补充文件将作为磋商文件的组成部分，并对供应商具有约束力。</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jc w:val="center"/>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三、响应文件的编制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1.响应文件的语言及度量衡单位</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1.1供应商提交的响应文件以及供应商与采购人或采购代理机构就有关磋商的所有来往通知、函件和文件均应使用简体中文。</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 除技术性能另有规定外，响应文件所使用的度量衡单位，均须采用国家法定计量单位。</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2.响应文件构成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 供应商编写的响应文件应包括</w:t>
      </w:r>
      <w:r>
        <w:rPr>
          <w:rFonts w:hint="eastAsia" w:ascii="宋体" w:hAnsi="宋体" w:eastAsia="宋体" w:cs="宋体"/>
          <w:b/>
          <w:bCs/>
          <w:color w:val="auto"/>
          <w:sz w:val="24"/>
          <w:lang w:bidi="ar"/>
        </w:rPr>
        <w:t xml:space="preserve">资格审查证明材料文件、商务技术标文件、价格标文件</w:t>
      </w:r>
      <w:r>
        <w:rPr>
          <w:rFonts w:hint="eastAsia" w:ascii="宋体" w:hAnsi="宋体" w:eastAsia="宋体" w:cs="宋体"/>
          <w:color w:val="auto"/>
          <w:sz w:val="24"/>
          <w:lang w:bidi="ar"/>
        </w:rPr>
        <w:t xml:space="preserve">。供应商按“第五部分 响应文件组成”要求编写响应文件。</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3.磋商响应有效期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磋商响应有效期为采购文件规定的响应文件提交截止时间后</w:t>
      </w:r>
      <w:r>
        <w:rPr>
          <w:rFonts w:hint="eastAsia" w:ascii="宋体" w:hAnsi="宋体" w:eastAsia="宋体" w:cs="宋体"/>
          <w:b/>
          <w:bCs/>
          <w:color w:val="auto"/>
          <w:sz w:val="24"/>
          <w:lang w:bidi="ar"/>
        </w:rPr>
        <w:t xml:space="preserve">六十（60）天</w:t>
      </w:r>
      <w:r>
        <w:rPr>
          <w:rFonts w:hint="eastAsia" w:ascii="宋体" w:hAnsi="宋体" w:eastAsia="宋体" w:cs="宋体"/>
          <w:color w:val="auto"/>
          <w:sz w:val="24"/>
          <w:lang w:bidi="ar"/>
        </w:rPr>
        <w:t xml:space="preserve">。磋商响应有效期比规定短的将被视为非实质性响应而予以拒绝。</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 磋商响应有效期的延长</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5.电子响应文件其他要求</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 电子招标投标交易平台（即“苏采云”系统）相关要求是本采购文件的组成部分。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5.2 供应商应对CA证书妥善保管，如被他人盗用投标，因此带来的结果均由供应商自行承担。</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 供应商应当对采购文件提出的实质性要求和条件作出实质性响应，并在电子投标系统逐条应答。</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5.4 供应商应对要求提供的资格证明文件（如资质证书、资格证书）、技术资料（如白皮书、彩页、手册、检测报告等）扫描上传至投标系统。</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四、磋商报价</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 磋商报价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1.1 磋商报价应是磋商文件所确定的采购范围内的全部工作内容的价格体现。其应包括施工设备、劳务、管理、材料、安装、维护、利润、税金及政策性文件规定的各项应有费用等。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1.2 磋商报价方式：本工程采用下</w:t>
      </w:r>
      <w:r>
        <w:rPr>
          <w:rFonts w:hint="eastAsia" w:ascii="宋体" w:hAnsi="宋体" w:eastAsia="宋体" w:cs="宋体"/>
          <w:bCs/>
          <w:color w:val="auto"/>
          <w:sz w:val="24"/>
          <w:lang w:bidi="ar"/>
        </w:rPr>
        <w:t xml:space="preserve">列</w:t>
      </w:r>
      <w:r>
        <w:rPr>
          <w:rFonts w:hint="eastAsia" w:ascii="宋体" w:hAnsi="宋体" w:eastAsia="宋体" w:cs="宋体"/>
          <w:b/>
          <w:color w:val="auto"/>
          <w:sz w:val="24"/>
          <w:lang w:bidi="ar"/>
        </w:rPr>
        <w:t xml:space="preserve">第(2)种方式</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w:t>
      </w:r>
      <w:r>
        <w:rPr>
          <w:rFonts w:hint="eastAsia" w:ascii="宋体" w:hAnsi="宋体" w:eastAsia="宋体" w:cs="宋体"/>
          <w:color w:val="auto"/>
          <w:sz w:val="24"/>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firstLine="482"/>
        <w:jc w:val="left"/>
        <w:spacing w:line="360" w:lineRule="auto"/>
        <w:widowControl/>
        <w:rPr>
          <w:rFonts w:hint="eastAsia" w:ascii="宋体" w:hAnsi="宋体" w:eastAsia="宋体" w:cs="宋体"/>
          <w:color w:val="auto"/>
          <w:sz w:val="24"/>
          <w:lang w:bidi="ar"/>
        </w:rPr>
      </w:pPr>
      <w:r>
        <w:rPr>
          <w:rFonts w:hint="eastAsia" w:ascii="宋体" w:hAnsi="宋体" w:eastAsia="宋体" w:cs="宋体"/>
          <w:b/>
          <w:color w:val="auto"/>
          <w:sz w:val="24"/>
          <w:lang w:bidi="ar"/>
        </w:rPr>
        <w:t xml:space="preserve">（2）固定单价报价：</w:t>
      </w:r>
      <w:r>
        <w:rPr>
          <w:rFonts w:hint="eastAsia" w:ascii="宋体" w:hAnsi="宋体" w:eastAsia="宋体" w:cs="宋体"/>
          <w:color w:val="auto"/>
          <w:sz w:val="24"/>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本次采购采用竞争性磋商，因第二轮报价只报总价，结算时，以成交人提交的综合单价同比下浮【下浮率=（1-第二轮报价/第一轮报价）*100%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1.3 磋商报价的计价方法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(1)本工程项目采用</w:t>
      </w:r>
      <w:r>
        <w:rPr>
          <w:rFonts w:hint="eastAsia" w:ascii="宋体" w:hAnsi="宋体" w:eastAsia="宋体" w:cs="宋体"/>
          <w:color w:val="auto"/>
          <w:sz w:val="24"/>
          <w:u w:val="single"/>
          <w:lang w:bidi="ar"/>
        </w:rPr>
        <w:t xml:space="preserve"> </w:t>
      </w:r>
      <w:r>
        <w:rPr>
          <w:rFonts w:hint="eastAsia" w:ascii="宋体" w:hAnsi="宋体" w:eastAsia="宋体" w:cs="宋体"/>
          <w:b/>
          <w:bCs/>
          <w:color w:val="auto"/>
          <w:sz w:val="24"/>
          <w:u w:val="single"/>
          <w:lang w:bidi="ar"/>
        </w:rPr>
        <w:t xml:space="preserve">工程量清单 </w:t>
      </w:r>
      <w:r>
        <w:rPr>
          <w:rFonts w:hint="eastAsia" w:ascii="宋体" w:hAnsi="宋体" w:eastAsia="宋体" w:cs="宋体"/>
          <w:color w:val="auto"/>
          <w:sz w:val="24"/>
          <w:lang w:bidi="ar"/>
        </w:rPr>
        <w:t xml:space="preserve">计价方法。磋商供应商应根据采购人提供的工程量清单计算单价、合价以及各种政策性费用。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(3)施工用水电差价进报价，采购人不再另行支付。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(4)</w:t>
      </w:r>
      <w:r>
        <w:rPr>
          <w:rFonts w:hint="eastAsia" w:ascii="宋体" w:hAnsi="宋体" w:eastAsia="宋体" w:cs="宋体"/>
          <w:bCs/>
          <w:color w:val="auto"/>
          <w:sz w:val="24"/>
          <w:lang w:bidi="ar"/>
        </w:rPr>
        <w:t xml:space="preserve">本项目采用营改增后的一般计税方法计算报价</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1.4 可选用的工程预算、费用定额和政策性文件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(1)用于磋商报价可参考的依据为：《江苏省市政工程预算定额》、《赣榆区建设工程材料信息价》及近期的市场参考价。 </w:t>
      </w:r>
      <w:r/>
    </w:p>
    <w:p>
      <w:pPr>
        <w:ind w:firstLine="480"/>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color w:val="auto"/>
          <w:sz w:val="24"/>
          <w:lang w:bidi="ar"/>
        </w:rPr>
        <w:t xml:space="preserve">(2)政策性文件按照现行江苏省建设厅、连云港市建设局颁发的相关文件规定执行。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本次采购采用竞争性磋商，因第二轮报价只报总价，结算时，以成交人提交的综合单价同比下浮【下浮率=（1-第二轮报价/第一轮报价）*100% 】。</w:t>
      </w:r>
      <w:r>
        <w:rPr>
          <w:rFonts w:hint="eastAsia" w:ascii="宋体" w:hAnsi="宋体" w:eastAsia="宋体" w:cs="宋体"/>
          <w:b/>
          <w:bCs/>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 报价货币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2.1 磋商应以人民币报价。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 磋商报价的编制要求。</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3.1 磋商供应商必须按工程量清单,用综合单价法编制磋商预算。工程量清单数量、暂定价、暂估价、独立费不得变更、不得优惠,否则视为重大偏差。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3.2 下列费用为不可竞争费用，不可竞争费用应严格执行有关费用标准，不得降低标准进行磋商，</w:t>
      </w:r>
      <w:r>
        <w:rPr>
          <w:rFonts w:hint="eastAsia" w:ascii="宋体" w:hAnsi="宋体" w:eastAsia="宋体" w:cs="宋体"/>
          <w:bCs/>
          <w:color w:val="auto"/>
          <w:sz w:val="24"/>
          <w:lang w:bidi="ar"/>
        </w:rPr>
        <w:t xml:space="preserve">否则作无效响应处理</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w:t>
      </w:r>
      <w:r>
        <w:rPr>
          <w:rFonts w:hint="eastAsia" w:ascii="宋体" w:hAnsi="宋体" w:eastAsia="宋体" w:cs="宋体"/>
          <w:bCs/>
          <w:color w:val="auto"/>
          <w:sz w:val="24"/>
          <w:lang w:bidi="ar"/>
        </w:rPr>
        <w:t xml:space="preserve">规费</w:t>
      </w:r>
      <w:r>
        <w:rPr>
          <w:rFonts w:hint="eastAsia" w:ascii="宋体" w:hAnsi="宋体" w:eastAsia="宋体" w:cs="宋体"/>
          <w:color w:val="auto"/>
          <w:sz w:val="24"/>
          <w:lang w:bidi="ar"/>
        </w:rPr>
        <w:t xml:space="preserve">：包括环境保护税、社会保障费及住房公积金，应按照有权部门规定计取。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w:t>
      </w:r>
      <w:r>
        <w:rPr>
          <w:rFonts w:hint="eastAsia" w:ascii="宋体" w:hAnsi="宋体" w:eastAsia="宋体" w:cs="宋体"/>
          <w:bCs/>
          <w:color w:val="auto"/>
          <w:sz w:val="24"/>
          <w:lang w:bidi="ar"/>
        </w:rPr>
        <w:t xml:space="preserve">税金</w:t>
      </w:r>
      <w:r>
        <w:rPr>
          <w:rFonts w:hint="eastAsia" w:ascii="宋体" w:hAnsi="宋体" w:eastAsia="宋体" w:cs="宋体"/>
          <w:color w:val="auto"/>
          <w:sz w:val="24"/>
          <w:lang w:bidi="ar"/>
        </w:rPr>
        <w:t xml:space="preserve">：包括按规定必须计入工程造价的营业税、城市维护建设税和教育费附加，按照不含税工程造价乘以工程所在地的税率计算。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w:t>
      </w:r>
      <w:r>
        <w:rPr>
          <w:rFonts w:hint="eastAsia" w:ascii="宋体" w:hAnsi="宋体" w:eastAsia="宋体" w:cs="宋体"/>
          <w:bCs/>
          <w:color w:val="auto"/>
          <w:sz w:val="24"/>
          <w:lang w:bidi="ar"/>
        </w:rPr>
        <w:t xml:space="preserve">安全文明施工费：</w:t>
      </w:r>
      <w:r>
        <w:rPr>
          <w:rFonts w:hint="eastAsia" w:ascii="宋体" w:hAnsi="宋体" w:eastAsia="宋体" w:cs="宋体"/>
          <w:color w:val="auto"/>
          <w:sz w:val="24"/>
          <w:lang w:bidi="ar"/>
        </w:rPr>
        <w:t xml:space="preserve">包括安全文明施工基本费、省级标化增加费、扬尘费，应按照有权部门规定计取。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3.3 本工程由磋商供应商自购的材料 , 磋商供应商须编制自购主要材料一览表 ,</w:t>
      </w:r>
      <w:r>
        <w:rPr>
          <w:rFonts w:hint="eastAsia" w:ascii="宋体" w:hAnsi="宋体" w:eastAsia="宋体" w:cs="宋体"/>
          <w:bCs/>
          <w:color w:val="auto"/>
          <w:sz w:val="24"/>
          <w:lang w:bidi="ar"/>
        </w:rPr>
        <w:t xml:space="preserve">注明品牌、规格、型号、产地、数量、单价和合价。</w:t>
      </w:r>
      <w:r>
        <w:rPr>
          <w:rFonts w:hint="eastAsia" w:ascii="宋体" w:hAnsi="宋体" w:eastAsia="宋体" w:cs="宋体"/>
          <w:color w:val="auto"/>
          <w:sz w:val="24"/>
          <w:lang w:bidi="ar"/>
        </w:rPr>
        <w:t xml:space="preserve">报价中含材料价差 ,结算时不予调整。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3.4 工程中产生的垃圾均需由成交供应商自行负责清运，费用由成交供应商承担。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3.6 采购人向磋商供应商提供的有关施工现场的资料和数据是采购人现有的能使磋商供应商利用的资料。采购人对磋商供应商由此做出的推论、理解和结论概不负责。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(1) 报价中原有的子项 , 按磋商报价的单价计算；(2) 新增加的近似子项参照相近的子项单价计算 ；(3)无相同或近似的子项，由乙方报价并经监理及业主审核确定。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3.8 磋商供应商应当在响应文件中详细、定量地列出优惠让利的理由及所采取的技术措施。</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3.9参与第二次报价的供应商未报价，按照无效响应处理。各供应商的第二次报价均不得高于等于第一次报价，如高于等于第一次报价为无效报价，按照无效响应处理。</w:t>
      </w:r>
      <w:r/>
    </w:p>
    <w:p>
      <w:pPr>
        <w:pStyle w:val="940"/>
        <w:numPr>
          <w:ilvl w:val="0"/>
          <w:numId w:val="1"/>
        </w:numPr>
        <w:ind w:firstLine="482"/>
        <w:jc w:val="center"/>
        <w:spacing w:line="360" w:lineRule="auto"/>
        <w:rPr>
          <w:rFonts w:hint="eastAsia" w:ascii="宋体" w:hAnsi="宋体" w:eastAsia="宋体" w:cs="宋体"/>
          <w:b/>
          <w:bCs/>
          <w:color w:val="auto"/>
          <w:lang w:bidi="ar"/>
        </w:rPr>
      </w:pPr>
      <w:r>
        <w:rPr>
          <w:rFonts w:hint="eastAsia" w:ascii="宋体" w:hAnsi="宋体" w:eastAsia="宋体" w:cs="宋体"/>
          <w:b/>
          <w:bCs/>
          <w:color w:val="auto"/>
          <w:lang w:bidi="ar"/>
        </w:rPr>
        <w:t xml:space="preserve">响应文件的提交</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1.响应文件的提交</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 线上提交与接收地点：供应商应当通过“苏采云”系统提交数据电文形式的响应文件（即电子投标），“苏采云”系统自动接收。</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2.响应文件截止日期</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 供应商上传电子响应文件的时间不得迟于磋商公告中规定的响应文件提交截止时间。</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3.响应文件的密封（加密）要求：</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 供应商须通过“苏采云”系统提供的政府采购客户端工具（使用“CA数字证书”）加盖电子签章。</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说明：供应商应在用CA数字证书以及自备的能够登录“苏采云”系统的笔记本电脑，在达到开标时间后，使用CA数字证书解密各自响应文件。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 供应商未按规定加密的响应文件，“苏采云”系统应当拒收并提示。</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4.响应文件的拒收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4.1 采购代理机构拒绝接收在其规定的响应文件提交截止时间后上传的任何响应文件。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 响应文件的撤回和修改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 响应文件的撤回</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5.1.1 电子响应文件的撤回</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供应商可在响应文件提交截止时间前，撤回其电子响应文件，具体操作方法见</w:t>
      </w:r>
      <w:r>
        <w:rPr>
          <w:rFonts w:hint="eastAsia" w:ascii="宋体" w:hAnsi="宋体" w:eastAsia="宋体" w:cs="宋体"/>
          <w:b/>
          <w:bCs/>
          <w:color w:val="auto"/>
          <w:sz w:val="24"/>
          <w:lang w:bidi="ar"/>
        </w:rPr>
        <w:t xml:space="preserve">《江苏省政府采购（供应商）国信CA数字证书及电子签章办理指南》。</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5.1.2 供应商撤回电子响应文件，则认为其不再参与本项目磋商活动。</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5.2 响应文件的修改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供应商可在响应文件提交截止时间前，对其电子响应文件进行修改。</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5.3 在响应文件提交截止时间之后，供应商不得对其电子响应文件作任何修改。</w:t>
      </w:r>
      <w:r/>
    </w:p>
    <w:p>
      <w:pPr>
        <w:ind w:firstLine="480"/>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color w:val="auto"/>
          <w:sz w:val="24"/>
          <w:lang w:bidi="ar"/>
        </w:rPr>
        <w:t xml:space="preserve">5.4 在响应文件截止时间至响应文件中规定的磋商响应有效期满之间的这段时间内，供应商不得撤回其响应文件。</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六、磋商与评审</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1.磋商开始仪式</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代理机构将在本磋商文件第一章“竞争性磋商采购公告”中规定的时间和地点组织磋商开始仪式，仪式由代理机构主持，本项目采用远程不见面交易方式，通过不见面交易系统及配套硬件设备（摄像头、话筒、音响等）完成远程解密，现场异议及回复，开标唱标（开启）等交互环节，具体详见第一章“竞争性磋商采购公告”。</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1.2供应商解密响应文件后，“苏采云系统”将自动宣读每份电子响应文件中“开标一览表”（首次磋商报价表）的各项内容。</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2.磋商小组</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2.1磋商开始仪式结束后，代理机构将立即组织磋商小组进行评审、磋商。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2.2磋商小组由评审专家和采购人代表组成，且人员构成符合政府采购有关规定。</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3.磋商评审过程的保密与公正</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3.1磋商小组应当遵守评审工作纪律，不得泄露评审情况和评审中获悉的商业秘密。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3.2在磋商评审过程中，供应商不得以任何行为影响磋商评审过程，否则其响应文件将被作为无效响应文件。</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4.评审过程的澄清、说明和更正</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4.3接到磋商小组澄清、说明或者更正要求的供应商如未按规定作出，其风险由供应商自行承担。</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5.对响应文件的初审</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5.1响应文件初审分为资格性审查和符合性审查。</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资格性检查：依据法律法规和磋商文件的规定，对响应文件中的资格证明文件进行审查，以确定供应商是否具备参加磋商的资格。</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磋商小组在进行资格审查的同时，将在“信用中国”网站（www.creditchina.gov.cn）查询供应商的信用记录，以确定供应商是否具备磋商资格，查询结果留存并归档。</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符合性检查：依据磋商文件的规定，从响应文件的有效性、完整性和对磋商文件的响应程度进行审查，以确定是否对磋商文件的实质性要求作出响应。</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未实质性响应磋商文件的响应文件按无效响应处理，磋商小组应当告知提交响应文件的供应商。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所谓重大偏离或保留，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未通过资格审查或符合性审查的供应商，磋商小组将在苏采云系统中告知未通过资格审查或符合性审查的原因，评审结束后，磋商小组将不再告知未通过资格审查或符合性审查的原因。</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5.3被认定为未实质性响应磋商文件的响应文件的情形</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（1）授权代表参与政府采购活动，未附法定代表人授权书，或法定代表人授权书不符合规定格式的；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（2）未按照磋商文件规定要求签署、盖章的；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（3）供应商在报价时采用选择性报价；</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（4）响应文件报价低于工程成本或者高于磋商文件设定的招标控制价的；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（5）同一磋商供应商提交两个及以上不同的响应文件或者磋商报价，但磋商文件要求提交备选磋商的除外；</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（6）响应文件中已标价工程量清单与磋商文件规定的暂估价、暂列金额及甲供材料价格不一致的；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（7）响应文件中已标价工程量清单与磋商文件明确列出的不可竞争费用项目或费率或计算基础不一致的；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（8）响应文件的已标价工程量清单与磋商文件提供的工程量清单中的项目编码、项目名称、项目特征、计量单位、工程量不一致的；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（9）报价出现前后不一致的，无法按照规定修正或按照规定修正，供应商不确认的；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（10）响应文件含有采购人不能接受的附加条件的；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（11）供应商不具备磋商文件中规定资格要求的；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（12）不符合法律、法规和磋商文件中规定的其他实质性要求和条件的；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（13）供应商在苏采云系统规定的时间内未成功解密电子响应文件的；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（14）供应商提交的电子响应文件因其自身原因出现问题导致无法电子评审的；</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（15）其他法律、法规及本磋商文件规定的属未实质性响应的响应文件的情形。</w:t>
      </w:r>
      <w:r/>
    </w:p>
    <w:p>
      <w:pPr>
        <w:pStyle w:val="940"/>
        <w:ind w:firstLine="482"/>
        <w:spacing w:line="360" w:lineRule="auto"/>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（16）响应文件未按照磋商文件要求加盖CA电子公章的。</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评审过程中出现下列情形之一的，磋商小组应当启动异常低价响应审查程序：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关于推动解决政府采购异常低价问题的通知》（连财购〔2026〕7号）和《江苏省财政厅转发财政部关于推动解决政府采购异常低价问题的通知》（苏财购〔2026〕36号）采购人应在采购文件中明确评审委员会启动异常低价投标响应)审查的情形和具体要求，包括：</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(一)评审过程中出现下列情形之一的，评审委员会应当启动异常低价投标(响应)审查程序：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4.评审委员会基于专业判断，认为供应商报价过低，有可能影响产品质量或者不能诚信履约的其他情形。</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采购人可以结合具体项目实际情况，提高上述第1项至第3项中启动异常低价投标(响应)审查的数值标准，但是最高不得超过65%。</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相关法律法规对供应商报价有规定的，从其规定。</w:t>
      </w:r>
      <w:r/>
    </w:p>
    <w:p>
      <w:pPr>
        <w:pStyle w:val="940"/>
        <w:ind w:firstLine="482"/>
        <w:spacing w:line="360" w:lineRule="auto"/>
        <w:rPr>
          <w:rFonts w:hint="eastAsia" w:ascii="宋体" w:hAnsi="宋体" w:eastAsia="宋体" w:cs="宋体"/>
          <w:b/>
          <w:bCs/>
          <w:color w:val="auto"/>
          <w:sz w:val="24"/>
          <w:lang w:bidi="ar"/>
        </w:rPr>
      </w:pPr>
      <w:r>
        <w:rPr>
          <w:rFonts w:ascii="SimSun" w:hAnsi="SimSun" w:eastAsia="SimSun" w:cs="SimSun"/>
          <w:b/>
          <w:color w:val="000000"/>
          <w:sz w:val="24"/>
        </w:rPr>
        <w:t xml:space="preserve">（二）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
        <w:rPr>
          <w:rFonts w:hint="eastAsia" w:ascii="宋体" w:hAnsi="宋体" w:eastAsia="宋体" w:cs="宋体"/>
          <w:b/>
          <w:bCs/>
          <w:color w:val="auto"/>
          <w:sz w:val="24"/>
          <w:lang w:bidi="ar"/>
        </w:rPr>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5.4未实质性响应磋商文件的响应文件按无效响应处理，</w:t>
      </w:r>
      <w:r>
        <w:rPr>
          <w:rFonts w:hint="eastAsia" w:ascii="宋体" w:hAnsi="宋体" w:eastAsia="宋体" w:cs="宋体"/>
          <w:b w:val="0"/>
          <w:bCs w:val="0"/>
          <w:color w:val="auto"/>
          <w:sz w:val="24"/>
          <w:lang w:bidi="ar"/>
        </w:rPr>
        <w:t xml:space="preserve">磋商小组应当告知提交响应文件的供应商。供应商不得通过修改或撤销不合要求的偏离或保留而使其响应文件成为实质性响应的文件。</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6.磋商程序及评审方法和标准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6.1磋商程序</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6.2评审方法和标准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6.2.1评审方法</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经磋商确定最终采购需求和提交最后磋商报价的供应商后，由磋商小组采用综合评分法对提交最后磋商报价的磋商供应商的响应文件和最后磋商报价进行综合评分。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综合评分法，是指响应文件满足磋商文件全部实质性要求且按评审因素的量化指标评审得分最高的磋商供应商为成交候选供应商的评审方法。</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评审时，磋商小组各成员独立对每个有效响应的文件进行评价、打分，然后汇总每个供应商每项评分因素的得分。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6.2.2评审标准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见本磋商文件第六章“评审方法和评审标准”。</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6.2.3 评审报告</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6.3采购活动终止的情况</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出现下列情形之一的，本次竞争性磋商采购活动将被终止：</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（1）因情况变化，不再符合规定的竞争性磋商采购方式适用情形的；</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（2）出现影响采购公正的违法、违规行为的；</w:t>
      </w:r>
      <w:r/>
    </w:p>
    <w:p>
      <w:pPr>
        <w:pStyle w:val="940"/>
        <w:ind w:firstLine="482"/>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（3）除本磋商文件第二章第6.1.2条第三款规定的情形外，在采购过程中符合要求的供应商或者最后报价未超过采购预算的供应商不足3家的。</w:t>
      </w:r>
      <w:r/>
    </w:p>
    <w:p>
      <w:pPr>
        <w:pStyle w:val="940"/>
        <w:ind w:firstLine="482"/>
        <w:spacing w:line="360" w:lineRule="auto"/>
        <w:rPr>
          <w:rFonts w:hint="eastAsia" w:ascii="宋体" w:hAnsi="宋体" w:eastAsia="宋体" w:cs="宋体"/>
          <w:b w:val="0"/>
          <w:bCs w:val="0"/>
          <w:color w:val="auto"/>
        </w:rPr>
      </w:pPr>
      <w:r>
        <w:rPr>
          <w:rFonts w:hint="eastAsia" w:ascii="宋体" w:hAnsi="宋体" w:eastAsia="宋体" w:cs="宋体"/>
          <w:color w:val="auto"/>
          <w:sz w:val="24"/>
          <w:lang w:bidi="ar"/>
        </w:rPr>
        <w:t xml:space="preserve">（4）在苏采云系统规定时间内成功解密电子响应文件的供应商不足3家的。</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七、成交</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1、确定成交单位</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 根据采购人的授权，磋商小组直接确定排名第一的成交候选供应商为成交供应商，采购代理机构将在</w:t>
      </w:r>
      <w:r>
        <w:rPr>
          <w:rFonts w:hint="eastAsia" w:ascii="宋体" w:hAnsi="宋体" w:eastAsia="宋体" w:cs="宋体"/>
          <w:b/>
          <w:bCs/>
          <w:color w:val="auto"/>
          <w:sz w:val="24"/>
          <w:lang w:bidi="ar"/>
        </w:rPr>
        <w:t xml:space="preserve">江苏政府采购网公告成交结果</w:t>
      </w:r>
      <w:r>
        <w:rPr>
          <w:rFonts w:hint="eastAsia" w:ascii="宋体" w:hAnsi="宋体" w:eastAsia="宋体" w:cs="宋体"/>
          <w:color w:val="auto"/>
          <w:sz w:val="24"/>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成交供应商在领取成交通知书时，需提供肆份与电子响应文件一致的纸质打印文件。</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1.3、成交供应商有下列情形之一的，将取消其成交资格：</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（1）提供虚假材料谋取成交的；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（2）与评审专家、采购人、其他供应商或者采购代理机构工作人员恶意串通的；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（3）向评审专家、采购人或采购代理机构工作人员行贿或者提供其他不正当利益的；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（4）恶意竞争，最终总报价明显低于其自身合理成本且又无法提供证明的；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（5）属于本文件规定的无效条件，但在评审过程中又未被磋商小组发现的；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（6）采取不正当手段诋毁、排挤其他供应商的；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（7）成交后无正当理由拒不与采购人签订政府采购合同或者未按照磋商文件确定的事项签订政府采购合同的；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（8）将政府采购合同转包的；</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（9）法律、法规、规章规定的属于成交无效的其他情形。</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八、合同签订相关事项</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1、签订合同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1.l 采购人与成交供应商应当在成交通知书发出之日起 30 日内，按照磋商文件确定的合同文本以及采购标的、规格型号、采购金额、采购数量、技术和服务要求等事项签订政府采购合同。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1.2自政府采购合同签订之日起2个工作日内，将政府采购合同在指定的媒体上公告。</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1.3 磋商文件、成交供应商的响应文件及磋商采购过程中有关澄清、承诺文件均作为合同附件。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2、履约保证金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2.1</w:t>
      </w:r>
      <w:r>
        <w:rPr>
          <w:rFonts w:hint="eastAsia" w:ascii="宋体" w:hAnsi="宋体" w:eastAsia="宋体" w:cs="宋体"/>
          <w:color w:val="auto"/>
          <w:sz w:val="24"/>
          <w:highlight w:val="none"/>
          <w:lang w:bidi="ar"/>
        </w:rPr>
        <w:t xml:space="preserve">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履约保证金自合同生效之日起至合同约定的成交供应商主要义务履行完毕止，采购人应当按合同约定及时退还履约保证金。</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逾期退还履约保证金的采购人承担违约责任，按照中国人民银行同期贷款基准利率向成交供应商支付超期资金占用费。</w:t>
      </w:r>
      <w:r/>
    </w:p>
    <w:p>
      <w:pPr>
        <w:ind w:firstLine="480"/>
        <w:jc w:val="left"/>
        <w:spacing w:line="360" w:lineRule="auto"/>
        <w:widowControl/>
        <w:rPr>
          <w:rFonts w:hint="eastAsia" w:ascii="宋体" w:hAnsi="宋体" w:eastAsia="宋体" w:cs="宋体"/>
          <w:b/>
          <w:bCs/>
          <w:color w:val="auto"/>
        </w:rPr>
      </w:pPr>
      <w:r>
        <w:rPr>
          <w:rFonts w:hint="eastAsia" w:ascii="宋体" w:hAnsi="宋体" w:eastAsia="宋体" w:cs="宋体"/>
          <w:color w:val="auto"/>
          <w:sz w:val="24"/>
          <w:highlight w:val="none"/>
          <w:lang w:val="en-US" w:eastAsia="zh-CN" w:bidi="ar"/>
        </w:rPr>
        <w:t xml:space="preserve">2.2</w:t>
      </w:r>
      <w:r>
        <w:rPr>
          <w:rFonts w:hint="eastAsia" w:ascii="宋体" w:hAnsi="宋体" w:eastAsia="宋体" w:cs="宋体"/>
          <w:color w:val="auto"/>
          <w:sz w:val="24"/>
          <w:highlight w:val="none"/>
          <w:lang w:bidi="ar"/>
        </w:rPr>
        <w:t xml:space="preserve">本项目履约保证金要求详见磋商文件</w:t>
      </w:r>
      <w:r>
        <w:rPr>
          <w:rFonts w:hint="eastAsia" w:ascii="宋体" w:hAnsi="宋体" w:eastAsia="宋体" w:cs="宋体"/>
          <w:color w:val="auto"/>
          <w:sz w:val="24"/>
          <w:highlight w:val="none"/>
          <w:lang w:val="en-US" w:eastAsia="zh-CN" w:bidi="ar"/>
        </w:rPr>
        <w:t xml:space="preserve">合同条款及</w:t>
      </w:r>
      <w:r>
        <w:rPr>
          <w:rFonts w:hint="eastAsia" w:ascii="宋体" w:hAnsi="宋体" w:eastAsia="宋体" w:cs="宋体"/>
          <w:color w:val="auto"/>
          <w:sz w:val="24"/>
          <w:highlight w:val="none"/>
          <w:lang w:bidi="ar"/>
        </w:rPr>
        <w:t xml:space="preserve">第四章</w:t>
      </w:r>
      <w:r>
        <w:rPr>
          <w:rFonts w:hint="eastAsia" w:ascii="宋体" w:hAnsi="宋体" w:eastAsia="宋体" w:cs="宋体"/>
          <w:color w:val="auto"/>
          <w:sz w:val="24"/>
          <w:highlight w:val="none"/>
          <w:lang w:val="en-US" w:eastAsia="zh-CN" w:bidi="ar"/>
        </w:rPr>
        <w:t xml:space="preserve">项目需求</w:t>
      </w:r>
      <w:r>
        <w:rPr>
          <w:rFonts w:hint="eastAsia" w:ascii="宋体" w:hAnsi="宋体" w:eastAsia="宋体" w:cs="宋体"/>
          <w:color w:val="auto"/>
          <w:sz w:val="24"/>
          <w:highlight w:val="none"/>
          <w:lang w:bidi="ar"/>
        </w:rPr>
        <w:t xml:space="preserve">。</w:t>
      </w:r>
      <w:r>
        <w:rPr>
          <w:rFonts w:hint="eastAsia" w:ascii="宋体" w:hAnsi="宋体" w:eastAsia="宋体" w:cs="宋体"/>
          <w:b/>
          <w:bCs/>
          <w:color w:val="auto"/>
          <w:sz w:val="24"/>
          <w:lang w:bidi="ar"/>
        </w:rPr>
        <w:t xml:space="preserve"> </w:t>
      </w:r>
      <w:r/>
    </w:p>
    <w:p>
      <w:pPr>
        <w:ind w:firstLine="482"/>
        <w:jc w:val="center"/>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t xml:space="preserve">九、政策功能</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1、本项目面向中小企业采购：</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中小企业参加政府采购活动，应当出具本办法规定的《中小企业声明函》，否则不得享受相关中小企业扶持政策。</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4.供应商为监狱企业或提供的货物</w:t>
      </w:r>
      <w:r>
        <w:rPr>
          <w:rFonts w:hint="eastAsia" w:ascii="宋体" w:hAnsi="宋体" w:eastAsia="宋体" w:cs="宋体"/>
          <w:color w:val="auto"/>
          <w:sz w:val="24"/>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5.在政府采购活动中，供应商提供的货物、工程或者服务符合下列情形的，享受本办法规定的中小企业扶持政策：</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（一）在货物采购项目中，货物由中小企业制造，即货物由中小企业生产且使用该中小企业商号或者注册商标；</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（二）在工程采购项目中，工程由中小企业承建，即工程施工单位为中小企业；</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以上规定未尽事项，按《政府采购促进中小企业发展管理办法》等有关制度规定执行。</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6.《中小企业声明函》等相关资料应上传至电子投标文件中，否则不予认可。</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7.本项目属性为工程类，采购标的对应的中小企业划分标准所属行业为建筑业。</w:t>
      </w:r>
      <w:r/>
    </w:p>
    <w:p>
      <w:pPr>
        <w:pStyle w:val="940"/>
        <w:ind w:firstLine="480"/>
        <w:spacing w:line="360" w:lineRule="auto"/>
        <w:rPr>
          <w:rFonts w:hint="eastAsia" w:ascii="宋体" w:hAnsi="宋体" w:eastAsia="宋体" w:cs="宋体"/>
          <w:color w:val="auto"/>
        </w:rPr>
      </w:pPr>
      <w:r>
        <w:rPr>
          <w:rFonts w:hint="eastAsia" w:ascii="宋体" w:hAnsi="宋体" w:eastAsia="宋体" w:cs="宋体"/>
          <w:b/>
          <w:bCs/>
          <w:color w:val="auto"/>
        </w:rPr>
        <w:t xml:space="preserve">2、支持绿色发展</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pStyle w:val="940"/>
        <w:ind w:firstLine="480"/>
        <w:spacing w:line="360" w:lineRule="auto"/>
        <w:rPr>
          <w:rFonts w:hint="eastAsia" w:ascii="宋体" w:hAnsi="宋体" w:eastAsia="宋体" w:cs="宋体"/>
          <w:color w:val="auto"/>
          <w:highlight w:val="none"/>
        </w:rPr>
      </w:pPr>
      <w:r>
        <w:rPr>
          <w:rFonts w:hint="eastAsia" w:hAnsi="宋体" w:cs="宋体"/>
          <w:color w:val="auto"/>
          <w:highlight w:val="none"/>
          <w:lang w:val="en-US" w:eastAsia="zh-CN"/>
        </w:rPr>
        <w:t xml:space="preserve">3、</w:t>
      </w:r>
      <w:r>
        <w:rPr>
          <w:rFonts w:hint="eastAsia" w:ascii="宋体" w:hAnsi="宋体" w:eastAsia="宋体" w:cs="宋体"/>
          <w:color w:val="auto"/>
          <w:highlight w:val="none"/>
        </w:rPr>
        <w:t xml:space="preserve">采购本国产品的支持政策</w:t>
      </w:r>
      <w:r/>
    </w:p>
    <w:p>
      <w:pPr>
        <w:pStyle w:val="940"/>
        <w:ind w:firstLine="480"/>
        <w:spacing w:line="360" w:lineRule="auto"/>
        <w:rPr>
          <w:rFonts w:hint="eastAsia" w:ascii="宋体" w:hAnsi="宋体" w:eastAsia="宋体" w:cs="宋体"/>
          <w:color w:val="auto"/>
          <w:highlight w:val="none"/>
        </w:rPr>
      </w:pPr>
      <w:r>
        <w:rPr>
          <w:rFonts w:hint="eastAsia" w:hAnsi="宋体" w:cs="宋体"/>
          <w:color w:val="auto"/>
          <w:highlight w:val="none"/>
          <w:lang w:val="en-US" w:eastAsia="zh-CN"/>
        </w:rPr>
        <w:t xml:space="preserve">1.</w:t>
      </w:r>
      <w:r>
        <w:rPr>
          <w:rFonts w:hint="eastAsia" w:ascii="宋体" w:hAnsi="宋体" w:eastAsia="宋体" w:cs="宋体"/>
          <w:color w:val="auto"/>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pStyle w:val="940"/>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40"/>
        <w:ind w:firstLine="480"/>
        <w:spacing w:line="360" w:lineRule="auto"/>
        <w:rPr>
          <w:rFonts w:hint="eastAsia"/>
          <w:color w:val="auto"/>
          <w:highlight w:val="none"/>
        </w:rPr>
      </w:pPr>
      <w:r>
        <w:rPr>
          <w:rFonts w:hint="eastAsia" w:ascii="宋体" w:hAnsi="宋体" w:eastAsia="宋体" w:cs="宋体"/>
          <w:color w:val="auto"/>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十、质疑和投诉</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1、质疑的提出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1.1 提出质疑的供应商应当是参与所质疑项目采购活动的供应商。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auto"/>
          <w:sz w:val="24"/>
          <w:lang w:bidi="ar"/>
        </w:rPr>
        <w:t xml:space="preserve">未依照采购公告要求获取采购文件的供应商，视为未参与该项目的采购活动，不具备对该采购文件提出质疑的法定权利。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1.3 提出质疑时，必须坚持“谁主张，谁举证”“实事求是”的原则，不能臆测。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1.4 </w:t>
      </w:r>
      <w:r>
        <w:rPr>
          <w:rFonts w:hint="eastAsia" w:ascii="宋体" w:hAnsi="宋体" w:eastAsia="宋体" w:cs="宋体"/>
          <w:b/>
          <w:bCs/>
          <w:color w:val="auto"/>
          <w:sz w:val="24"/>
          <w:lang w:bidi="ar"/>
        </w:rPr>
        <w:t xml:space="preserve">质疑函的接收方式为供应商书面原件提交。</w:t>
      </w:r>
      <w:r>
        <w:rPr>
          <w:rFonts w:hint="eastAsia" w:ascii="宋体" w:hAnsi="宋体" w:eastAsia="宋体" w:cs="宋体"/>
          <w:color w:val="auto"/>
          <w:sz w:val="24"/>
          <w:lang w:bidi="ar"/>
        </w:rPr>
        <w:t xml:space="preserve">联系部门、联系电话和通讯地址详见本磋商文件“竞争性磋商采购公告”质疑实行实名制，不得进行虚假、恶意质疑。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供应商提出质疑应当</w:t>
      </w:r>
      <w:r>
        <w:rPr>
          <w:rFonts w:hint="eastAsia" w:ascii="宋体" w:hAnsi="宋体" w:eastAsia="宋体" w:cs="宋体"/>
          <w:b/>
          <w:bCs/>
          <w:color w:val="auto"/>
          <w:sz w:val="24"/>
          <w:lang w:bidi="ar"/>
        </w:rPr>
        <w:t xml:space="preserve">提交质疑函和必要的证明材料</w:t>
      </w:r>
      <w:r>
        <w:rPr>
          <w:rFonts w:hint="eastAsia" w:ascii="宋体" w:hAnsi="宋体" w:eastAsia="宋体" w:cs="宋体"/>
          <w:color w:val="auto"/>
          <w:sz w:val="24"/>
          <w:lang w:bidi="ar"/>
        </w:rPr>
        <w:t xml:space="preserve">。应当包括下列内容：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（1）供应商的姓名或者名称、地址、邮编、联系人及联系电话；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（2）质疑项目的名称、编号；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（3）具体、明确的质疑事项和与质疑事项相关的请求；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（4）事实依据；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（5）必要的法律依据；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（6）提出质疑的日期；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（7）</w:t>
      </w:r>
      <w:r>
        <w:rPr>
          <w:rFonts w:hint="eastAsia" w:ascii="宋体" w:hAnsi="宋体" w:eastAsia="宋体" w:cs="宋体"/>
          <w:b/>
          <w:bCs/>
          <w:color w:val="auto"/>
          <w:sz w:val="24"/>
          <w:lang w:bidi="ar"/>
        </w:rPr>
        <w:t xml:space="preserve">必要的证明材料；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（8）采购文件(交易文件)下载回执函；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（9）营业执照复印件及法定代表人授权委托书、法定代表人身份证复印件、委托代理人身份证复印件。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供应商为自然人的，应当由本人签字；供应商为法人或者其他组织的，应当由法定代表人、主要负责人，或者其委托代理人签字或者盖章，并加盖单位公章。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2、质疑函的受理和答复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2.1 质疑供应商应当保证其提出的质疑事项及必要的证明材料的真实性及来源的合法性，并承担相应的法律责任。</w:t>
      </w:r>
      <w:r>
        <w:rPr>
          <w:rFonts w:hint="eastAsia" w:ascii="宋体" w:hAnsi="宋体" w:eastAsia="宋体" w:cs="宋体"/>
          <w:b/>
          <w:bCs/>
          <w:color w:val="auto"/>
          <w:sz w:val="24"/>
          <w:lang w:bidi="ar"/>
        </w:rPr>
        <w:t xml:space="preserve">对不能提供必要的证明材料的、涉及商业秘密的、非书面原件形式的、匿名的质疑函将不予受理</w:t>
      </w:r>
      <w:r>
        <w:rPr>
          <w:rFonts w:hint="eastAsia" w:ascii="宋体" w:hAnsi="宋体" w:eastAsia="宋体" w:cs="宋体"/>
          <w:color w:val="auto"/>
          <w:sz w:val="24"/>
          <w:lang w:bidi="ar"/>
        </w:rPr>
        <w:t xml:space="preserve">。必要的证明材料要具备客观性、关联性、合法性，无法查实的（如宣传册、媒体报道、猜测、推理等）不能作为证明材料。采购人、代理机构不负责搜集必要的证明材料等工作。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2.3 对不符合质疑要求的采购人、代理机构有权要求其补充必要的证明材料，质疑供应商未在法定的时间内提供补充必要的证明材料的，视同放弃质疑。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eastAsia="zh-CN" w:bidi="ar"/>
        </w:rPr>
        <w:t xml:space="preserve">以下情形的质疑依法不予受理：</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（1）内容不符合《政府采购质疑和投诉办法》第十二条规定的质疑。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（2）超出政府采购法定期限的质疑。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（3）以传真、电子邮件等方式递交的非原件形式的质疑。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（4）未参与采购活动或在采购活动中自身权益未受到损害的供应商提出的质疑。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eastAsia="zh-CN" w:bidi="ar"/>
        </w:rPr>
        <w:t xml:space="preserve">（5）供应商组成联合体，联合体中任何一方或多方未按要求签字（盖章）、加盖公章的质疑。</w:t>
      </w:r>
      <w:r/>
    </w:p>
    <w:p>
      <w:pPr>
        <w:ind w:firstLine="480"/>
        <w:jc w:val="left"/>
        <w:spacing w:line="360" w:lineRule="auto"/>
        <w:widowControl/>
        <w:rPr>
          <w:rFonts w:hint="eastAsia" w:ascii="宋体" w:hAnsi="宋体" w:eastAsia="宋体" w:cs="宋体"/>
          <w:color w:val="auto"/>
          <w:sz w:val="24"/>
          <w:lang w:eastAsia="zh-CN" w:bidi="ar"/>
        </w:rPr>
      </w:pPr>
      <w:r>
        <w:rPr>
          <w:rFonts w:hint="eastAsia" w:ascii="宋体" w:hAnsi="宋体" w:eastAsia="宋体" w:cs="宋体"/>
          <w:color w:val="auto"/>
          <w:sz w:val="24"/>
          <w:lang w:val="en-US" w:eastAsia="zh-CN" w:bidi="ar"/>
        </w:rPr>
        <w:t xml:space="preserve">4、</w:t>
      </w:r>
      <w:r>
        <w:rPr>
          <w:rFonts w:hint="eastAsia" w:ascii="宋体" w:hAnsi="宋体" w:eastAsia="宋体" w:cs="宋体"/>
          <w:color w:val="auto"/>
          <w:sz w:val="24"/>
          <w:lang w:eastAsia="zh-CN" w:bidi="ar"/>
        </w:rPr>
        <w:t xml:space="preserve">采购人采购中心依法受理的质疑，将按照政府采购有关规定，在法定期限内作出答复。</w:t>
      </w:r>
      <w:r/>
    </w:p>
    <w:p>
      <w:pPr>
        <w:ind w:firstLine="480"/>
        <w:jc w:val="left"/>
        <w:spacing w:line="360" w:lineRule="auto"/>
        <w:widowControl/>
        <w:rPr>
          <w:rFonts w:hint="eastAsia" w:ascii="宋体" w:hAnsi="宋体" w:eastAsia="宋体" w:cs="宋体"/>
          <w:color w:val="auto"/>
          <w:sz w:val="24"/>
          <w:lang w:val="en-US" w:eastAsia="zh-CN" w:bidi="ar"/>
        </w:rPr>
      </w:pPr>
      <w:r>
        <w:rPr>
          <w:rFonts w:hint="eastAsia" w:ascii="宋体" w:hAnsi="宋体" w:eastAsia="宋体" w:cs="宋体"/>
          <w:color w:val="auto"/>
          <w:sz w:val="24"/>
          <w:lang w:eastAsia="zh-CN" w:bidi="ar"/>
        </w:rPr>
        <w:t xml:space="preserve">5、 因质疑供应商所留联系方式无效，或者无故不接收，导致质疑答复结果无法送达的，视为质疑供应商主动放弃知晓质疑答复结果的权利。</w:t>
      </w:r>
      <w:r/>
    </w:p>
    <w:p>
      <w:pPr>
        <w:ind w:firstLine="480"/>
        <w:jc w:val="left"/>
        <w:spacing w:line="360" w:lineRule="auto"/>
        <w:widowControl/>
        <w:rPr>
          <w:rFonts w:hint="eastAsia" w:ascii="宋体" w:hAnsi="宋体" w:eastAsia="宋体" w:cs="宋体"/>
          <w:color w:val="auto"/>
          <w:sz w:val="24"/>
          <w:lang w:val="en-US" w:eastAsia="zh-CN" w:bidi="ar"/>
        </w:rPr>
      </w:pPr>
      <w:r>
        <w:rPr>
          <w:rFonts w:hint="eastAsia" w:ascii="宋体" w:hAnsi="宋体" w:eastAsia="宋体" w:cs="宋体"/>
          <w:color w:val="auto"/>
          <w:sz w:val="24"/>
          <w:lang w:val="en-US" w:eastAsia="zh-CN" w:bidi="ar"/>
        </w:rPr>
        <w:t xml:space="preserve">6 、未尽事宜，依照有关法律、法规执行。 </w:t>
      </w:r>
      <w:r/>
    </w:p>
    <w:p>
      <w:pPr>
        <w:jc w:val="center"/>
        <w:spacing w:line="360" w:lineRule="auto"/>
        <w:widowControl/>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bidi="ar"/>
        </w:rPr>
      </w:r>
      <w:r/>
    </w:p>
    <w:p>
      <w:pPr>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bidi="ar"/>
        </w:rPr>
        <w:br w:type="page" w:clear="all"/>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6"/>
          <w:szCs w:val="36"/>
          <w:lang w:bidi="ar"/>
        </w:rPr>
        <w:t xml:space="preserve">第三章 政府采购合同格式</w:t>
      </w:r>
      <w:r/>
    </w:p>
    <w:p>
      <w:pPr>
        <w:jc w:val="center"/>
        <w:spacing w:line="360" w:lineRule="auto"/>
        <w:widowControl/>
        <w:rPr>
          <w:rFonts w:hint="eastAsia" w:ascii="宋体" w:hAnsi="宋体" w:eastAsia="宋体" w:cs="宋体"/>
          <w:b/>
          <w:bCs/>
          <w:color w:val="auto"/>
          <w:sz w:val="56"/>
          <w:szCs w:val="56"/>
          <w:lang w:bidi="ar"/>
        </w:rPr>
      </w:pPr>
      <w:r>
        <w:rPr>
          <w:rFonts w:hint="eastAsia" w:ascii="宋体" w:hAnsi="宋体" w:eastAsia="宋体" w:cs="宋体"/>
          <w:b/>
          <w:bCs/>
          <w:color w:val="auto"/>
          <w:sz w:val="56"/>
          <w:szCs w:val="56"/>
          <w:lang w:bidi="ar"/>
        </w:rPr>
      </w:r>
      <w:r/>
    </w:p>
    <w:p>
      <w:pPr>
        <w:jc w:val="center"/>
        <w:spacing w:line="360" w:lineRule="auto"/>
        <w:widowControl/>
        <w:rPr>
          <w:rFonts w:hint="eastAsia" w:ascii="宋体" w:hAnsi="宋体" w:eastAsia="宋体" w:cs="宋体"/>
          <w:b/>
          <w:bCs/>
          <w:color w:val="auto"/>
          <w:sz w:val="52"/>
          <w:szCs w:val="52"/>
          <w:lang w:bidi="ar"/>
        </w:rPr>
      </w:pPr>
      <w:r>
        <w:rPr>
          <w:rFonts w:hint="eastAsia" w:ascii="宋体" w:hAnsi="宋体" w:eastAsia="宋体" w:cs="宋体"/>
          <w:b/>
          <w:bCs/>
          <w:color w:val="auto"/>
          <w:sz w:val="56"/>
          <w:szCs w:val="56"/>
          <w:lang w:bidi="ar"/>
        </w:rPr>
        <w:t xml:space="preserve">赣 榆 区 政 府 采 购</w:t>
      </w:r>
      <w:r/>
    </w:p>
    <w:p>
      <w:pPr>
        <w:ind w:firstLine="1044"/>
        <w:jc w:val="left"/>
        <w:spacing w:line="360" w:lineRule="auto"/>
        <w:widowControl/>
        <w:rPr>
          <w:rFonts w:hint="eastAsia" w:ascii="宋体" w:hAnsi="宋体" w:eastAsia="宋体" w:cs="宋体"/>
          <w:b/>
          <w:bCs/>
          <w:color w:val="auto"/>
          <w:sz w:val="52"/>
          <w:szCs w:val="52"/>
          <w:lang w:bidi="ar"/>
        </w:rPr>
      </w:pPr>
      <w:r>
        <w:rPr>
          <w:rFonts w:hint="eastAsia" w:ascii="宋体" w:hAnsi="宋体" w:eastAsia="宋体" w:cs="宋体"/>
          <w:b/>
          <w:bCs/>
          <w:color w:val="auto"/>
          <w:sz w:val="52"/>
          <w:szCs w:val="52"/>
          <w:lang w:bidi="ar"/>
        </w:rPr>
      </w:r>
      <w:r/>
    </w:p>
    <w:p>
      <w:pPr>
        <w:jc w:val="center"/>
        <w:spacing w:line="360" w:lineRule="auto"/>
        <w:widowControl/>
        <w:tabs>
          <w:tab w:val="left" w:pos="899" w:leader="none"/>
        </w:tabs>
        <w:rPr>
          <w:rFonts w:hint="eastAsia" w:ascii="宋体" w:hAnsi="宋体" w:eastAsia="宋体" w:cs="宋体"/>
          <w:color w:val="auto"/>
        </w:rPr>
      </w:pPr>
      <w:r>
        <w:rPr>
          <w:rFonts w:hint="eastAsia" w:ascii="宋体" w:hAnsi="宋体" w:eastAsia="宋体" w:cs="宋体"/>
          <w:b/>
          <w:bCs/>
          <w:color w:val="auto"/>
          <w:sz w:val="43"/>
          <w:szCs w:val="43"/>
          <w:u w:val="single"/>
          <w:lang w:bidi="ar"/>
        </w:rPr>
        <w:t xml:space="preserve">                   </w:t>
      </w:r>
      <w:r>
        <w:rPr>
          <w:rFonts w:hint="eastAsia" w:ascii="宋体" w:hAnsi="宋体" w:eastAsia="宋体" w:cs="宋体"/>
          <w:b/>
          <w:bCs/>
          <w:color w:val="auto"/>
          <w:sz w:val="43"/>
          <w:szCs w:val="43"/>
          <w:lang w:bidi="ar"/>
        </w:rPr>
        <w:t xml:space="preserve">合同</w:t>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pStyle w:val="940"/>
        <w:ind w:firstLine="863"/>
        <w:spacing w:line="360" w:lineRule="auto"/>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803"/>
        <w:jc w:val="left"/>
        <w:spacing w:line="360" w:lineRule="auto"/>
        <w:widowControl/>
        <w:rPr>
          <w:rFonts w:hint="eastAsia" w:ascii="宋体" w:hAnsi="宋体" w:eastAsia="宋体" w:cs="宋体"/>
          <w:color w:val="auto"/>
          <w:sz w:val="20"/>
          <w:szCs w:val="22"/>
        </w:rPr>
      </w:pPr>
      <w:r>
        <w:rPr>
          <w:rFonts w:hint="eastAsia" w:ascii="宋体" w:hAnsi="宋体" w:eastAsia="宋体" w:cs="宋体"/>
          <w:b/>
          <w:bCs/>
          <w:color w:val="auto"/>
          <w:sz w:val="40"/>
          <w:szCs w:val="40"/>
          <w:lang w:bidi="ar"/>
        </w:rPr>
        <w:t xml:space="preserve">合同编号：  </w:t>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63"/>
        <w:jc w:val="left"/>
        <w:spacing w:line="360" w:lineRule="auto"/>
        <w:widowControl/>
        <w:rPr>
          <w:rFonts w:hint="eastAsia" w:ascii="宋体" w:hAnsi="宋体" w:eastAsia="宋体" w:cs="宋体"/>
          <w:b/>
          <w:bCs/>
          <w:color w:val="auto"/>
          <w:sz w:val="43"/>
          <w:szCs w:val="43"/>
          <w:lang w:bidi="ar"/>
        </w:rPr>
      </w:pPr>
      <w:r>
        <w:rPr>
          <w:rFonts w:hint="eastAsia" w:ascii="宋体" w:hAnsi="宋体" w:eastAsia="宋体" w:cs="宋体"/>
          <w:b/>
          <w:bCs/>
          <w:color w:val="auto"/>
          <w:sz w:val="43"/>
          <w:szCs w:val="43"/>
          <w:lang w:bidi="ar"/>
        </w:rPr>
      </w:r>
      <w:r/>
    </w:p>
    <w:p>
      <w:pPr>
        <w:ind w:firstLine="803"/>
        <w:jc w:val="left"/>
        <w:spacing w:line="360" w:lineRule="auto"/>
        <w:widowControl/>
        <w:rPr>
          <w:rFonts w:hint="eastAsia" w:ascii="宋体" w:hAnsi="宋体" w:eastAsia="宋体" w:cs="宋体"/>
          <w:color w:val="auto"/>
          <w:sz w:val="20"/>
          <w:szCs w:val="22"/>
        </w:rPr>
      </w:pPr>
      <w:r>
        <w:rPr>
          <w:rFonts w:hint="eastAsia" w:ascii="宋体" w:hAnsi="宋体" w:eastAsia="宋体" w:cs="宋体"/>
          <w:b/>
          <w:bCs/>
          <w:color w:val="auto"/>
          <w:sz w:val="40"/>
          <w:szCs w:val="40"/>
          <w:lang w:bidi="ar"/>
        </w:rPr>
        <w:t xml:space="preserve">采购人：  </w:t>
      </w:r>
      <w:r/>
    </w:p>
    <w:p>
      <w:pPr>
        <w:ind w:firstLine="803"/>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40"/>
          <w:szCs w:val="40"/>
          <w:lang w:bidi="ar"/>
        </w:rPr>
        <w:t xml:space="preserve">成交供应商：  </w:t>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jc w:val="center"/>
        <w:keepLines/>
        <w:keepNext/>
        <w:spacing w:before="100" w:line="460" w:lineRule="exact"/>
        <w:tabs>
          <w:tab w:val="center" w:pos="4393" w:leader="none"/>
          <w:tab w:val="left" w:pos="6774" w:leader="none"/>
        </w:tabs>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br w:type="page" w:clear="all"/>
      </w:r>
      <w:r>
        <w:rPr>
          <w:rStyle w:val="956"/>
          <w:rFonts w:hint="eastAsia" w:ascii="宋体" w:hAnsi="宋体" w:eastAsia="宋体" w:cs="宋体"/>
          <w:b/>
          <w:bCs/>
          <w:color w:val="auto"/>
          <w:spacing w:val="2"/>
          <w:sz w:val="32"/>
          <w:szCs w:val="32"/>
          <w:highlight w:val="none"/>
          <w:lang w:val="en-US" w:eastAsia="zh-CN"/>
        </w:rPr>
        <w:t xml:space="preserve">第一部分 </w:t>
      </w:r>
      <w:r>
        <w:rPr>
          <w:rStyle w:val="956"/>
          <w:rFonts w:hint="eastAsia" w:ascii="宋体" w:hAnsi="宋体" w:eastAsia="宋体" w:cs="宋体"/>
          <w:b/>
          <w:bCs/>
          <w:color w:val="auto"/>
          <w:spacing w:val="2"/>
          <w:sz w:val="32"/>
          <w:szCs w:val="32"/>
          <w:highlight w:val="none"/>
        </w:rPr>
        <w:t xml:space="preserve">协议书格式</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发包人：</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  (简称甲方) </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承包人：</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  (简称乙方)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根据《中华人民共和国民法典》、《中华人民共和国建筑法》及有关法律规定，遵循平等、自愿、公平和诚实信用的原则，双方就</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u w:val="single"/>
          <w:lang w:val="en-US" w:eastAsia="zh-CN" w:bidi="ar"/>
        </w:rPr>
        <w:t xml:space="preserve">               </w:t>
      </w:r>
      <w:r>
        <w:rPr>
          <w:rFonts w:hint="eastAsia" w:ascii="宋体" w:hAnsi="宋体" w:eastAsia="宋体" w:cs="宋体"/>
          <w:color w:val="auto"/>
          <w:sz w:val="23"/>
          <w:szCs w:val="23"/>
          <w:lang w:bidi="ar"/>
        </w:rPr>
        <w:t xml:space="preserve">施工及有关事项协商一致，共同达成如下协议： </w:t>
      </w:r>
      <w:r/>
    </w:p>
    <w:p>
      <w:pPr>
        <w:ind w:firstLine="462"/>
        <w:spacing w:line="360" w:lineRule="auto"/>
        <w:tabs>
          <w:tab w:val="center" w:pos="4393" w:leader="none"/>
          <w:tab w:val="left" w:pos="6774" w:leader="none"/>
        </w:tabs>
        <w:rPr>
          <w:rStyle w:val="956"/>
          <w:rFonts w:hint="eastAsia" w:ascii="宋体" w:hAnsi="宋体" w:eastAsia="宋体" w:cs="宋体"/>
          <w:b/>
          <w:color w:val="auto"/>
          <w:sz w:val="23"/>
          <w:szCs w:val="23"/>
          <w:highlight w:val="none"/>
        </w:rPr>
      </w:pPr>
      <w:r>
        <w:rPr>
          <w:rStyle w:val="956"/>
          <w:rFonts w:hint="eastAsia" w:ascii="宋体" w:hAnsi="宋体" w:eastAsia="宋体" w:cs="宋体"/>
          <w:b/>
          <w:color w:val="auto"/>
          <w:sz w:val="23"/>
          <w:szCs w:val="23"/>
          <w:highlight w:val="none"/>
        </w:rPr>
        <w:t xml:space="preserve">一、工程概况</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1、工程名称：</w:t>
      </w:r>
      <w:r>
        <w:rPr>
          <w:rStyle w:val="956"/>
          <w:rFonts w:hint="eastAsia" w:ascii="宋体" w:hAnsi="宋体" w:eastAsia="宋体" w:cs="宋体"/>
          <w:color w:val="auto"/>
          <w:sz w:val="23"/>
          <w:szCs w:val="23"/>
          <w:highlight w:val="none"/>
          <w:u w:val="single"/>
        </w:rPr>
        <w:t xml:space="preserve">     </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2、工程地点：</w:t>
      </w:r>
      <w:r>
        <w:rPr>
          <w:rStyle w:val="956"/>
          <w:rFonts w:hint="eastAsia" w:ascii="宋体" w:hAnsi="宋体" w:eastAsia="宋体" w:cs="宋体"/>
          <w:color w:val="auto"/>
          <w:sz w:val="23"/>
          <w:szCs w:val="23"/>
          <w:highlight w:val="none"/>
          <w:u w:val="single"/>
        </w:rPr>
        <w:t xml:space="preserve">     </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3、工程立项批准文号：</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bCs/>
          <w:color w:val="auto"/>
          <w:sz w:val="23"/>
          <w:szCs w:val="23"/>
          <w:highlight w:val="none"/>
          <w:u w:val="single"/>
        </w:rPr>
        <w:t xml:space="preserve">      </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4、资金来源：</w:t>
      </w:r>
      <w:r>
        <w:rPr>
          <w:rStyle w:val="956"/>
          <w:rFonts w:hint="eastAsia" w:ascii="宋体" w:hAnsi="宋体" w:eastAsia="宋体" w:cs="宋体"/>
          <w:color w:val="auto"/>
          <w:sz w:val="23"/>
          <w:szCs w:val="23"/>
          <w:highlight w:val="none"/>
          <w:u w:val="single"/>
          <w:lang w:val="en-US" w:eastAsia="zh-CN"/>
        </w:rPr>
        <w:t xml:space="preserve">              </w:t>
      </w:r>
      <w:r>
        <w:rPr>
          <w:rStyle w:val="956"/>
          <w:rFonts w:hint="eastAsia" w:ascii="宋体" w:hAnsi="宋体" w:eastAsia="宋体" w:cs="宋体"/>
          <w:color w:val="auto"/>
          <w:sz w:val="23"/>
          <w:szCs w:val="23"/>
          <w:highlight w:val="none"/>
          <w:u w:val="single"/>
        </w:rPr>
        <w:t xml:space="preserve"> </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u w:val="single"/>
          <w:lang w:val="en-US" w:eastAsia="zh-CN"/>
        </w:rPr>
      </w:pPr>
      <w:r>
        <w:rPr>
          <w:rStyle w:val="956"/>
          <w:rFonts w:hint="eastAsia" w:ascii="宋体" w:hAnsi="宋体" w:eastAsia="宋体" w:cs="宋体"/>
          <w:color w:val="auto"/>
          <w:sz w:val="23"/>
          <w:szCs w:val="23"/>
          <w:highlight w:val="none"/>
        </w:rPr>
        <w:t xml:space="preserve">5、工程内容：</w:t>
      </w:r>
      <w:r>
        <w:rPr>
          <w:rStyle w:val="956"/>
          <w:rFonts w:hint="eastAsia" w:ascii="宋体" w:hAnsi="宋体" w:eastAsia="宋体" w:cs="宋体"/>
          <w:color w:val="auto"/>
          <w:sz w:val="23"/>
          <w:szCs w:val="23"/>
          <w:highlight w:val="none"/>
          <w:u w:val="single"/>
          <w:lang w:val="en-US" w:eastAsia="zh-CN"/>
        </w:rPr>
        <w:t xml:space="preserve">               </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u w:val="single"/>
        </w:rPr>
      </w:pPr>
      <w:r>
        <w:rPr>
          <w:rStyle w:val="956"/>
          <w:rFonts w:hint="eastAsia" w:ascii="宋体" w:hAnsi="宋体" w:eastAsia="宋体" w:cs="宋体"/>
          <w:color w:val="auto"/>
          <w:sz w:val="23"/>
          <w:szCs w:val="23"/>
          <w:highlight w:val="none"/>
        </w:rPr>
        <w:t xml:space="preserve">6、工程承包范围：</w:t>
      </w:r>
      <w:r>
        <w:rPr>
          <w:rStyle w:val="956"/>
          <w:rFonts w:hint="eastAsia" w:ascii="宋体" w:hAnsi="宋体" w:eastAsia="宋体" w:cs="宋体"/>
          <w:color w:val="auto"/>
          <w:sz w:val="23"/>
          <w:szCs w:val="23"/>
          <w:highlight w:val="none"/>
          <w:u w:val="single"/>
          <w:lang w:val="en-US" w:eastAsia="zh-CN"/>
        </w:rPr>
        <w:t xml:space="preserve">            </w:t>
      </w:r>
      <w:r/>
    </w:p>
    <w:p>
      <w:pPr>
        <w:ind w:firstLine="462"/>
        <w:spacing w:line="360" w:lineRule="auto"/>
        <w:tabs>
          <w:tab w:val="center" w:pos="4393" w:leader="none"/>
          <w:tab w:val="left" w:pos="6774" w:leader="none"/>
        </w:tabs>
        <w:rPr>
          <w:rStyle w:val="956"/>
          <w:rFonts w:hint="eastAsia" w:ascii="宋体" w:hAnsi="宋体" w:eastAsia="宋体" w:cs="宋体"/>
          <w:b/>
          <w:color w:val="auto"/>
          <w:sz w:val="23"/>
          <w:szCs w:val="23"/>
          <w:highlight w:val="none"/>
        </w:rPr>
      </w:pPr>
      <w:r>
        <w:rPr>
          <w:rStyle w:val="956"/>
          <w:rFonts w:hint="eastAsia" w:ascii="宋体" w:hAnsi="宋体" w:eastAsia="宋体" w:cs="宋体"/>
          <w:b/>
          <w:color w:val="auto"/>
          <w:sz w:val="23"/>
          <w:szCs w:val="23"/>
          <w:highlight w:val="none"/>
        </w:rPr>
        <w:t xml:space="preserve">二、合同工期：</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计划开工日期：</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年</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月</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日。</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计划竣工日期：</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年</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月</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日。</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工期总日历天数：</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日历天。工期总日历天数与根据前述计划开竣工日期计算的工期天数不一致的，以工期总日历天数为准。</w:t>
      </w:r>
      <w:r/>
    </w:p>
    <w:p>
      <w:pPr>
        <w:ind w:firstLine="462"/>
        <w:spacing w:line="360" w:lineRule="auto"/>
        <w:tabs>
          <w:tab w:val="right" w:pos="8716" w:leader="none"/>
        </w:tabs>
        <w:rPr>
          <w:rStyle w:val="956"/>
          <w:rFonts w:hint="eastAsia" w:ascii="宋体" w:hAnsi="宋体" w:eastAsia="宋体" w:cs="宋体"/>
          <w:b/>
          <w:color w:val="auto"/>
          <w:sz w:val="23"/>
          <w:szCs w:val="23"/>
          <w:highlight w:val="none"/>
        </w:rPr>
      </w:pPr>
      <w:r>
        <w:rPr>
          <w:rStyle w:val="956"/>
          <w:rFonts w:hint="eastAsia" w:ascii="宋体" w:hAnsi="宋体" w:eastAsia="宋体" w:cs="宋体"/>
          <w:b/>
          <w:color w:val="auto"/>
          <w:sz w:val="23"/>
          <w:szCs w:val="23"/>
          <w:highlight w:val="none"/>
        </w:rPr>
        <w:t xml:space="preserve">三、质量标准</w:t>
      </w:r>
      <w:r>
        <w:rPr>
          <w:rStyle w:val="956"/>
          <w:rFonts w:hint="eastAsia" w:ascii="宋体" w:hAnsi="宋体" w:eastAsia="宋体" w:cs="宋体"/>
          <w:b/>
          <w:color w:val="auto"/>
          <w:sz w:val="23"/>
          <w:szCs w:val="23"/>
          <w:highlight w:val="none"/>
        </w:rPr>
        <w:tab/>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工程质量符合：</w:t>
      </w:r>
      <w:r>
        <w:rPr>
          <w:rStyle w:val="956"/>
          <w:rFonts w:hint="eastAsia" w:ascii="宋体" w:hAnsi="宋体" w:eastAsia="宋体" w:cs="宋体"/>
          <w:color w:val="auto"/>
          <w:sz w:val="23"/>
          <w:szCs w:val="23"/>
          <w:highlight w:val="none"/>
          <w:u w:val="single"/>
        </w:rPr>
        <w:t xml:space="preserve">国家验收 </w:t>
      </w:r>
      <w:r>
        <w:rPr>
          <w:rStyle w:val="956"/>
          <w:rFonts w:hint="eastAsia" w:ascii="宋体" w:hAnsi="宋体" w:eastAsia="宋体" w:cs="宋体"/>
          <w:color w:val="auto"/>
          <w:sz w:val="23"/>
          <w:szCs w:val="23"/>
          <w:highlight w:val="none"/>
        </w:rPr>
        <w:t xml:space="preserve">标准,等级为</w:t>
      </w:r>
      <w:r>
        <w:rPr>
          <w:rStyle w:val="956"/>
          <w:rFonts w:hint="eastAsia" w:ascii="宋体" w:hAnsi="宋体" w:eastAsia="宋体" w:cs="宋体"/>
          <w:color w:val="auto"/>
          <w:sz w:val="23"/>
          <w:szCs w:val="23"/>
          <w:highlight w:val="none"/>
          <w:u w:val="single"/>
        </w:rPr>
        <w:t xml:space="preserve">合格</w:t>
      </w:r>
      <w:r>
        <w:rPr>
          <w:rStyle w:val="956"/>
          <w:rFonts w:hint="eastAsia" w:ascii="宋体" w:hAnsi="宋体" w:eastAsia="宋体" w:cs="宋体"/>
          <w:color w:val="auto"/>
          <w:sz w:val="23"/>
          <w:szCs w:val="23"/>
          <w:highlight w:val="none"/>
        </w:rPr>
        <w:t xml:space="preserve">。</w:t>
      </w:r>
      <w:r/>
    </w:p>
    <w:p>
      <w:pPr>
        <w:ind w:firstLine="462"/>
        <w:spacing w:line="360" w:lineRule="auto"/>
        <w:tabs>
          <w:tab w:val="center" w:pos="4393" w:leader="none"/>
          <w:tab w:val="left" w:pos="6774" w:leader="none"/>
        </w:tabs>
        <w:rPr>
          <w:rStyle w:val="956"/>
          <w:rFonts w:hint="eastAsia" w:ascii="宋体" w:hAnsi="宋体" w:eastAsia="宋体" w:cs="宋体"/>
          <w:b/>
          <w:color w:val="auto"/>
          <w:sz w:val="23"/>
          <w:szCs w:val="23"/>
          <w:highlight w:val="none"/>
        </w:rPr>
      </w:pPr>
      <w:r>
        <w:rPr>
          <w:rStyle w:val="956"/>
          <w:rFonts w:hint="eastAsia" w:ascii="宋体" w:hAnsi="宋体" w:eastAsia="宋体" w:cs="宋体"/>
          <w:b/>
          <w:color w:val="auto"/>
          <w:sz w:val="23"/>
          <w:szCs w:val="23"/>
          <w:highlight w:val="none"/>
        </w:rPr>
        <w:t xml:space="preserve">四、签约合同价与合同价格形式</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1、签约合同价为：</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人民币（大写）</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其中：</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⑴安全文明施工费：</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人民币（大写）</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⑵材料和工程设备暂估价金额：</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人民币（大写）</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 (¥</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⑶专业工程暂估价金额：</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人民币（大写）</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 (¥</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⑷暂列金额：</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人民币（大写）</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 (¥</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元)。</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2、合同价格形式：</w:t>
      </w:r>
      <w:r>
        <w:rPr>
          <w:rStyle w:val="956"/>
          <w:rFonts w:hint="eastAsia" w:ascii="宋体" w:hAnsi="宋体" w:eastAsia="宋体" w:cs="宋体"/>
          <w:color w:val="auto"/>
          <w:sz w:val="23"/>
          <w:szCs w:val="23"/>
          <w:highlight w:val="none"/>
          <w:u w:val="single"/>
        </w:rPr>
        <w:t xml:space="preserve">固定单价合同</w:t>
      </w:r>
      <w:r>
        <w:rPr>
          <w:rStyle w:val="956"/>
          <w:rFonts w:hint="eastAsia" w:ascii="宋体" w:hAnsi="宋体" w:eastAsia="宋体" w:cs="宋体"/>
          <w:color w:val="auto"/>
          <w:sz w:val="23"/>
          <w:szCs w:val="23"/>
          <w:highlight w:val="none"/>
        </w:rPr>
        <w:t xml:space="preserve">。</w:t>
      </w:r>
      <w:r/>
    </w:p>
    <w:p>
      <w:pPr>
        <w:ind w:firstLine="462"/>
        <w:spacing w:line="360" w:lineRule="auto"/>
        <w:tabs>
          <w:tab w:val="center" w:pos="4393" w:leader="none"/>
          <w:tab w:val="left" w:pos="6774" w:leader="none"/>
        </w:tabs>
        <w:rPr>
          <w:rStyle w:val="956"/>
          <w:rFonts w:hint="eastAsia" w:ascii="宋体" w:hAnsi="宋体" w:eastAsia="宋体" w:cs="宋体"/>
          <w:b/>
          <w:color w:val="auto"/>
          <w:sz w:val="23"/>
          <w:szCs w:val="23"/>
          <w:highlight w:val="none"/>
        </w:rPr>
      </w:pPr>
      <w:r>
        <w:rPr>
          <w:rStyle w:val="956"/>
          <w:rFonts w:hint="eastAsia" w:ascii="宋体" w:hAnsi="宋体" w:eastAsia="宋体" w:cs="宋体"/>
          <w:b/>
          <w:color w:val="auto"/>
          <w:sz w:val="23"/>
          <w:szCs w:val="23"/>
          <w:highlight w:val="none"/>
        </w:rPr>
        <w:t xml:space="preserve">五、项目经理</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承包人项目经理：</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w:t>
      </w:r>
      <w:r/>
    </w:p>
    <w:p>
      <w:pPr>
        <w:ind w:right="0" w:firstLine="470"/>
        <w:pageBreakBefore w:val="0"/>
        <w:spacing w:before="0" w:after="0" w:line="480" w:lineRule="exact"/>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六、合同文件构成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本协议书与下列文件一起构成合同文件：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（1）中标通知书（若有）；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（2）投标函及其附录（若有）；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（3）专用合同条款及其附件；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（4）通用合同条款；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（5）技术标准和要求；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（6）图纸；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（7）已标价工程量清单或预算书；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（8）其他合同文件。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在合同订立及履行过程中形成的与合同有关的文件均构成合同文件组成部分。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70"/>
        <w:pageBreakBefore w:val="0"/>
        <w:spacing w:before="0" w:after="0" w:line="480" w:lineRule="exact"/>
        <w:widowControl w:val="off"/>
        <w:rPr>
          <w:rFonts w:hint="default"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
          <w:bCs w:val="0"/>
          <w:color w:val="auto"/>
          <w:spacing w:val="2"/>
          <w:sz w:val="23"/>
          <w:szCs w:val="23"/>
          <w:highlight w:val="none"/>
          <w:lang w:val="en-US" w:eastAsia="zh-CN" w:bidi="ar-SA"/>
        </w:rPr>
        <w:t xml:space="preserve">七、承诺 </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1.发包人承诺按照法律规定履行项目审批手续、筹集工程建设资金并按照合同约定的期限和方式支付合同价款。</w:t>
      </w:r>
      <w:r/>
    </w:p>
    <w:p>
      <w:pPr>
        <w:ind w:left="0" w:right="0" w:firstLine="468"/>
        <w:pageBreakBefore w:val="0"/>
        <w:spacing w:before="0" w:after="0" w:line="480" w:lineRule="exact"/>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468"/>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Fonts w:hint="eastAsia" w:ascii="宋体" w:hAnsi="宋体" w:eastAsia="宋体" w:cs="Times New Roman"/>
          <w:bCs/>
          <w:color w:val="auto"/>
          <w:spacing w:val="2"/>
          <w:sz w:val="23"/>
          <w:szCs w:val="23"/>
          <w:highlight w:val="none"/>
          <w:lang w:val="en-US" w:eastAsia="zh-CN" w:bidi="ar-SA"/>
        </w:rPr>
        <w:t xml:space="preserve">3.发包人和承包人通过招投标形式签订合同的，双方理解并承诺不再就同一工程另行签订与合同实质性内容相背离的协议。</w:t>
      </w:r>
      <w:r/>
    </w:p>
    <w:p>
      <w:pPr>
        <w:ind w:firstLine="462"/>
        <w:spacing w:line="360" w:lineRule="auto"/>
        <w:tabs>
          <w:tab w:val="center" w:pos="4393" w:leader="none"/>
          <w:tab w:val="left" w:pos="6774" w:leader="none"/>
        </w:tabs>
        <w:rPr>
          <w:rStyle w:val="956"/>
          <w:rFonts w:hint="eastAsia" w:ascii="宋体" w:hAnsi="宋体" w:eastAsia="宋体" w:cs="宋体"/>
          <w:b/>
          <w:color w:val="auto"/>
          <w:sz w:val="23"/>
          <w:szCs w:val="23"/>
          <w:highlight w:val="none"/>
        </w:rPr>
      </w:pPr>
      <w:r>
        <w:rPr>
          <w:rStyle w:val="956"/>
          <w:rFonts w:hint="eastAsia" w:ascii="宋体" w:hAnsi="宋体" w:eastAsia="宋体" w:cs="宋体"/>
          <w:b/>
          <w:color w:val="auto"/>
          <w:sz w:val="23"/>
          <w:szCs w:val="23"/>
          <w:highlight w:val="none"/>
        </w:rPr>
        <w:t xml:space="preserve">八、词语含义</w:t>
      </w:r>
      <w:r/>
    </w:p>
    <w:p>
      <w:pPr>
        <w:ind w:firstLine="460"/>
        <w:spacing w:line="360" w:lineRule="auto"/>
        <w:tabs>
          <w:tab w:val="center" w:pos="4393" w:leader="none"/>
          <w:tab w:val="left" w:pos="6774" w:leader="none"/>
        </w:tabs>
        <w:rPr>
          <w:rStyle w:val="956"/>
          <w:rFonts w:hint="eastAsia" w:ascii="宋体" w:hAnsi="宋体" w:eastAsia="宋体" w:cs="宋体"/>
          <w:color w:val="auto"/>
          <w:sz w:val="23"/>
          <w:szCs w:val="23"/>
          <w:highlight w:val="none"/>
        </w:rPr>
      </w:pPr>
      <w:r>
        <w:rPr>
          <w:rStyle w:val="956"/>
          <w:rFonts w:hint="eastAsia" w:ascii="宋体" w:hAnsi="宋体" w:eastAsia="宋体" w:cs="宋体"/>
          <w:color w:val="auto"/>
          <w:sz w:val="23"/>
          <w:szCs w:val="23"/>
          <w:highlight w:val="none"/>
        </w:rPr>
        <w:t xml:space="preserve">本协议书中词语含义与第二部分通用合同条款中赋予的含义相同。</w:t>
      </w:r>
      <w:r/>
    </w:p>
    <w:p>
      <w:pPr>
        <w:ind w:firstLine="462"/>
        <w:spacing w:line="360" w:lineRule="auto"/>
        <w:tabs>
          <w:tab w:val="center" w:pos="4393" w:leader="none"/>
          <w:tab w:val="left" w:pos="6774" w:leader="none"/>
        </w:tabs>
        <w:rPr>
          <w:rStyle w:val="956"/>
          <w:rFonts w:hint="eastAsia" w:ascii="宋体" w:hAnsi="宋体" w:eastAsia="宋体" w:cs="宋体"/>
          <w:b/>
          <w:color w:val="auto"/>
          <w:sz w:val="23"/>
          <w:szCs w:val="23"/>
          <w:highlight w:val="none"/>
        </w:rPr>
      </w:pPr>
      <w:r>
        <w:rPr>
          <w:rStyle w:val="956"/>
          <w:rFonts w:hint="eastAsia" w:ascii="宋体" w:hAnsi="宋体" w:eastAsia="宋体" w:cs="宋体"/>
          <w:b/>
          <w:color w:val="auto"/>
          <w:sz w:val="23"/>
          <w:szCs w:val="23"/>
          <w:highlight w:val="none"/>
          <w:lang w:val="en-US" w:eastAsia="zh-CN"/>
        </w:rPr>
        <w:t xml:space="preserve">九</w:t>
      </w:r>
      <w:r>
        <w:rPr>
          <w:rStyle w:val="956"/>
          <w:rFonts w:hint="eastAsia" w:ascii="宋体" w:hAnsi="宋体" w:eastAsia="宋体" w:cs="宋体"/>
          <w:b/>
          <w:color w:val="auto"/>
          <w:sz w:val="23"/>
          <w:szCs w:val="23"/>
          <w:highlight w:val="none"/>
        </w:rPr>
        <w:t xml:space="preserve">、签订地点</w:t>
      </w:r>
      <w:r/>
    </w:p>
    <w:p>
      <w:pPr>
        <w:ind w:firstLine="422"/>
        <w:jc w:val="left"/>
        <w:spacing w:line="360" w:lineRule="auto"/>
        <w:widowControl/>
        <w:rPr>
          <w:rFonts w:hint="eastAsia" w:ascii="宋体" w:hAnsi="宋体" w:eastAsia="宋体" w:cs="宋体"/>
          <w:color w:val="auto"/>
          <w:sz w:val="23"/>
          <w:szCs w:val="23"/>
        </w:rPr>
      </w:pPr>
      <w:r>
        <w:rPr>
          <w:rStyle w:val="956"/>
          <w:rFonts w:hint="eastAsia" w:ascii="宋体" w:hAnsi="宋体" w:eastAsia="宋体" w:cs="宋体"/>
          <w:color w:val="auto"/>
          <w:sz w:val="23"/>
          <w:szCs w:val="23"/>
          <w:highlight w:val="none"/>
        </w:rPr>
        <w:t xml:space="preserve">本合同在</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u w:val="single"/>
          <w:lang w:val="en-US" w:eastAsia="zh-CN"/>
        </w:rPr>
        <w:t xml:space="preserve">                 </w:t>
      </w:r>
      <w:r>
        <w:rPr>
          <w:rStyle w:val="956"/>
          <w:rFonts w:hint="eastAsia" w:ascii="宋体" w:hAnsi="宋体" w:eastAsia="宋体" w:cs="宋体"/>
          <w:color w:val="auto"/>
          <w:sz w:val="23"/>
          <w:szCs w:val="23"/>
          <w:highlight w:val="none"/>
          <w:u w:val="single"/>
        </w:rPr>
        <w:t xml:space="preserve">    </w:t>
      </w:r>
      <w:r>
        <w:rPr>
          <w:rStyle w:val="956"/>
          <w:rFonts w:hint="eastAsia" w:ascii="宋体" w:hAnsi="宋体" w:eastAsia="宋体" w:cs="宋体"/>
          <w:color w:val="auto"/>
          <w:sz w:val="23"/>
          <w:szCs w:val="23"/>
          <w:highlight w:val="none"/>
        </w:rPr>
        <w:t xml:space="preserve">签订。</w:t>
      </w:r>
      <w:r>
        <w:rPr>
          <w:rFonts w:hint="eastAsia" w:ascii="宋体" w:hAnsi="宋体" w:eastAsia="宋体" w:cs="宋体"/>
          <w:b/>
          <w:bCs/>
          <w:color w:val="auto"/>
          <w:sz w:val="23"/>
          <w:szCs w:val="23"/>
          <w:lang w:bidi="ar"/>
        </w:rPr>
        <w:t xml:space="preserve"> </w:t>
      </w:r>
      <w:r/>
    </w:p>
    <w:p>
      <w:pPr>
        <w:ind w:firstLine="422"/>
        <w:jc w:val="left"/>
        <w:spacing w:line="360" w:lineRule="auto"/>
        <w:widowControl/>
        <w:rPr>
          <w:rFonts w:hint="eastAsia" w:ascii="宋体" w:hAnsi="宋体" w:eastAsia="宋体" w:cs="宋体"/>
          <w:color w:val="auto"/>
          <w:sz w:val="23"/>
          <w:szCs w:val="23"/>
        </w:rPr>
      </w:pPr>
      <w:r>
        <w:rPr>
          <w:rFonts w:hint="eastAsia" w:ascii="宋体" w:hAnsi="宋体" w:eastAsia="宋体" w:cs="宋体"/>
          <w:b/>
          <w:bCs/>
          <w:color w:val="auto"/>
          <w:sz w:val="23"/>
          <w:szCs w:val="23"/>
          <w:lang w:bidi="ar"/>
        </w:rPr>
        <w:t xml:space="preserve">十、合同生效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合同订立时间：</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年</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月</w:t>
      </w:r>
      <w:r>
        <w:rPr>
          <w:rFonts w:hint="eastAsia" w:ascii="宋体" w:hAnsi="宋体" w:eastAsia="宋体" w:cs="宋体"/>
          <w:color w:val="auto"/>
          <w:sz w:val="23"/>
          <w:szCs w:val="23"/>
          <w:u w:val="single"/>
          <w:lang w:bidi="ar"/>
        </w:rPr>
        <w:t xml:space="preserve">     </w:t>
      </w:r>
      <w:r>
        <w:rPr>
          <w:rFonts w:hint="eastAsia" w:ascii="宋体" w:hAnsi="宋体" w:eastAsia="宋体" w:cs="宋体"/>
          <w:color w:val="auto"/>
          <w:sz w:val="23"/>
          <w:szCs w:val="23"/>
          <w:lang w:bidi="ar"/>
        </w:rPr>
        <w:t xml:space="preserve">日 </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本合同双方约定</w:t>
      </w:r>
      <w:r>
        <w:rPr>
          <w:rFonts w:hint="eastAsia" w:ascii="宋体" w:hAnsi="宋体" w:eastAsia="宋体" w:cs="宋体"/>
          <w:color w:val="auto"/>
          <w:sz w:val="23"/>
          <w:szCs w:val="23"/>
          <w:u w:val="single"/>
          <w:lang w:bidi="ar"/>
        </w:rPr>
        <w:t xml:space="preserve">  双方签字并盖章  </w:t>
      </w:r>
      <w:r>
        <w:rPr>
          <w:rFonts w:hint="eastAsia" w:ascii="宋体" w:hAnsi="宋体" w:eastAsia="宋体" w:cs="宋体"/>
          <w:color w:val="auto"/>
          <w:sz w:val="23"/>
          <w:szCs w:val="23"/>
          <w:lang w:bidi="ar"/>
        </w:rPr>
        <w:t xml:space="preserve">后生效。</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rPr>
        <w:t xml:space="preserve">自政府采购合同签订之日起2个工作日内，将政府采购合同在指定的媒体上公告。</w:t>
      </w:r>
      <w:r>
        <w:rPr>
          <w:rFonts w:hint="eastAsia" w:ascii="宋体" w:hAnsi="宋体" w:eastAsia="宋体" w:cs="宋体"/>
          <w:color w:val="auto"/>
          <w:sz w:val="23"/>
          <w:szCs w:val="23"/>
          <w:lang w:bidi="ar"/>
        </w:rPr>
        <w:t xml:space="preserve"> </w:t>
      </w:r>
      <w:r/>
    </w:p>
    <w:p>
      <w:pPr>
        <w:pStyle w:val="940"/>
        <w:ind w:firstLine="480"/>
        <w:spacing w:line="360" w:lineRule="auto"/>
        <w:rPr>
          <w:rFonts w:hint="eastAsia" w:ascii="宋体" w:hAnsi="宋体" w:eastAsia="宋体" w:cs="宋体"/>
          <w:color w:val="auto"/>
          <w:sz w:val="23"/>
          <w:szCs w:val="23"/>
        </w:rPr>
      </w:pPr>
      <w:r>
        <w:rPr>
          <w:rFonts w:hint="eastAsia" w:ascii="宋体" w:hAnsi="宋体" w:eastAsia="宋体" w:cs="宋体"/>
          <w:color w:val="auto"/>
          <w:sz w:val="23"/>
          <w:szCs w:val="23"/>
        </w:rPr>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发包人：(公章)                                承包人：(公章) </w:t>
      </w:r>
      <w:r/>
    </w:p>
    <w:p>
      <w:pPr>
        <w:ind w:left="5880" w:hanging="546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地址：                                        地址： </w:t>
      </w:r>
      <w:r/>
    </w:p>
    <w:p>
      <w:pPr>
        <w:ind w:firstLine="420"/>
        <w:jc w:val="left"/>
        <w:spacing w:line="360" w:lineRule="auto"/>
        <w:widowControl/>
        <w:rPr>
          <w:rFonts w:hint="eastAsia" w:ascii="宋体" w:hAnsi="宋体" w:eastAsia="宋体" w:cs="宋体"/>
          <w:color w:val="auto"/>
          <w:sz w:val="23"/>
          <w:szCs w:val="23"/>
          <w:lang w:eastAsia="zh-CN" w:bidi="ar"/>
        </w:rPr>
      </w:pPr>
      <w:r>
        <w:rPr>
          <w:rFonts w:hint="eastAsia" w:ascii="宋体" w:hAnsi="宋体" w:eastAsia="宋体" w:cs="宋体"/>
          <w:color w:val="auto"/>
          <w:sz w:val="23"/>
          <w:szCs w:val="23"/>
          <w:lang w:bidi="ar"/>
        </w:rPr>
        <w:t xml:space="preserve">法定代表人：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 法定代表人</w:t>
      </w:r>
      <w:r>
        <w:rPr>
          <w:rFonts w:hint="eastAsia" w:ascii="宋体" w:hAnsi="宋体" w:eastAsia="宋体" w:cs="宋体"/>
          <w:color w:val="auto"/>
          <w:sz w:val="23"/>
          <w:szCs w:val="23"/>
          <w:lang w:eastAsia="zh-CN" w:bidi="ar"/>
        </w:rPr>
        <w:t xml:space="preserve">：</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或授权代理人（签字）：                        或授权代理人（签字）： </w:t>
      </w:r>
      <w:r/>
    </w:p>
    <w:p>
      <w:pPr>
        <w:ind w:left="420" w:firstLine="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电 话：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电 话：</w:t>
      </w:r>
      <w:r/>
    </w:p>
    <w:p>
      <w:pPr>
        <w:ind w:left="6090" w:hanging="567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开户银行：                                    开户银行：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帐 号：                                       帐 号： </w:t>
      </w:r>
      <w:r/>
    </w:p>
    <w:p>
      <w:pPr>
        <w:ind w:firstLine="420"/>
        <w:jc w:val="left"/>
        <w:spacing w:line="360" w:lineRule="auto"/>
        <w:widowControl/>
        <w:rPr>
          <w:rFonts w:hint="eastAsia" w:ascii="宋体" w:hAnsi="宋体" w:eastAsia="宋体" w:cs="宋体"/>
          <w:color w:val="auto"/>
          <w:sz w:val="23"/>
          <w:szCs w:val="23"/>
        </w:rPr>
      </w:pPr>
      <w:r>
        <w:rPr>
          <w:rFonts w:hint="eastAsia" w:ascii="宋体" w:hAnsi="宋体" w:eastAsia="宋体" w:cs="宋体"/>
          <w:color w:val="auto"/>
          <w:sz w:val="23"/>
          <w:szCs w:val="23"/>
          <w:lang w:bidi="ar"/>
        </w:rPr>
        <w:t xml:space="preserve">邮政编码：                                    邮政编码： </w:t>
      </w:r>
      <w:r/>
    </w:p>
    <w:p>
      <w:pPr>
        <w:ind w:firstLine="420"/>
        <w:jc w:val="left"/>
        <w:spacing w:line="360" w:lineRule="auto"/>
        <w:widowControl/>
        <w:rPr>
          <w:rFonts w:hint="eastAsia" w:ascii="宋体" w:hAnsi="宋体" w:eastAsia="宋体" w:cs="宋体"/>
          <w:color w:val="auto"/>
          <w:sz w:val="23"/>
          <w:szCs w:val="23"/>
          <w:lang w:bidi="ar"/>
        </w:rPr>
      </w:pPr>
      <w:r>
        <w:rPr>
          <w:rFonts w:hint="eastAsia" w:ascii="宋体" w:hAnsi="宋体" w:eastAsia="宋体" w:cs="宋体"/>
          <w:color w:val="auto"/>
          <w:sz w:val="23"/>
          <w:szCs w:val="23"/>
          <w:lang w:bidi="ar"/>
        </w:rPr>
        <w:t xml:space="preserve">签订时间：     年    月    日                 </w:t>
      </w:r>
      <w:r/>
    </w:p>
    <w:p>
      <w:pPr>
        <w:ind w:firstLine="420"/>
        <w:jc w:val="left"/>
        <w:spacing w:line="360" w:lineRule="auto"/>
        <w:widowControl/>
        <w:rPr>
          <w:rFonts w:hint="eastAsia" w:ascii="宋体" w:hAnsi="宋体" w:eastAsia="宋体" w:cs="宋体"/>
          <w:color w:val="auto"/>
          <w:szCs w:val="21"/>
          <w:lang w:bidi="ar"/>
        </w:rPr>
      </w:pPr>
      <w:r>
        <w:rPr>
          <w:rFonts w:hint="eastAsia" w:ascii="宋体" w:hAnsi="宋体" w:eastAsia="宋体" w:cs="宋体"/>
          <w:color w:val="auto"/>
          <w:sz w:val="23"/>
          <w:szCs w:val="23"/>
          <w:lang w:bidi="ar"/>
        </w:rPr>
        <w:t xml:space="preserve">备案时间：</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  年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 月   </w:t>
      </w:r>
      <w:r>
        <w:rPr>
          <w:rFonts w:hint="eastAsia" w:ascii="宋体" w:hAnsi="宋体" w:eastAsia="宋体" w:cs="宋体"/>
          <w:color w:val="auto"/>
          <w:sz w:val="23"/>
          <w:szCs w:val="23"/>
          <w:lang w:val="en-US" w:eastAsia="zh-CN" w:bidi="ar"/>
        </w:rPr>
        <w:t xml:space="preserve"> </w:t>
      </w:r>
      <w:r>
        <w:rPr>
          <w:rFonts w:hint="eastAsia" w:ascii="宋体" w:hAnsi="宋体" w:eastAsia="宋体" w:cs="宋体"/>
          <w:color w:val="auto"/>
          <w:sz w:val="23"/>
          <w:szCs w:val="23"/>
          <w:lang w:bidi="ar"/>
        </w:rPr>
        <w:t xml:space="preserve">日</w:t>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420"/>
        <w:jc w:val="center"/>
        <w:spacing w:line="360" w:lineRule="auto"/>
        <w:widowControl/>
        <w:tabs>
          <w:tab w:val="center" w:pos="4393" w:leader="none"/>
          <w:tab w:val="left" w:pos="6774" w:leader="none"/>
        </w:tabs>
        <w:rPr>
          <w:rFonts w:hint="default" w:ascii="Times New Roman" w:hAnsi="Times New Roman" w:eastAsia="宋体" w:cs="Times New Roman"/>
          <w:color w:val="auto"/>
          <w:sz w:val="28"/>
          <w:szCs w:val="16"/>
          <w:highlight w:val="none"/>
          <w:lang w:val="zh-CN"/>
        </w:rPr>
      </w:pPr>
      <w:r>
        <w:rPr>
          <w:rFonts w:hint="default" w:ascii="宋体" w:hAnsi="宋体" w:eastAsia="宋体" w:cs="宋体"/>
          <w:b/>
          <w:bCs/>
          <w:color w:val="auto"/>
          <w:spacing w:val="2"/>
          <w:sz w:val="32"/>
          <w:szCs w:val="32"/>
          <w:highlight w:val="none"/>
          <w:lang w:val="zh-CN"/>
        </w:rPr>
        <w:t xml:space="preserve">第二部分 通用合同条款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w:t>
      </w:r>
      <w:bookmarkStart w:id="2" w:name="_Toc303538975"/>
      <w:r/>
      <w:bookmarkEnd w:id="2"/>
      <w:r/>
      <w:bookmarkStart w:id="3" w:name="_Toc303538972"/>
      <w:r/>
      <w:bookmarkEnd w:id="3"/>
      <w:r/>
      <w:bookmarkStart w:id="4" w:name="_Toc303538976"/>
      <w:r/>
      <w:bookmarkEnd w:id="4"/>
      <w:r/>
      <w:bookmarkStart w:id="5" w:name="_Toc303538973"/>
      <w:r/>
      <w:bookmarkEnd w:id="5"/>
      <w:r/>
      <w:bookmarkStart w:id="6" w:name="_Toc303538974"/>
      <w:r/>
      <w:bookmarkEnd w:id="6"/>
      <w:r/>
      <w:bookmarkStart w:id="7" w:name="_Toc296346528"/>
      <w:r/>
      <w:bookmarkStart w:id="8" w:name="_Toc296503027"/>
      <w:r>
        <w:rPr>
          <w:rFonts w:hint="eastAsia" w:ascii="宋体" w:hAnsi="宋体" w:eastAsia="宋体" w:cs="宋体"/>
          <w:color w:val="auto"/>
          <w:sz w:val="23"/>
          <w:szCs w:val="23"/>
          <w:highlight w:val="none"/>
        </w:rPr>
        <w:t xml:space="preserve"> 一般约定</w:t>
      </w:r>
      <w:bookmarkEnd w:id="7"/>
      <w:r/>
      <w:bookmarkEnd w:id="8"/>
      <w:r/>
      <w:r/>
    </w:p>
    <w:p>
      <w:pPr>
        <w:ind w:firstLine="460"/>
        <w:jc w:val="left"/>
        <w:pageBreakBefore w:val="0"/>
        <w:spacing w:line="360" w:lineRule="auto"/>
        <w:rPr>
          <w:rFonts w:hint="eastAsia" w:ascii="宋体" w:hAnsi="宋体" w:eastAsia="宋体" w:cs="宋体"/>
          <w:color w:val="auto"/>
          <w:sz w:val="23"/>
          <w:szCs w:val="23"/>
          <w:highlight w:val="none"/>
        </w:rPr>
      </w:pPr>
      <w:r/>
      <w:bookmarkStart w:id="9" w:name="_Toc337558728"/>
      <w:r/>
      <w:bookmarkStart w:id="10" w:name="_Toc296503028"/>
      <w:r/>
      <w:bookmarkStart w:id="11" w:name="_Toc296346529"/>
      <w:r/>
      <w:bookmarkStart w:id="12" w:name="_Toc351203496"/>
      <w:r>
        <w:rPr>
          <w:rFonts w:hint="eastAsia" w:ascii="宋体" w:hAnsi="宋体" w:eastAsia="宋体" w:cs="宋体"/>
          <w:color w:val="auto"/>
          <w:sz w:val="23"/>
          <w:szCs w:val="23"/>
          <w:highlight w:val="none"/>
        </w:rPr>
        <w:t xml:space="preserve">1.1词语定义</w:t>
      </w:r>
      <w:bookmarkEnd w:id="9"/>
      <w:r/>
      <w:bookmarkEnd w:id="10"/>
      <w:r/>
      <w:bookmarkEnd w:id="11"/>
      <w:r>
        <w:rPr>
          <w:rFonts w:hint="eastAsia" w:ascii="宋体" w:hAnsi="宋体" w:eastAsia="宋体" w:cs="宋体"/>
          <w:color w:val="auto"/>
          <w:sz w:val="23"/>
          <w:szCs w:val="23"/>
          <w:highlight w:val="none"/>
        </w:rPr>
        <w:t xml:space="preserve">与解释</w:t>
      </w:r>
      <w:bookmarkEnd w:id="1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合同协议书、通用合同条款、专用合同条款中的下列词语具有本款所赋予的含义：</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 合同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1.1.1.2 合同协议书：是指构成合同的由发包人和承包人共同签署的称为“合同协议书”的书面文件。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1.1.1.3 中标通知书：是指构成合同的由发包人通知承包人中标的书面文件。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1.1.1.4 投标函：是指构成合同的由承包人填写并签署的用于投标的称为“投标函”的文件。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1.1.1.5 投标函附录：是指构成合同的附在投标函后的称为“投标函附录”的文件。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1.1.1.6 技术标准和要求：是指构成合同的施工应当遵守的或指导施工的国家、行业或地方的技术标准和要求，以及合同约定的技术标准和要求。</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1.1.1.7 图纸：是指构成合同的图纸，包括由发包人按照合同约定提供或经发包人批准的设计文件、施工图、鸟瞰图及模型等，以及在合同履行过程中形成的图纸文件。图纸应当按照法律规定审查合格。</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1.1.1.8 已标价工程量清单：是指构成合同的由承包人按照规定的格式和要求填写并标明价格的工程量清单，包括说明和表格。</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1.1.1.9 预算书：是指构成合同的由承包人按照发包人规定的格式和要求编制的工程预算文件。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1.1.1.10 其他合同文件：是指经合同当事人约定的与工程施工有关的具有合同约束力的文件或书面协议。合同当事人可以在专用合同条款中进行约定。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1.1.2 合同当事人及其他相关方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1.1.2.1 合同当事人：是指发包人和（或）承包人。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1.1.2.2 发包人：是指与承包人签订合同协议书的当事人及取得该当事人资格的合法继承人。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1.1.2.3 承包人：是指与发包人签订合同协议书的，具有相应工程施工承包资质的当事人及取得该当事人资格的合法继承人。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1.1.2.4 监理人：是指在专用合同条款中指明的，受发包人委托按照法律规定进行工程监督管理的法人或其他组织。</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1.1.2.5 设计人：是指在专用合同条款中指明的，受发包人委托负责工程设计并具备相应工程设计资质的法人或其他组织。</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1.1.2.6 分包人：</w:t>
      </w:r>
      <w:bookmarkStart w:id="13" w:name="#go5"/>
      <w:r/>
      <w:bookmarkEnd w:id="13"/>
      <w:r>
        <w:rPr>
          <w:rFonts w:hint="eastAsia" w:ascii="宋体" w:hAnsi="宋体" w:eastAsia="宋体" w:cs="宋体"/>
          <w:color w:val="auto"/>
          <w:sz w:val="23"/>
          <w:szCs w:val="23"/>
          <w:highlight w:val="none"/>
        </w:rPr>
        <w:t xml:space="preserve">是指按照法律规定和合同约定，分包部分工程或工作，并与承包人签订分包合同的具有相应资质的法人。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1.1.2.7 发包人代表：是指由发包人任命并派驻施工现场在发包人授权范围内行使发包人权利的人。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1.1.2.8 项目经理：是指由承包人任命并派驻施工现场，在承包人授权范围内负责合同履行，且按照法律规定具有相应资格的项目负责人。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1.1.2.9 总监理工程师：是指由监理人任命并派驻施工现场进行工程监理的总负责人。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 工程和设备</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1.1.3.1 工程：是指与合同协议书中工程承包范围对应的永久工程和（或）临时工程。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1.1.3.2 永久工程：是指按合同约定建造并移交给发包人的工程，包括工程设备。</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1.1.3.3 临时工程：是指为完成合同约定的永久工程所修建的各类临时性工程，不包括施工设备。</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1.1.3.4 单位工程：是指在合同协议书中指明的，具备独立施工条件并能形成独立使用功能的永久工程。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1.1.3.5 工程设备：是指构成永久工程的机电设备、金属结构设备、仪器及其他类似的设备和装置。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1.1.3.6 施工设备：是指为完成合同约定的各项工作所需的设备、器具和其他物品，但不包括工程设备、临时工程和材料。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1.1.3.7 施工现场：是指用于工程施工的场所，以及在专用合同条款中指明作为施工场所组成部分的其他场所，包括永久占地和临时占地。</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1.1.3.8临时设施：是指为完成合同约定的各项工作所服务的临时性生产和生活设施。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1.1.3.9 永久占地：是指专用合同条款中指明为实施工程需永久占用的土地。</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1.1.3.10 临时占地：是指专用合同条款中指明为实施工程需要临时占用的土地。</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1.1.4 日期和期限</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1.1.4.1 开工日期：包括计划开工日期和实际开工日期。计划开工日期是指合同协议书约定的开工日期；实际开工日期是指监理人按照第7.3.2项〔开工通知〕约定发出的符合法律规定的开工通知中载明的开工日期。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1.1.4.2 竣工日期：包括计划竣工日期和实际竣工日期。计划竣工日期是指合同协议书约定的竣工日期；实际竣工日期按照第13.2.3项〔竣工日期〕的约定确定。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1.1.4.3 工期：是指在合同协议书约定的承包人完成工程所需的期限，包括按照合同约定所作的期限变更。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1.1.4.4 缺陷责任期：是指承包人按照合同约定承担缺陷修复义务，且发包人预留质量保证金（已缴纳履约保证金的除外）的期限，自工程实际竣工日期起计算。</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1.1.4.5 保修期：是指承包人按照合同约定对工程承担保修责任的期限，从工程竣工验收合格之日起计算。</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1.1.4.6 基准日期：招标发包的工程以投标截止日前28天的日期为基准日期，直接发包的工程以合同签订日前28天的日期为基准日期。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1.1.4.7 天：除特别指明外，均指日历天。合同中按天计算时间的，开始当天不计入，从次日开始计算，期限最后一天的截止时间为当天24:00时。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1.1.5 合同价格和费用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1.1.5.1 签约合同价：是指发包人和承包人在合同协议书中确定的总金额，包括安全文明施工费、暂估价及暂列金额等。</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1.1.5.2 合同价格：是指发包人用于支付承包人按照合同约定完成承包范围内全部工作的金额，包括合同履行过程中按合同约定发生的价格变化。</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1.1.5.3 费用：是指为履行合同所发生的或将要发生的所有必需的开支，包括管理费和应分摊的其他费用，但不包括利润。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1.1.5.4 暂估价：是指发包人在工程量清单或预算书中提供的用于支付必然发生但暂时不能确定价格的材料、工程设备的单价、专业工程以及服务工作的金额。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1.1.5.6 计日工：是指合同履行过程中，承包人完成发包人提出的零星工作或需要采用计日工计价的变更工作时，按合同中约定的单价计价的一种方式。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1.1.5.7 质量保证金</w:t>
      </w:r>
      <w:bookmarkStart w:id="14" w:name="#go2"/>
      <w:r/>
      <w:bookmarkEnd w:id="14"/>
      <w:r>
        <w:rPr>
          <w:rFonts w:hint="eastAsia" w:ascii="宋体" w:hAnsi="宋体" w:eastAsia="宋体" w:cs="宋体"/>
          <w:color w:val="auto"/>
          <w:sz w:val="23"/>
          <w:szCs w:val="23"/>
          <w:highlight w:val="none"/>
        </w:rPr>
        <w:t xml:space="preserve">：是指按照第15.3款〔质量保证金〕约定承包人用于保证其在缺陷责任期内履行缺陷修补义务的担保。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1.1.5.8 总价项目：是指在现行国家、行业以及地方的计量规则中无工程量计算规则，在已标价工程量清单或预算书中以总价或以费率形式计算的项目。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1.1.6 其他</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1.1.6.1 书面形式：是指合同文件、信函、电报、传真等可以有形地表现所载内容的形式。</w:t>
      </w:r>
      <w:r/>
    </w:p>
    <w:p>
      <w:pPr>
        <w:ind w:firstLine="460"/>
        <w:jc w:val="left"/>
        <w:pageBreakBefore w:val="0"/>
        <w:spacing w:line="360" w:lineRule="auto"/>
        <w:rPr>
          <w:rFonts w:hint="eastAsia" w:ascii="宋体" w:hAnsi="宋体" w:eastAsia="宋体" w:cs="宋体"/>
          <w:color w:val="auto"/>
          <w:sz w:val="23"/>
          <w:szCs w:val="23"/>
          <w:highlight w:val="none"/>
        </w:rPr>
      </w:pPr>
      <w:r/>
      <w:bookmarkStart w:id="15" w:name="_Toc296346530"/>
      <w:r/>
      <w:bookmarkStart w:id="16" w:name="_Toc337558729"/>
      <w:r/>
      <w:bookmarkStart w:id="17" w:name="_Toc296503029"/>
      <w:r/>
      <w:bookmarkStart w:id="18" w:name="_Toc351203497"/>
      <w:r>
        <w:rPr>
          <w:rFonts w:hint="eastAsia" w:ascii="宋体" w:hAnsi="宋体" w:eastAsia="宋体" w:cs="宋体"/>
          <w:color w:val="auto"/>
          <w:sz w:val="23"/>
          <w:szCs w:val="23"/>
          <w:highlight w:val="none"/>
        </w:rPr>
        <w:t xml:space="preserve">1.2语言文字</w:t>
      </w:r>
      <w:bookmarkEnd w:id="15"/>
      <w:r/>
      <w:bookmarkEnd w:id="16"/>
      <w:r/>
      <w:bookmarkEnd w:id="17"/>
      <w:r/>
      <w:bookmarkEnd w:id="1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合同以中国的汉语简体文字编写、解释和说明。合同当事人在专用合同条款中约定使用两种以上语言时，汉语为优先解释和说明合同的语言。</w:t>
      </w:r>
      <w:r/>
    </w:p>
    <w:p>
      <w:pPr>
        <w:ind w:firstLine="460"/>
        <w:jc w:val="left"/>
        <w:pageBreakBefore w:val="0"/>
        <w:spacing w:line="360" w:lineRule="auto"/>
        <w:rPr>
          <w:rFonts w:hint="eastAsia" w:ascii="宋体" w:hAnsi="宋体" w:eastAsia="宋体" w:cs="宋体"/>
          <w:color w:val="auto"/>
          <w:sz w:val="23"/>
          <w:szCs w:val="23"/>
          <w:highlight w:val="none"/>
        </w:rPr>
      </w:pPr>
      <w:r/>
      <w:bookmarkStart w:id="19" w:name="_Toc296346531"/>
      <w:r/>
      <w:bookmarkStart w:id="20" w:name="_Toc337558730"/>
      <w:r/>
      <w:bookmarkStart w:id="21" w:name="_Toc351203498"/>
      <w:r/>
      <w:bookmarkStart w:id="22" w:name="_Toc296503030"/>
      <w:r>
        <w:rPr>
          <w:rFonts w:hint="eastAsia" w:ascii="宋体" w:hAnsi="宋体" w:eastAsia="宋体" w:cs="宋体"/>
          <w:color w:val="auto"/>
          <w:sz w:val="23"/>
          <w:szCs w:val="23"/>
          <w:highlight w:val="none"/>
        </w:rPr>
        <w:t xml:space="preserve">1.3法律</w:t>
      </w:r>
      <w:bookmarkEnd w:id="19"/>
      <w:r/>
      <w:bookmarkEnd w:id="20"/>
      <w:r/>
      <w:bookmarkEnd w:id="21"/>
      <w:r/>
      <w:bookmarkEnd w:id="2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合同所称法律是指中华人民共和国法律、行政法规、部门规章，以及工程所在地的地方性法规、自治条例、单行条例和地方政府规章等。</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合同当事人可以在专用合同条款中约定合同适用的其他规范性文件。</w:t>
      </w:r>
      <w:r/>
    </w:p>
    <w:p>
      <w:pPr>
        <w:ind w:firstLine="460"/>
        <w:jc w:val="left"/>
        <w:pageBreakBefore w:val="0"/>
        <w:spacing w:line="360" w:lineRule="auto"/>
        <w:rPr>
          <w:rFonts w:hint="eastAsia" w:ascii="宋体" w:hAnsi="宋体" w:eastAsia="宋体" w:cs="宋体"/>
          <w:color w:val="auto"/>
          <w:sz w:val="23"/>
          <w:szCs w:val="23"/>
          <w:highlight w:val="none"/>
        </w:rPr>
      </w:pPr>
      <w:r/>
      <w:bookmarkStart w:id="23" w:name="_Toc351203499"/>
      <w:r>
        <w:rPr>
          <w:rFonts w:hint="eastAsia" w:ascii="宋体" w:hAnsi="宋体" w:eastAsia="宋体" w:cs="宋体"/>
          <w:color w:val="auto"/>
          <w:sz w:val="23"/>
          <w:szCs w:val="23"/>
          <w:highlight w:val="none"/>
        </w:rPr>
        <w:t xml:space="preserve">1.4 标准和规范</w:t>
      </w:r>
      <w:bookmarkEnd w:id="2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1.4.1 适用于工程的国家标准、行业标准、工程所在地的地方性标准，以及相应的规范、规程等，合同当事人有特别要求的，应在专用合同条款中约定。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1.4.2 发包人要求使用国外标准、规范的，发包人负责提供原文版本和中文译本，并在专用合同条款中约定提供标准规范的名称、份数和时间。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ind w:firstLine="460"/>
        <w:jc w:val="left"/>
        <w:pageBreakBefore w:val="0"/>
        <w:spacing w:line="360" w:lineRule="auto"/>
        <w:rPr>
          <w:rFonts w:hint="eastAsia" w:ascii="宋体" w:hAnsi="宋体" w:eastAsia="宋体" w:cs="宋体"/>
          <w:color w:val="auto"/>
          <w:sz w:val="23"/>
          <w:szCs w:val="23"/>
          <w:highlight w:val="none"/>
        </w:rPr>
      </w:pPr>
      <w:r/>
      <w:bookmarkStart w:id="24" w:name="_Toc351203500"/>
      <w:r>
        <w:rPr>
          <w:rFonts w:hint="eastAsia" w:ascii="宋体" w:hAnsi="宋体" w:eastAsia="宋体" w:cs="宋体"/>
          <w:color w:val="auto"/>
          <w:sz w:val="23"/>
          <w:szCs w:val="23"/>
          <w:highlight w:val="none"/>
        </w:rPr>
        <w:t xml:space="preserve">1</w:t>
      </w:r>
      <w:bookmarkStart w:id="25" w:name="_Toc337558731"/>
      <w:r/>
      <w:bookmarkStart w:id="26" w:name="_Toc296346532"/>
      <w:r/>
      <w:bookmarkStart w:id="27" w:name="_Toc296503031"/>
      <w:r>
        <w:rPr>
          <w:rFonts w:hint="eastAsia" w:ascii="宋体" w:hAnsi="宋体" w:eastAsia="宋体" w:cs="宋体"/>
          <w:color w:val="auto"/>
          <w:sz w:val="23"/>
          <w:szCs w:val="23"/>
          <w:highlight w:val="none"/>
        </w:rPr>
        <w:t xml:space="preserve">.5 合同文件的优先顺序</w:t>
      </w:r>
      <w:bookmarkEnd w:id="24"/>
      <w:r/>
      <w:bookmarkEnd w:id="25"/>
      <w:r/>
      <w:bookmarkEnd w:id="26"/>
      <w:r/>
      <w:bookmarkEnd w:id="2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组成合同的各项文件应互相解释，互为说明。除专用合同条款另有约定外，解释合同文件的优先顺序如下：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（1）合同协议书；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（2）中标通知书（如果有）；</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（3）投标函及其附录（如果有）；</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（4）专用合同条款及其附件；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（5）通用合同条款；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（6）技术标准和要求；</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（7）图纸；</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（8）已标价工程量清单或预算书；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（9）其他合同文件。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上述各项合同文件包括合同当事人就该项合同文件所作出的补充和修改，属于同一类内容的文件，应以最新签署的为准。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在合同订立及履行过程中形成的与合同有关的文件均构成合同文件组成部分，并根据其性质确定优先解释顺序。</w:t>
      </w:r>
      <w:r/>
    </w:p>
    <w:p>
      <w:pPr>
        <w:ind w:firstLine="460"/>
        <w:jc w:val="left"/>
        <w:pageBreakBefore w:val="0"/>
        <w:spacing w:line="360" w:lineRule="auto"/>
        <w:rPr>
          <w:rFonts w:hint="eastAsia" w:ascii="宋体" w:hAnsi="宋体" w:eastAsia="宋体" w:cs="宋体"/>
          <w:color w:val="auto"/>
          <w:sz w:val="23"/>
          <w:szCs w:val="23"/>
          <w:highlight w:val="none"/>
        </w:rPr>
      </w:pPr>
      <w:r/>
      <w:bookmarkStart w:id="28" w:name="_Toc351203501"/>
      <w:r>
        <w:rPr>
          <w:rFonts w:hint="eastAsia" w:ascii="宋体" w:hAnsi="宋体" w:eastAsia="宋体" w:cs="宋体"/>
          <w:color w:val="auto"/>
          <w:sz w:val="23"/>
          <w:szCs w:val="23"/>
          <w:highlight w:val="none"/>
        </w:rPr>
        <w:t xml:space="preserve">1</w:t>
      </w:r>
      <w:bookmarkStart w:id="29" w:name="_Toc296346533"/>
      <w:r/>
      <w:bookmarkStart w:id="30" w:name="_Toc296503032"/>
      <w:r/>
      <w:bookmarkStart w:id="31" w:name="_Toc337558732"/>
      <w:r>
        <w:rPr>
          <w:rFonts w:hint="eastAsia" w:ascii="宋体" w:hAnsi="宋体" w:eastAsia="宋体" w:cs="宋体"/>
          <w:color w:val="auto"/>
          <w:sz w:val="23"/>
          <w:szCs w:val="23"/>
          <w:highlight w:val="none"/>
        </w:rPr>
        <w:t xml:space="preserve">.6图纸和承包人文件</w:t>
      </w:r>
      <w:bookmarkEnd w:id="28"/>
      <w:r/>
      <w:bookmarkEnd w:id="29"/>
      <w:r/>
      <w:bookmarkEnd w:id="30"/>
      <w:r/>
      <w:bookmarkEnd w:id="3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1.6.1 图纸的提供和交底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按照专用合同条款约定的期限、数量和内容向承包人免费提供图纸，并组织承包人、监理人和设计人进行图纸会审和设计交底。发包人至迟不得晚于第7.3.2项〔开工通知〕载明的开工日期前14天向承包人提供图纸。</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因发包人未按合同约定提供图纸导致承包人费用增加和（或）工期延误的，按照第7.5.1项〔因发包人原因导致工期延误〕约定办理。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1.6.2 图纸的错误</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1.6.3 图纸的修改和补充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1.6.4 承包人文件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承包人应按照专用合同条款的约定提供应当由其编制的与工程施工有关的文件，并按照专用合同条款约定的期限、数量和形式提交监理人，并由监理人报送发包人。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1.6.5 图纸和承包人文件的保管</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除专用合同条款另有约定外，承包人应在施工现场另外保存一套完整的图纸和承包人文件，供发包人、监理人及有关人员进行工程检查时使用。</w:t>
      </w:r>
      <w:r/>
    </w:p>
    <w:p>
      <w:pPr>
        <w:ind w:firstLine="460"/>
        <w:jc w:val="left"/>
        <w:pageBreakBefore w:val="0"/>
        <w:spacing w:line="360" w:lineRule="auto"/>
        <w:rPr>
          <w:rFonts w:hint="eastAsia" w:ascii="宋体" w:hAnsi="宋体" w:eastAsia="宋体" w:cs="宋体"/>
          <w:color w:val="auto"/>
          <w:sz w:val="23"/>
          <w:szCs w:val="23"/>
          <w:highlight w:val="none"/>
        </w:rPr>
      </w:pPr>
      <w:r/>
      <w:bookmarkStart w:id="32" w:name="_Toc351203502"/>
      <w:r>
        <w:rPr>
          <w:rFonts w:hint="eastAsia" w:ascii="宋体" w:hAnsi="宋体" w:eastAsia="宋体" w:cs="宋体"/>
          <w:color w:val="auto"/>
          <w:sz w:val="23"/>
          <w:szCs w:val="23"/>
          <w:highlight w:val="none"/>
        </w:rPr>
        <w:t xml:space="preserve">1</w:t>
      </w:r>
      <w:bookmarkStart w:id="33" w:name="_Toc337558733"/>
      <w:r/>
      <w:bookmarkStart w:id="34" w:name="_Toc296503033"/>
      <w:r/>
      <w:bookmarkStart w:id="35" w:name="_Toc296346534"/>
      <w:r>
        <w:rPr>
          <w:rFonts w:hint="eastAsia" w:ascii="宋体" w:hAnsi="宋体" w:eastAsia="宋体" w:cs="宋体"/>
          <w:color w:val="auto"/>
          <w:sz w:val="23"/>
          <w:szCs w:val="23"/>
          <w:highlight w:val="none"/>
        </w:rPr>
        <w:t xml:space="preserve">.7联络</w:t>
      </w:r>
      <w:bookmarkEnd w:id="32"/>
      <w:r/>
      <w:bookmarkEnd w:id="33"/>
      <w:r/>
      <w:bookmarkEnd w:id="34"/>
      <w:r/>
      <w:bookmarkEnd w:id="35"/>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1.7.1 与合同有关的通知、批准、证明、证书、指示、指令、要求、请求、同意、意见、确定和决定等，均应采用书面形式，并应在合同约定的期限内送达接收人和送达地点。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1.7.2 发包人和承包人应在专用合同条款中约定各自的送达接收人和送达地点。任何一方合同当事人指定的接收人或送达地点发生变动的，应提前3天以书面形式通知对方。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1.7.3 发包人和承包人应当及时签收另一方送达至送达地点和指定接收人的来往信函。拒不签收的，由此增加的费用和（或）延误的工期由拒绝接收一方承担。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36" w:name="_Toc351203503"/>
      <w:r>
        <w:rPr>
          <w:rFonts w:hint="eastAsia" w:ascii="宋体" w:hAnsi="宋体" w:eastAsia="宋体" w:cs="宋体"/>
          <w:color w:val="auto"/>
          <w:sz w:val="23"/>
          <w:szCs w:val="23"/>
          <w:highlight w:val="none"/>
        </w:rPr>
        <w:t xml:space="preserve">1</w:t>
      </w:r>
      <w:bookmarkStart w:id="37" w:name="_Toc337558734"/>
      <w:r/>
      <w:bookmarkStart w:id="38" w:name="_Toc296346536"/>
      <w:r/>
      <w:bookmarkStart w:id="39" w:name="_Toc296503035"/>
      <w:r>
        <w:rPr>
          <w:rFonts w:hint="eastAsia" w:ascii="宋体" w:hAnsi="宋体" w:eastAsia="宋体" w:cs="宋体"/>
          <w:color w:val="auto"/>
          <w:sz w:val="23"/>
          <w:szCs w:val="23"/>
          <w:highlight w:val="none"/>
        </w:rPr>
        <w:t xml:space="preserve">.8严禁贿赂</w:t>
      </w:r>
      <w:bookmarkEnd w:id="36"/>
      <w:r/>
      <w:bookmarkEnd w:id="37"/>
      <w:r/>
      <w:bookmarkEnd w:id="38"/>
      <w:r/>
      <w:bookmarkEnd w:id="3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合同当事人不得以贿赂或变相贿赂的方式，谋取非法利益或损害对方权益。因一方合同当事人的贿赂造成对方损失的，应赔偿损失，并承担相应的法律责任。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firstLine="460"/>
        <w:jc w:val="left"/>
        <w:pageBreakBefore w:val="0"/>
        <w:spacing w:line="360" w:lineRule="auto"/>
        <w:rPr>
          <w:rFonts w:hint="eastAsia" w:ascii="宋体" w:hAnsi="宋体" w:eastAsia="宋体" w:cs="宋体"/>
          <w:color w:val="auto"/>
          <w:sz w:val="23"/>
          <w:szCs w:val="23"/>
          <w:highlight w:val="none"/>
        </w:rPr>
      </w:pPr>
      <w:r/>
      <w:bookmarkStart w:id="40" w:name="_Toc351203504"/>
      <w:r>
        <w:rPr>
          <w:rFonts w:hint="eastAsia" w:ascii="宋体" w:hAnsi="宋体" w:eastAsia="宋体" w:cs="宋体"/>
          <w:color w:val="auto"/>
          <w:sz w:val="23"/>
          <w:szCs w:val="23"/>
          <w:highlight w:val="none"/>
        </w:rPr>
        <w:t xml:space="preserve">1</w:t>
      </w:r>
      <w:bookmarkStart w:id="41" w:name="_Toc296346537"/>
      <w:r/>
      <w:bookmarkStart w:id="42" w:name="_Toc337558735"/>
      <w:r/>
      <w:bookmarkStart w:id="43" w:name="_Toc296503036"/>
      <w:r>
        <w:rPr>
          <w:rFonts w:hint="eastAsia" w:ascii="宋体" w:hAnsi="宋体" w:eastAsia="宋体" w:cs="宋体"/>
          <w:color w:val="auto"/>
          <w:sz w:val="23"/>
          <w:szCs w:val="23"/>
          <w:highlight w:val="none"/>
        </w:rPr>
        <w:t xml:space="preserve">.9化石、文物</w:t>
      </w:r>
      <w:bookmarkEnd w:id="40"/>
      <w:r/>
      <w:bookmarkEnd w:id="41"/>
      <w:r/>
      <w:bookmarkEnd w:id="42"/>
      <w:r/>
      <w:bookmarkEnd w:id="4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发包人、监理人和承包人应按有关政府行政管理部门要求采取妥善的保护措施，由此增加的费用和（或）延误的工期由发包人承担。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承包人发现文物后不及时报告或隐瞒不报，致使文物丢失或损坏的，应赔偿损失，并承担相应的法律责任。</w:t>
      </w:r>
      <w:r/>
    </w:p>
    <w:p>
      <w:pPr>
        <w:ind w:firstLine="460"/>
        <w:jc w:val="left"/>
        <w:pageBreakBefore w:val="0"/>
        <w:spacing w:line="360" w:lineRule="auto"/>
        <w:rPr>
          <w:rFonts w:hint="eastAsia" w:ascii="宋体" w:hAnsi="宋体" w:eastAsia="宋体" w:cs="宋体"/>
          <w:color w:val="auto"/>
          <w:sz w:val="23"/>
          <w:szCs w:val="23"/>
          <w:highlight w:val="none"/>
        </w:rPr>
      </w:pPr>
      <w:r/>
      <w:bookmarkStart w:id="44" w:name="_Toc351203505"/>
      <w:r>
        <w:rPr>
          <w:rFonts w:hint="eastAsia" w:ascii="宋体" w:hAnsi="宋体" w:eastAsia="宋体" w:cs="宋体"/>
          <w:color w:val="auto"/>
          <w:sz w:val="23"/>
          <w:szCs w:val="23"/>
          <w:highlight w:val="none"/>
        </w:rPr>
        <w:t xml:space="preserve">1</w:t>
      </w:r>
      <w:bookmarkStart w:id="45" w:name="_Toc337558736"/>
      <w:r>
        <w:rPr>
          <w:rFonts w:hint="eastAsia" w:ascii="宋体" w:hAnsi="宋体" w:eastAsia="宋体" w:cs="宋体"/>
          <w:color w:val="auto"/>
          <w:sz w:val="23"/>
          <w:szCs w:val="23"/>
          <w:highlight w:val="none"/>
        </w:rPr>
        <w:t xml:space="preserve">.10交通运输</w:t>
      </w:r>
      <w:bookmarkEnd w:id="44"/>
      <w:r/>
      <w:bookmarkEnd w:id="45"/>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1.10.1出入现场的权利</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1.10.2场外交通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1.10.3场内交通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场外交通和场内交通的边界由合同当事人在专用合同条款中约定。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1.10.4超大件和超重件的运输</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1.10.5道路和桥梁的损坏责任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因承包人运输造成施工场地内外公共道路和桥梁损坏的，由承包人承担修复损坏的全部费用和可能引起的赔偿。</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1.10.6水路和航空运输</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本款前述各项的内容适用于水路运输和航空运输，其中“道路”一词的涵义包括河道、航线、船闸、机场、码头、堤防以及水路或航空运输中其他相似结构物；“车辆”一词的涵义包括船舶和飞机等。</w:t>
      </w:r>
      <w:r/>
    </w:p>
    <w:p>
      <w:pPr>
        <w:ind w:firstLine="460"/>
        <w:jc w:val="left"/>
        <w:pageBreakBefore w:val="0"/>
        <w:spacing w:line="360" w:lineRule="auto"/>
        <w:rPr>
          <w:rFonts w:hint="eastAsia" w:ascii="宋体" w:hAnsi="宋体" w:eastAsia="宋体" w:cs="宋体"/>
          <w:color w:val="auto"/>
          <w:sz w:val="23"/>
          <w:szCs w:val="23"/>
          <w:highlight w:val="none"/>
        </w:rPr>
      </w:pPr>
      <w:r/>
      <w:bookmarkStart w:id="46" w:name="_Toc351203506"/>
      <w:r>
        <w:rPr>
          <w:rFonts w:hint="eastAsia" w:ascii="宋体" w:hAnsi="宋体" w:eastAsia="宋体" w:cs="宋体"/>
          <w:color w:val="auto"/>
          <w:sz w:val="23"/>
          <w:szCs w:val="23"/>
          <w:highlight w:val="none"/>
        </w:rPr>
        <w:t xml:space="preserve">1</w:t>
      </w:r>
      <w:bookmarkStart w:id="47" w:name="_Toc337558737"/>
      <w:r/>
      <w:bookmarkStart w:id="48" w:name="_Toc296503037"/>
      <w:r/>
      <w:bookmarkStart w:id="49" w:name="_Toc296346538"/>
      <w:r>
        <w:rPr>
          <w:rFonts w:hint="eastAsia" w:ascii="宋体" w:hAnsi="宋体" w:eastAsia="宋体" w:cs="宋体"/>
          <w:color w:val="auto"/>
          <w:sz w:val="23"/>
          <w:szCs w:val="23"/>
          <w:highlight w:val="none"/>
        </w:rPr>
        <w:t xml:space="preserve">.11知识产权</w:t>
      </w:r>
      <w:bookmarkEnd w:id="46"/>
      <w:r/>
      <w:bookmarkEnd w:id="47"/>
      <w:r/>
      <w:bookmarkEnd w:id="48"/>
      <w:r/>
      <w:bookmarkEnd w:id="4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1.11.4 除专用合同条款另有约定外，承包人在合同签订前和签订时已确定采用的专利、专有技术、技术秘密的使用费已包含在签约合同价中。</w:t>
      </w:r>
      <w:r/>
    </w:p>
    <w:p>
      <w:pPr>
        <w:ind w:firstLine="460"/>
        <w:jc w:val="left"/>
        <w:pageBreakBefore w:val="0"/>
        <w:spacing w:line="360" w:lineRule="auto"/>
        <w:rPr>
          <w:rFonts w:hint="eastAsia" w:ascii="宋体" w:hAnsi="宋体" w:eastAsia="宋体" w:cs="宋体"/>
          <w:color w:val="auto"/>
          <w:sz w:val="23"/>
          <w:szCs w:val="23"/>
          <w:highlight w:val="none"/>
        </w:rPr>
      </w:pPr>
      <w:r/>
      <w:bookmarkStart w:id="50" w:name="_Toc351203507"/>
      <w:r>
        <w:rPr>
          <w:rFonts w:hint="eastAsia" w:ascii="宋体" w:hAnsi="宋体" w:eastAsia="宋体" w:cs="宋体"/>
          <w:color w:val="auto"/>
          <w:sz w:val="23"/>
          <w:szCs w:val="23"/>
          <w:highlight w:val="none"/>
        </w:rPr>
        <w:t xml:space="preserve">1</w:t>
      </w:r>
      <w:bookmarkStart w:id="51" w:name="_Toc337558738"/>
      <w:r>
        <w:rPr>
          <w:rFonts w:hint="eastAsia" w:ascii="宋体" w:hAnsi="宋体" w:eastAsia="宋体" w:cs="宋体"/>
          <w:color w:val="auto"/>
          <w:sz w:val="23"/>
          <w:szCs w:val="23"/>
          <w:highlight w:val="none"/>
        </w:rPr>
        <w:t xml:space="preserve">.12保密</w:t>
      </w:r>
      <w:bookmarkEnd w:id="50"/>
      <w:r/>
      <w:bookmarkEnd w:id="5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除法律规定或合同另有约定外，未经发包人同意，承包人不得将发包人提供的图纸、文件以及声明需要保密的资料信息等商业秘密泄露给第三方。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除法律规定或合同另有约定外，未经承包人同意，发包人不得将承包人提供的技术秘密及声明需要保密的资料信息等商业秘密泄露给第三方。</w:t>
      </w:r>
      <w:r/>
    </w:p>
    <w:p>
      <w:pPr>
        <w:ind w:firstLine="460"/>
        <w:jc w:val="left"/>
        <w:pageBreakBefore w:val="0"/>
        <w:spacing w:line="360" w:lineRule="auto"/>
        <w:rPr>
          <w:rFonts w:hint="eastAsia" w:ascii="宋体" w:hAnsi="宋体" w:eastAsia="宋体" w:cs="宋体"/>
          <w:color w:val="auto"/>
          <w:sz w:val="23"/>
          <w:szCs w:val="23"/>
          <w:highlight w:val="none"/>
        </w:rPr>
      </w:pPr>
      <w:r/>
      <w:bookmarkStart w:id="52" w:name="_Toc351203508"/>
      <w:r>
        <w:rPr>
          <w:rFonts w:hint="eastAsia" w:ascii="宋体" w:hAnsi="宋体" w:eastAsia="宋体" w:cs="宋体"/>
          <w:color w:val="auto"/>
          <w:sz w:val="23"/>
          <w:szCs w:val="23"/>
          <w:highlight w:val="none"/>
        </w:rPr>
        <w:t xml:space="preserve">1.13工程量清单错误的修正</w:t>
      </w:r>
      <w:bookmarkEnd w:id="5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除专用合同条款另有约定外，发包人提供的工程量清单，应被认为是准确的和完整的。出现下列情形之一时，发包人应予以修正，并相应调整合同价格：</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（1）工程量清单存在缺项、漏项的；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（2）工程量清单偏差超出专用合同条款约定的工程量偏差范围的；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（3）未按照国家现行计量规范强制性规定计量的。</w:t>
      </w:r>
      <w:r/>
    </w:p>
    <w:p>
      <w:pPr>
        <w:ind w:firstLine="460"/>
        <w:jc w:val="left"/>
        <w:pageBreakBefore w:val="0"/>
        <w:spacing w:line="360" w:lineRule="auto"/>
        <w:rPr>
          <w:rFonts w:hint="eastAsia" w:ascii="宋体" w:hAnsi="宋体" w:eastAsia="宋体" w:cs="宋体"/>
          <w:color w:val="auto"/>
          <w:sz w:val="23"/>
          <w:szCs w:val="23"/>
          <w:highlight w:val="none"/>
        </w:rPr>
      </w:pPr>
      <w:r/>
      <w:bookmarkStart w:id="53" w:name="_Toc351203509"/>
      <w:r>
        <w:rPr>
          <w:rFonts w:hint="eastAsia" w:ascii="宋体" w:hAnsi="宋体" w:eastAsia="宋体" w:cs="宋体"/>
          <w:color w:val="auto"/>
          <w:sz w:val="23"/>
          <w:szCs w:val="23"/>
          <w:highlight w:val="none"/>
        </w:rPr>
        <w:t xml:space="preserve">2</w:t>
      </w:r>
      <w:bookmarkStart w:id="54" w:name="_Toc296503038"/>
      <w:r/>
      <w:bookmarkStart w:id="55" w:name="_Toc296346539"/>
      <w:r/>
      <w:bookmarkStart w:id="56" w:name="_Toc337558739"/>
      <w:r>
        <w:rPr>
          <w:rFonts w:hint="eastAsia" w:ascii="宋体" w:hAnsi="宋体" w:eastAsia="宋体" w:cs="宋体"/>
          <w:color w:val="auto"/>
          <w:sz w:val="23"/>
          <w:szCs w:val="23"/>
          <w:highlight w:val="none"/>
        </w:rPr>
        <w:t xml:space="preserve">. 发包人</w:t>
      </w:r>
      <w:bookmarkEnd w:id="53"/>
      <w:r/>
      <w:bookmarkEnd w:id="54"/>
      <w:r/>
      <w:bookmarkEnd w:id="55"/>
      <w:r/>
      <w:bookmarkEnd w:id="5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w:t>
      </w:r>
      <w:bookmarkStart w:id="57" w:name="_Toc296346540"/>
      <w:r/>
      <w:bookmarkStart w:id="58" w:name="_Toc337558740"/>
      <w:r/>
      <w:bookmarkStart w:id="59" w:name="_Toc296503039"/>
      <w:r>
        <w:rPr>
          <w:rFonts w:hint="eastAsia" w:ascii="宋体" w:hAnsi="宋体" w:eastAsia="宋体" w:cs="宋体"/>
          <w:color w:val="auto"/>
          <w:sz w:val="23"/>
          <w:szCs w:val="23"/>
          <w:highlight w:val="none"/>
        </w:rPr>
        <w:t xml:space="preserve">.1 许可或批准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因发包人原因未能及时办理完毕前述许可、批准或备案，由发包人承担由此增加的费用和（或）延误的工期，并支付承包人合理的利润。</w:t>
      </w:r>
      <w:r/>
    </w:p>
    <w:p>
      <w:pPr>
        <w:ind w:firstLine="460"/>
        <w:jc w:val="left"/>
        <w:pageBreakBefore w:val="0"/>
        <w:spacing w:line="360" w:lineRule="auto"/>
        <w:rPr>
          <w:rFonts w:hint="eastAsia" w:ascii="宋体" w:hAnsi="宋体" w:eastAsia="宋体" w:cs="宋体"/>
          <w:color w:val="auto"/>
          <w:sz w:val="23"/>
          <w:szCs w:val="23"/>
          <w:highlight w:val="none"/>
        </w:rPr>
      </w:pPr>
      <w:r/>
      <w:bookmarkStart w:id="60" w:name="_Toc351203511"/>
      <w:r>
        <w:rPr>
          <w:rFonts w:hint="eastAsia" w:ascii="宋体" w:hAnsi="宋体" w:eastAsia="宋体" w:cs="宋体"/>
          <w:color w:val="auto"/>
          <w:sz w:val="23"/>
          <w:szCs w:val="23"/>
          <w:highlight w:val="none"/>
        </w:rPr>
        <w:t xml:space="preserve">2.2 发包人代表</w:t>
      </w:r>
      <w:bookmarkEnd w:id="6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发包人代表不能按照合同约定履行其职责及义务，并导致合同无法继续正常履行的，承包人可以要求发包人撤换发包人代表。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不属于法定必须监理的工程，监理人的职权可以由发包人代表或发包人指定的其他人员行使。</w:t>
      </w:r>
      <w:r/>
    </w:p>
    <w:p>
      <w:pPr>
        <w:ind w:firstLine="460"/>
        <w:jc w:val="left"/>
        <w:pageBreakBefore w:val="0"/>
        <w:spacing w:line="360" w:lineRule="auto"/>
        <w:rPr>
          <w:rFonts w:hint="eastAsia" w:ascii="宋体" w:hAnsi="宋体" w:eastAsia="宋体" w:cs="宋体"/>
          <w:color w:val="auto"/>
          <w:sz w:val="23"/>
          <w:szCs w:val="23"/>
          <w:highlight w:val="none"/>
        </w:rPr>
      </w:pPr>
      <w:r/>
      <w:bookmarkStart w:id="61" w:name="_Toc351203512"/>
      <w:r>
        <w:rPr>
          <w:rFonts w:hint="eastAsia" w:ascii="宋体" w:hAnsi="宋体" w:eastAsia="宋体" w:cs="宋体"/>
          <w:color w:val="auto"/>
          <w:sz w:val="23"/>
          <w:szCs w:val="23"/>
          <w:highlight w:val="none"/>
        </w:rPr>
        <w:t xml:space="preserve">2.3 发包人人员</w:t>
      </w:r>
      <w:bookmarkEnd w:id="6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发包人人员包括发包人代表及其他由发包人派驻施工现场的人员。</w:t>
      </w:r>
      <w:bookmarkEnd w:id="57"/>
      <w:r/>
      <w:bookmarkEnd w:id="58"/>
      <w:r/>
      <w:bookmarkEnd w:id="59"/>
      <w:r/>
      <w:r/>
    </w:p>
    <w:p>
      <w:pPr>
        <w:ind w:firstLine="460"/>
        <w:jc w:val="left"/>
        <w:pageBreakBefore w:val="0"/>
        <w:spacing w:line="360" w:lineRule="auto"/>
        <w:rPr>
          <w:rFonts w:hint="eastAsia" w:ascii="宋体" w:hAnsi="宋体" w:eastAsia="宋体" w:cs="宋体"/>
          <w:color w:val="auto"/>
          <w:sz w:val="23"/>
          <w:szCs w:val="23"/>
          <w:highlight w:val="none"/>
        </w:rPr>
      </w:pPr>
      <w:r/>
      <w:bookmarkStart w:id="62" w:name="_Toc351203513"/>
      <w:r>
        <w:rPr>
          <w:rFonts w:hint="eastAsia" w:ascii="宋体" w:hAnsi="宋体" w:eastAsia="宋体" w:cs="宋体"/>
          <w:color w:val="auto"/>
          <w:sz w:val="23"/>
          <w:szCs w:val="23"/>
          <w:highlight w:val="none"/>
        </w:rPr>
        <w:t xml:space="preserve">2</w:t>
      </w:r>
      <w:bookmarkStart w:id="63" w:name="_Toc296346541"/>
      <w:r/>
      <w:bookmarkStart w:id="64" w:name="_Toc296503040"/>
      <w:r/>
      <w:bookmarkStart w:id="65" w:name="_Toc337558741"/>
      <w:r>
        <w:rPr>
          <w:rFonts w:hint="eastAsia" w:ascii="宋体" w:hAnsi="宋体" w:eastAsia="宋体" w:cs="宋体"/>
          <w:color w:val="auto"/>
          <w:sz w:val="23"/>
          <w:szCs w:val="23"/>
          <w:highlight w:val="none"/>
        </w:rPr>
        <w:t xml:space="preserve">.4 施工现场、施工条件和基础资料的提供</w:t>
      </w:r>
      <w:bookmarkEnd w:id="62"/>
      <w:r/>
      <w:bookmarkEnd w:id="63"/>
      <w:r/>
      <w:bookmarkEnd w:id="64"/>
      <w:r/>
      <w:bookmarkEnd w:id="65"/>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2.4.1 提供施工现场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除专用合同条款另有约定外，发包人应最迟于开工日期7天前向承包人移交施工现场。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2.4.2 提供施工条件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除专用合同条款另有约定外，发包人应负责提供施工所需要的条件，包括：</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（1）将施工用水、电力、通讯线路等施工所必需的条件接至施工现场内；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（2）保证向承包人提供正常施工所需要的进入施工现场的交通条件；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（3）协调处理施工现场周围地下管线和邻近建筑物、构筑物、古树名木的保护工作，并承担相关费用；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（4）按照专用合同条款约定应提供的其他设施和条件。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2.4.3 提供基础资料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按照法律规定确需在开工后方能提供的基础资料，发包人应尽其努力及时地在相应工程施工前的合理期限内提供，合理期限应以不影响承包人的正常施工为限。</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2.4.4 逾期提供的责任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因发包人原因未能按合同约定及时向承包人提供施工现场、施工条件、基础资料的，由发包人承担由此延误的工期。</w:t>
      </w:r>
      <w:r/>
    </w:p>
    <w:p>
      <w:pPr>
        <w:ind w:firstLine="460"/>
        <w:jc w:val="left"/>
        <w:pageBreakBefore w:val="0"/>
        <w:spacing w:line="360" w:lineRule="auto"/>
        <w:rPr>
          <w:rFonts w:hint="eastAsia" w:ascii="宋体" w:hAnsi="宋体" w:eastAsia="宋体" w:cs="宋体"/>
          <w:color w:val="auto"/>
          <w:sz w:val="23"/>
          <w:szCs w:val="23"/>
          <w:highlight w:val="none"/>
        </w:rPr>
      </w:pPr>
      <w:r/>
      <w:bookmarkStart w:id="66" w:name="_Toc351203514"/>
      <w:r>
        <w:rPr>
          <w:rFonts w:hint="eastAsia" w:ascii="宋体" w:hAnsi="宋体" w:eastAsia="宋体" w:cs="宋体"/>
          <w:color w:val="auto"/>
          <w:sz w:val="23"/>
          <w:szCs w:val="23"/>
          <w:highlight w:val="none"/>
        </w:rPr>
        <w:t xml:space="preserve">2</w:t>
      </w:r>
      <w:bookmarkStart w:id="67" w:name="_Toc337558745"/>
      <w:r/>
      <w:bookmarkStart w:id="68" w:name="_Toc296346543"/>
      <w:r/>
      <w:bookmarkStart w:id="69" w:name="_Toc296503042"/>
      <w:r>
        <w:rPr>
          <w:rFonts w:hint="eastAsia" w:ascii="宋体" w:hAnsi="宋体" w:eastAsia="宋体" w:cs="宋体"/>
          <w:color w:val="auto"/>
          <w:sz w:val="23"/>
          <w:szCs w:val="23"/>
          <w:highlight w:val="none"/>
        </w:rPr>
        <w:t xml:space="preserve">.5 资</w:t>
      </w:r>
      <w:bookmarkEnd w:id="67"/>
      <w:r/>
      <w:bookmarkEnd w:id="68"/>
      <w:r/>
      <w:bookmarkEnd w:id="69"/>
      <w:r>
        <w:rPr>
          <w:rFonts w:hint="eastAsia" w:ascii="宋体" w:hAnsi="宋体" w:eastAsia="宋体" w:cs="宋体"/>
          <w:color w:val="auto"/>
          <w:sz w:val="23"/>
          <w:szCs w:val="23"/>
          <w:highlight w:val="none"/>
        </w:rPr>
        <w:t xml:space="preserve">金来源证明及支付担保</w:t>
      </w:r>
      <w:bookmarkEnd w:id="6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除专用合同条款另有约定外，发包人应在收到承包人要求提供资金来源证明的书面通知后28天内，向承包人提供能够按照合同约定支付合同价款的相应资金来源证明。</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firstLine="460"/>
        <w:jc w:val="left"/>
        <w:pageBreakBefore w:val="0"/>
        <w:spacing w:line="360" w:lineRule="auto"/>
        <w:rPr>
          <w:rFonts w:hint="eastAsia" w:ascii="宋体" w:hAnsi="宋体" w:eastAsia="宋体" w:cs="宋体"/>
          <w:color w:val="auto"/>
          <w:sz w:val="23"/>
          <w:szCs w:val="23"/>
          <w:highlight w:val="none"/>
        </w:rPr>
      </w:pPr>
      <w:r/>
      <w:bookmarkStart w:id="70" w:name="_Toc351203515"/>
      <w:r>
        <w:rPr>
          <w:rFonts w:hint="eastAsia" w:ascii="宋体" w:hAnsi="宋体" w:eastAsia="宋体" w:cs="宋体"/>
          <w:color w:val="auto"/>
          <w:sz w:val="23"/>
          <w:szCs w:val="23"/>
          <w:highlight w:val="none"/>
        </w:rPr>
        <w:t xml:space="preserve">2.6 支付合同价款</w:t>
      </w:r>
      <w:bookmarkEnd w:id="7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发包人应按合同约定向承包人及时支付合同价款。</w:t>
      </w:r>
      <w:r/>
    </w:p>
    <w:p>
      <w:pPr>
        <w:ind w:firstLine="460"/>
        <w:jc w:val="left"/>
        <w:pageBreakBefore w:val="0"/>
        <w:spacing w:line="360" w:lineRule="auto"/>
        <w:rPr>
          <w:rFonts w:hint="eastAsia" w:ascii="宋体" w:hAnsi="宋体" w:eastAsia="宋体" w:cs="宋体"/>
          <w:color w:val="auto"/>
          <w:sz w:val="23"/>
          <w:szCs w:val="23"/>
          <w:highlight w:val="none"/>
        </w:rPr>
      </w:pPr>
      <w:r/>
      <w:bookmarkStart w:id="71" w:name="_Toc351203516"/>
      <w:r>
        <w:rPr>
          <w:rFonts w:hint="eastAsia" w:ascii="宋体" w:hAnsi="宋体" w:eastAsia="宋体" w:cs="宋体"/>
          <w:color w:val="auto"/>
          <w:sz w:val="23"/>
          <w:szCs w:val="23"/>
          <w:highlight w:val="none"/>
        </w:rPr>
        <w:t xml:space="preserve">2.7 组织竣工验收</w:t>
      </w:r>
      <w:bookmarkEnd w:id="7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发包人应按合同约定及时组织竣工验收。</w:t>
      </w:r>
      <w:r/>
    </w:p>
    <w:p>
      <w:pPr>
        <w:ind w:firstLine="460"/>
        <w:jc w:val="left"/>
        <w:pageBreakBefore w:val="0"/>
        <w:spacing w:line="360" w:lineRule="auto"/>
        <w:rPr>
          <w:rFonts w:hint="eastAsia" w:ascii="宋体" w:hAnsi="宋体" w:eastAsia="宋体" w:cs="宋体"/>
          <w:color w:val="auto"/>
          <w:sz w:val="23"/>
          <w:szCs w:val="23"/>
          <w:highlight w:val="none"/>
        </w:rPr>
      </w:pPr>
      <w:r/>
      <w:bookmarkStart w:id="72" w:name="_Toc351203517"/>
      <w:r>
        <w:rPr>
          <w:rFonts w:hint="eastAsia" w:ascii="宋体" w:hAnsi="宋体" w:eastAsia="宋体" w:cs="宋体"/>
          <w:color w:val="auto"/>
          <w:sz w:val="23"/>
          <w:szCs w:val="23"/>
          <w:highlight w:val="none"/>
        </w:rPr>
        <w:t xml:space="preserve">2.8 现场统一管理协议</w:t>
      </w:r>
      <w:bookmarkEnd w:id="7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发包人应与承包人、由发包人直接发包的专业工程的承包人签订施工现场统一管理协议，明确各方的权利义务。施工现场统一管理协议作为专用合同条款的附件。</w:t>
      </w:r>
      <w:r/>
    </w:p>
    <w:p>
      <w:pPr>
        <w:ind w:firstLine="460"/>
        <w:jc w:val="left"/>
        <w:pageBreakBefore w:val="0"/>
        <w:spacing w:line="360" w:lineRule="auto"/>
        <w:rPr>
          <w:rFonts w:hint="eastAsia" w:ascii="宋体" w:hAnsi="宋体" w:eastAsia="宋体" w:cs="宋体"/>
          <w:color w:val="auto"/>
          <w:sz w:val="23"/>
          <w:szCs w:val="23"/>
          <w:highlight w:val="none"/>
        </w:rPr>
      </w:pPr>
      <w:r/>
      <w:bookmarkStart w:id="73" w:name="_Toc351203518"/>
      <w:r>
        <w:rPr>
          <w:rFonts w:hint="eastAsia" w:ascii="宋体" w:hAnsi="宋体" w:eastAsia="宋体" w:cs="宋体"/>
          <w:color w:val="auto"/>
          <w:sz w:val="23"/>
          <w:szCs w:val="23"/>
          <w:highlight w:val="none"/>
        </w:rPr>
        <w:t xml:space="preserve">3</w:t>
      </w:r>
      <w:bookmarkStart w:id="74" w:name="_Toc296503045"/>
      <w:r/>
      <w:bookmarkStart w:id="75" w:name="_Toc296346546"/>
      <w:r/>
      <w:bookmarkStart w:id="76" w:name="_Toc337558746"/>
      <w:r>
        <w:rPr>
          <w:rFonts w:hint="eastAsia" w:ascii="宋体" w:hAnsi="宋体" w:eastAsia="宋体" w:cs="宋体"/>
          <w:color w:val="auto"/>
          <w:sz w:val="23"/>
          <w:szCs w:val="23"/>
          <w:highlight w:val="none"/>
        </w:rPr>
        <w:t xml:space="preserve">. 承包人</w:t>
      </w:r>
      <w:bookmarkEnd w:id="73"/>
      <w:r/>
      <w:bookmarkEnd w:id="74"/>
      <w:r/>
      <w:bookmarkEnd w:id="75"/>
      <w:r/>
      <w:bookmarkEnd w:id="76"/>
      <w:r/>
      <w:r/>
    </w:p>
    <w:p>
      <w:pPr>
        <w:ind w:firstLine="460"/>
        <w:jc w:val="left"/>
        <w:pageBreakBefore w:val="0"/>
        <w:spacing w:line="360" w:lineRule="auto"/>
        <w:rPr>
          <w:rFonts w:hint="eastAsia" w:ascii="宋体" w:hAnsi="宋体" w:eastAsia="宋体" w:cs="宋体"/>
          <w:color w:val="auto"/>
          <w:sz w:val="23"/>
          <w:szCs w:val="23"/>
          <w:highlight w:val="none"/>
        </w:rPr>
      </w:pPr>
      <w:r/>
      <w:bookmarkStart w:id="77" w:name="_Toc351203519"/>
      <w:r>
        <w:rPr>
          <w:rFonts w:hint="eastAsia" w:ascii="宋体" w:hAnsi="宋体" w:eastAsia="宋体" w:cs="宋体"/>
          <w:color w:val="auto"/>
          <w:sz w:val="23"/>
          <w:szCs w:val="23"/>
          <w:highlight w:val="none"/>
        </w:rPr>
        <w:t xml:space="preserve">3</w:t>
      </w:r>
      <w:bookmarkStart w:id="78" w:name="_Toc296503046"/>
      <w:r/>
      <w:bookmarkStart w:id="79" w:name="_Toc296346547"/>
      <w:r/>
      <w:bookmarkStart w:id="80" w:name="_Toc337558747"/>
      <w:r>
        <w:rPr>
          <w:rFonts w:hint="eastAsia" w:ascii="宋体" w:hAnsi="宋体" w:eastAsia="宋体" w:cs="宋体"/>
          <w:color w:val="auto"/>
          <w:sz w:val="23"/>
          <w:szCs w:val="23"/>
          <w:highlight w:val="none"/>
        </w:rPr>
        <w:t xml:space="preserve">.1 承包人的一般义务</w:t>
      </w:r>
      <w:bookmarkEnd w:id="77"/>
      <w:r/>
      <w:bookmarkEnd w:id="78"/>
      <w:r/>
      <w:bookmarkEnd w:id="79"/>
      <w:r/>
      <w:bookmarkEnd w:id="8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承包人在履行合同过程中应遵守法律和工程建设标准规范，并履行以下义务：</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办理法律规定应由承包人办理的许可和批准，并将办理结果书面报送发包人留存；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（2）按法律规定和合同约定完成工程，并在保修期内承担保修义务；</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（3）按法律规定和合同约定采取施工安全和环境保护措施，办理工伤保险，确保工程及人员、材料、设备和设施的安全；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（4）按合同约定的工作内容和施工进度要求，编制施工组织设计和施工措施计划，并对所有施工作业和施工方法的完备性和安全可靠性负责；</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（6）按照第6.3款〔环境保护〕约定负责施工场地及其周边环境与生态的保护工作；</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（7）按第6.1款〔安全文明施工〕约定采取施工安全措施，确保工程及其人员、材料、设备和设施的安全，防止因工程施工造成的人身伤害和财产损失；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（8）将发包人按合同约定支付的各项价款专用于合同工程，且应及时支付其雇用人员工资，并及时向分包人支付合同价款；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（9）按照法律规定和合同约定编制竣工资料，完成竣工资料立卷及归档，并按专用合同条款约定的竣工资料的套数、内容、时间等要求移交发包人；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（10）应履行的其他义务。</w:t>
      </w:r>
      <w:r/>
    </w:p>
    <w:p>
      <w:pPr>
        <w:ind w:firstLine="460"/>
        <w:jc w:val="left"/>
        <w:pageBreakBefore w:val="0"/>
        <w:spacing w:line="360" w:lineRule="auto"/>
        <w:rPr>
          <w:rFonts w:hint="eastAsia" w:ascii="宋体" w:hAnsi="宋体" w:eastAsia="宋体" w:cs="宋体"/>
          <w:color w:val="auto"/>
          <w:sz w:val="23"/>
          <w:szCs w:val="23"/>
          <w:highlight w:val="none"/>
        </w:rPr>
      </w:pPr>
      <w:r/>
      <w:bookmarkStart w:id="81" w:name="_Toc351203520"/>
      <w:r>
        <w:rPr>
          <w:rFonts w:hint="eastAsia" w:ascii="宋体" w:hAnsi="宋体" w:eastAsia="宋体" w:cs="宋体"/>
          <w:color w:val="auto"/>
          <w:sz w:val="23"/>
          <w:szCs w:val="23"/>
          <w:highlight w:val="none"/>
        </w:rPr>
        <w:t xml:space="preserve">3</w:t>
      </w:r>
      <w:bookmarkStart w:id="82" w:name="_Toc296346548"/>
      <w:r/>
      <w:bookmarkStart w:id="83" w:name="_Toc337558748"/>
      <w:r/>
      <w:bookmarkStart w:id="84" w:name="_Toc296503047"/>
      <w:r>
        <w:rPr>
          <w:rFonts w:hint="eastAsia" w:ascii="宋体" w:hAnsi="宋体" w:eastAsia="宋体" w:cs="宋体"/>
          <w:color w:val="auto"/>
          <w:sz w:val="23"/>
          <w:szCs w:val="23"/>
          <w:highlight w:val="none"/>
        </w:rPr>
        <w:t xml:space="preserve">.2 </w:t>
      </w:r>
      <w:bookmarkEnd w:id="81"/>
      <w:r>
        <w:rPr>
          <w:rFonts w:hint="eastAsia" w:ascii="宋体" w:hAnsi="宋体" w:eastAsia="宋体" w:cs="宋体"/>
          <w:color w:val="auto"/>
          <w:sz w:val="23"/>
          <w:szCs w:val="23"/>
          <w:highlight w:val="none"/>
        </w:rPr>
        <w:t xml:space="preserve">项目经理</w:t>
      </w:r>
      <w:bookmarkEnd w:id="82"/>
      <w:r/>
      <w:bookmarkEnd w:id="83"/>
      <w:r/>
      <w:bookmarkEnd w:id="8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承包人违反上述约定的，应按照专用合同条款的约定，承担违约责任。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ind w:firstLine="460"/>
        <w:jc w:val="left"/>
        <w:pageBreakBefore w:val="0"/>
        <w:spacing w:line="360" w:lineRule="auto"/>
        <w:rPr>
          <w:rFonts w:hint="eastAsia" w:ascii="宋体" w:hAnsi="宋体" w:eastAsia="宋体" w:cs="宋体"/>
          <w:color w:val="auto"/>
          <w:sz w:val="23"/>
          <w:szCs w:val="23"/>
          <w:highlight w:val="none"/>
        </w:rPr>
      </w:pPr>
      <w:r/>
      <w:bookmarkStart w:id="85" w:name="_Toc351203521"/>
      <w:r>
        <w:rPr>
          <w:rFonts w:hint="eastAsia" w:ascii="宋体" w:hAnsi="宋体" w:eastAsia="宋体" w:cs="宋体"/>
          <w:color w:val="auto"/>
          <w:sz w:val="23"/>
          <w:szCs w:val="23"/>
          <w:highlight w:val="none"/>
        </w:rPr>
        <w:t xml:space="preserve">3</w:t>
      </w:r>
      <w:bookmarkStart w:id="86" w:name="_Toc296503048"/>
      <w:r/>
      <w:bookmarkStart w:id="87" w:name="_Toc296346549"/>
      <w:r/>
      <w:bookmarkStart w:id="88" w:name="_Toc337558749"/>
      <w:r>
        <w:rPr>
          <w:rFonts w:hint="eastAsia" w:ascii="宋体" w:hAnsi="宋体" w:eastAsia="宋体" w:cs="宋体"/>
          <w:color w:val="auto"/>
          <w:sz w:val="23"/>
          <w:szCs w:val="23"/>
          <w:highlight w:val="none"/>
        </w:rPr>
        <w:t xml:space="preserve">.3 </w:t>
      </w:r>
      <w:bookmarkEnd w:id="86"/>
      <w:r/>
      <w:bookmarkEnd w:id="87"/>
      <w:r>
        <w:rPr>
          <w:rFonts w:hint="eastAsia" w:ascii="宋体" w:hAnsi="宋体" w:eastAsia="宋体" w:cs="宋体"/>
          <w:color w:val="auto"/>
          <w:sz w:val="23"/>
          <w:szCs w:val="23"/>
          <w:highlight w:val="none"/>
        </w:rPr>
        <w:t xml:space="preserve">承包人人员</w:t>
      </w:r>
      <w:bookmarkEnd w:id="85"/>
      <w:r/>
      <w:bookmarkEnd w:id="8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特殊工种作业人员均应持有相应的资格证明，监理人可以随时检查。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3.3.5 承包人擅自更换主要施工管理人员，或前述人员未经监理人或发包人同意擅自离开施工现场的，应按照专用合同条款约定承担违约责任。</w:t>
      </w:r>
      <w:r/>
    </w:p>
    <w:p>
      <w:pPr>
        <w:ind w:firstLine="460"/>
        <w:jc w:val="left"/>
        <w:pageBreakBefore w:val="0"/>
        <w:spacing w:line="360" w:lineRule="auto"/>
        <w:rPr>
          <w:rFonts w:hint="eastAsia" w:ascii="宋体" w:hAnsi="宋体" w:eastAsia="宋体" w:cs="宋体"/>
          <w:color w:val="auto"/>
          <w:sz w:val="23"/>
          <w:szCs w:val="23"/>
          <w:highlight w:val="none"/>
        </w:rPr>
      </w:pPr>
      <w:r/>
      <w:bookmarkStart w:id="89" w:name="_Toc351203522"/>
      <w:r>
        <w:rPr>
          <w:rFonts w:hint="eastAsia" w:ascii="宋体" w:hAnsi="宋体" w:eastAsia="宋体" w:cs="宋体"/>
          <w:color w:val="auto"/>
          <w:sz w:val="23"/>
          <w:szCs w:val="23"/>
          <w:highlight w:val="none"/>
        </w:rPr>
        <w:t xml:space="preserve">3</w:t>
      </w:r>
      <w:bookmarkStart w:id="90" w:name="_Toc337558750"/>
      <w:r/>
      <w:bookmarkStart w:id="91" w:name="_Toc296346551"/>
      <w:r/>
      <w:bookmarkStart w:id="92" w:name="_Toc296503050"/>
      <w:r>
        <w:rPr>
          <w:rFonts w:hint="eastAsia" w:ascii="宋体" w:hAnsi="宋体" w:eastAsia="宋体" w:cs="宋体"/>
          <w:color w:val="auto"/>
          <w:sz w:val="23"/>
          <w:szCs w:val="23"/>
          <w:highlight w:val="none"/>
        </w:rPr>
        <w:t xml:space="preserve">.4 承包人现场查勘</w:t>
      </w:r>
      <w:bookmarkEnd w:id="89"/>
      <w:r/>
      <w:bookmarkEnd w:id="90"/>
      <w:r/>
      <w:bookmarkEnd w:id="91"/>
      <w:r/>
      <w:bookmarkEnd w:id="9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承包人应对基于发包人按照第2.4.3项〔提供基础资料〕提交的基础资料所做出的解释和推断负责，但因基础资料存在错误、遗漏导致承包人解释或推断失实的，由发包人承担责任。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firstLine="460"/>
        <w:jc w:val="left"/>
        <w:pageBreakBefore w:val="0"/>
        <w:spacing w:line="360" w:lineRule="auto"/>
        <w:rPr>
          <w:rFonts w:hint="eastAsia" w:ascii="宋体" w:hAnsi="宋体" w:eastAsia="宋体" w:cs="宋体"/>
          <w:color w:val="auto"/>
          <w:sz w:val="23"/>
          <w:szCs w:val="23"/>
          <w:highlight w:val="none"/>
        </w:rPr>
      </w:pPr>
      <w:r/>
      <w:bookmarkStart w:id="93" w:name="_Toc351203523"/>
      <w:r>
        <w:rPr>
          <w:rFonts w:hint="eastAsia" w:ascii="宋体" w:hAnsi="宋体" w:eastAsia="宋体" w:cs="宋体"/>
          <w:color w:val="auto"/>
          <w:sz w:val="23"/>
          <w:szCs w:val="23"/>
          <w:highlight w:val="none"/>
        </w:rPr>
        <w:t xml:space="preserve">3</w:t>
      </w:r>
      <w:bookmarkStart w:id="94" w:name="_Toc296503051"/>
      <w:r/>
      <w:bookmarkStart w:id="95" w:name="_Toc337558751"/>
      <w:r/>
      <w:bookmarkStart w:id="96" w:name="_Toc296346552"/>
      <w:r>
        <w:rPr>
          <w:rFonts w:hint="eastAsia" w:ascii="宋体" w:hAnsi="宋体" w:eastAsia="宋体" w:cs="宋体"/>
          <w:color w:val="auto"/>
          <w:sz w:val="23"/>
          <w:szCs w:val="23"/>
          <w:highlight w:val="none"/>
        </w:rPr>
        <w:t xml:space="preserve">.5 分包</w:t>
      </w:r>
      <w:bookmarkEnd w:id="93"/>
      <w:r/>
      <w:bookmarkEnd w:id="94"/>
      <w:r/>
      <w:bookmarkEnd w:id="95"/>
      <w:r/>
      <w:bookmarkEnd w:id="9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3.5.1 分包的一般约定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承包人不得以劳务分包的名义转包或违法分包工程。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3.5.2 分包的确定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3.5.3 分包管理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承包人应向监理人提交分包人的主要施工管理人员表，并对分包人的施工人员进行实名制管理，包括但不限于进出场管理、登记造册以及各种证照的办理。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3.5.4 分包合同价款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（1）除本项第（2）目约定的情况或专用合同条款另有约定外，分包合同价款由承包人与分包人结算，未经承包人同意，发包人不得向分包人支付分包工程价款；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（2）生效法律文书要求发包人向分包人支付分包合同价款的，发包人有权从应付承包人工程款中扣除该部分款项。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3.5.5 分包合同权益的转让</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97" w:name="_Toc35120352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3.6 工程照管与成品、半成品保护</w:t>
      </w:r>
      <w:bookmarkEnd w:id="9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（1）除专用合同条款另有约定外，自发包人向承包人移交施工现场之日起，承包人应负责照管工程及工程相关的材料、工程设备，直到颁发工程接收证书之日止。</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（2）在承包人负责照管期间，因承包人原因造成工程、材料、工程设备损坏的，由承包人负责修复或更换，并承担由此增加的费用和（或）延误的工期。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（3）对合同内分期完成的成品和半成品，在工程接收证书颁发前，由承包人承担保护责任。因承包人原因造成成品或半成品损坏的，由承包人负责修复或更换，并承担由此增加的费用和（或）延误的工期。</w:t>
      </w:r>
      <w:r/>
    </w:p>
    <w:p>
      <w:pPr>
        <w:ind w:firstLine="460"/>
        <w:jc w:val="left"/>
        <w:pageBreakBefore w:val="0"/>
        <w:spacing w:line="360" w:lineRule="auto"/>
        <w:rPr>
          <w:rFonts w:hint="eastAsia" w:ascii="宋体" w:hAnsi="宋体" w:eastAsia="宋体" w:cs="宋体"/>
          <w:color w:val="auto"/>
          <w:sz w:val="23"/>
          <w:szCs w:val="23"/>
          <w:highlight w:val="none"/>
        </w:rPr>
      </w:pPr>
      <w:r/>
      <w:bookmarkStart w:id="98" w:name="_Toc351203525"/>
      <w:r>
        <w:rPr>
          <w:rFonts w:hint="eastAsia" w:ascii="宋体" w:hAnsi="宋体" w:eastAsia="宋体" w:cs="宋体"/>
          <w:color w:val="auto"/>
          <w:sz w:val="23"/>
          <w:szCs w:val="23"/>
          <w:highlight w:val="none"/>
        </w:rPr>
        <w:t xml:space="preserve">3</w:t>
      </w:r>
      <w:bookmarkStart w:id="99" w:name="_Toc337558752"/>
      <w:r/>
      <w:bookmarkStart w:id="100" w:name="_Toc296346553"/>
      <w:r/>
      <w:bookmarkStart w:id="101" w:name="_Toc296503052"/>
      <w:r>
        <w:rPr>
          <w:rFonts w:hint="eastAsia" w:ascii="宋体" w:hAnsi="宋体" w:eastAsia="宋体" w:cs="宋体"/>
          <w:color w:val="auto"/>
          <w:sz w:val="23"/>
          <w:szCs w:val="23"/>
          <w:highlight w:val="none"/>
        </w:rPr>
        <w:t xml:space="preserve">.7 履约担保</w:t>
      </w:r>
      <w:bookmarkEnd w:id="98"/>
      <w:r/>
      <w:bookmarkEnd w:id="99"/>
      <w:r/>
      <w:bookmarkEnd w:id="100"/>
      <w:r/>
      <w:bookmarkEnd w:id="10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因承包人原因导致工期延长的，继续提供履约担保所增加的费用由承包人承担；非因承包人原因导致工期延长的，继续提供履约担保所增加的费用由发包人承担。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102" w:name="_Toc351203526"/>
      <w:r>
        <w:rPr>
          <w:rFonts w:hint="eastAsia" w:ascii="宋体" w:hAnsi="宋体" w:eastAsia="宋体" w:cs="宋体"/>
          <w:color w:val="auto"/>
          <w:sz w:val="23"/>
          <w:szCs w:val="23"/>
          <w:highlight w:val="none"/>
        </w:rPr>
        <w:t xml:space="preserve">3.8 联合体</w:t>
      </w:r>
      <w:bookmarkEnd w:id="10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3.8.1 联合体各方应共同与发包人签订合同协议书。联合体各方应为履行合同向发包人承担连带责任。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3.8.2 联合体协议经发包人确认后作为合同附件。在履行合同过程中，未经发包人同意，不得修改联合体协议。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3.8.3 联合体牵头人负责与发包人和监理人联系，并接受指示，负责组织联合体各成员全面履行合同。</w:t>
      </w:r>
      <w:r/>
    </w:p>
    <w:p>
      <w:pPr>
        <w:ind w:firstLine="460"/>
        <w:jc w:val="left"/>
        <w:pageBreakBefore w:val="0"/>
        <w:spacing w:line="360" w:lineRule="auto"/>
        <w:rPr>
          <w:rFonts w:hint="eastAsia" w:ascii="宋体" w:hAnsi="宋体" w:eastAsia="宋体" w:cs="宋体"/>
          <w:color w:val="auto"/>
          <w:sz w:val="23"/>
          <w:szCs w:val="23"/>
          <w:highlight w:val="none"/>
        </w:rPr>
      </w:pPr>
      <w:r/>
      <w:bookmarkStart w:id="103" w:name="_Toc351203527"/>
      <w:r>
        <w:rPr>
          <w:rFonts w:hint="eastAsia" w:ascii="宋体" w:hAnsi="宋体" w:eastAsia="宋体" w:cs="宋体"/>
          <w:color w:val="auto"/>
          <w:sz w:val="23"/>
          <w:szCs w:val="23"/>
          <w:highlight w:val="none"/>
        </w:rPr>
        <w:t xml:space="preserve">4</w:t>
      </w:r>
      <w:bookmarkStart w:id="104" w:name="_Toc296503053"/>
      <w:r/>
      <w:bookmarkStart w:id="105" w:name="_Toc296346554"/>
      <w:r/>
      <w:bookmarkStart w:id="106" w:name="_Toc337558753"/>
      <w:r>
        <w:rPr>
          <w:rFonts w:hint="eastAsia" w:ascii="宋体" w:hAnsi="宋体" w:eastAsia="宋体" w:cs="宋体"/>
          <w:color w:val="auto"/>
          <w:sz w:val="23"/>
          <w:szCs w:val="23"/>
          <w:highlight w:val="none"/>
        </w:rPr>
        <w:t xml:space="preserve">. 监</w:t>
      </w:r>
      <w:bookmarkEnd w:id="104"/>
      <w:r/>
      <w:bookmarkEnd w:id="105"/>
      <w:r>
        <w:rPr>
          <w:rFonts w:hint="eastAsia" w:ascii="宋体" w:hAnsi="宋体" w:eastAsia="宋体" w:cs="宋体"/>
          <w:color w:val="auto"/>
          <w:sz w:val="23"/>
          <w:szCs w:val="23"/>
          <w:highlight w:val="none"/>
        </w:rPr>
        <w:t xml:space="preserve">理人</w:t>
      </w:r>
      <w:bookmarkEnd w:id="103"/>
      <w:r/>
      <w:bookmarkEnd w:id="106"/>
      <w:r/>
      <w:r/>
    </w:p>
    <w:p>
      <w:pPr>
        <w:ind w:firstLine="460"/>
        <w:jc w:val="left"/>
        <w:pageBreakBefore w:val="0"/>
        <w:spacing w:line="360" w:lineRule="auto"/>
        <w:rPr>
          <w:rFonts w:hint="eastAsia" w:ascii="宋体" w:hAnsi="宋体" w:eastAsia="宋体" w:cs="宋体"/>
          <w:color w:val="auto"/>
          <w:sz w:val="23"/>
          <w:szCs w:val="23"/>
          <w:highlight w:val="none"/>
        </w:rPr>
      </w:pPr>
      <w:r/>
      <w:bookmarkStart w:id="107" w:name="_Toc351203528"/>
      <w:r>
        <w:rPr>
          <w:rFonts w:hint="eastAsia" w:ascii="宋体" w:hAnsi="宋体" w:eastAsia="宋体" w:cs="宋体"/>
          <w:color w:val="auto"/>
          <w:sz w:val="23"/>
          <w:szCs w:val="23"/>
          <w:highlight w:val="none"/>
        </w:rPr>
        <w:t xml:space="preserve">4</w:t>
      </w:r>
      <w:bookmarkStart w:id="108" w:name="_Toc337558754"/>
      <w:r/>
      <w:bookmarkStart w:id="109" w:name="_Toc296346555"/>
      <w:r/>
      <w:bookmarkStart w:id="110" w:name="_Toc296503054"/>
      <w:r>
        <w:rPr>
          <w:rFonts w:hint="eastAsia" w:ascii="宋体" w:hAnsi="宋体" w:eastAsia="宋体" w:cs="宋体"/>
          <w:color w:val="auto"/>
          <w:sz w:val="23"/>
          <w:szCs w:val="23"/>
          <w:highlight w:val="none"/>
        </w:rPr>
        <w:t xml:space="preserve">.1监理人的一般规定</w:t>
      </w:r>
      <w:bookmarkEnd w:id="107"/>
      <w:r/>
      <w:bookmarkEnd w:id="108"/>
      <w:r/>
      <w:bookmarkEnd w:id="109"/>
      <w:r/>
      <w:bookmarkEnd w:id="11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除专用合同条款另有约定外，监理人在施工现场的办公场所、生活场所由承包人提供，所发生的费用由发包人承担。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111" w:name="_Toc351203529"/>
      <w:r>
        <w:rPr>
          <w:rFonts w:hint="eastAsia" w:ascii="宋体" w:hAnsi="宋体" w:eastAsia="宋体" w:cs="宋体"/>
          <w:color w:val="auto"/>
          <w:sz w:val="23"/>
          <w:szCs w:val="23"/>
          <w:highlight w:val="none"/>
        </w:rPr>
        <w:t xml:space="preserve">4</w:t>
      </w:r>
      <w:bookmarkStart w:id="112" w:name="_Toc337558755"/>
      <w:r>
        <w:rPr>
          <w:rFonts w:hint="eastAsia" w:ascii="宋体" w:hAnsi="宋体" w:eastAsia="宋体" w:cs="宋体"/>
          <w:color w:val="auto"/>
          <w:sz w:val="23"/>
          <w:szCs w:val="23"/>
          <w:highlight w:val="none"/>
        </w:rPr>
        <w:t xml:space="preserve">.2监理人员</w:t>
      </w:r>
      <w:bookmarkEnd w:id="111"/>
      <w:r/>
      <w:bookmarkEnd w:id="11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ind w:firstLine="460"/>
        <w:jc w:val="left"/>
        <w:pageBreakBefore w:val="0"/>
        <w:spacing w:line="360" w:lineRule="auto"/>
        <w:rPr>
          <w:rFonts w:hint="eastAsia" w:ascii="宋体" w:hAnsi="宋体" w:eastAsia="宋体" w:cs="宋体"/>
          <w:color w:val="auto"/>
          <w:sz w:val="23"/>
          <w:szCs w:val="23"/>
          <w:highlight w:val="none"/>
        </w:rPr>
      </w:pPr>
      <w:r/>
      <w:bookmarkStart w:id="113" w:name="_Toc351203530"/>
      <w:r>
        <w:rPr>
          <w:rFonts w:hint="eastAsia" w:ascii="宋体" w:hAnsi="宋体" w:eastAsia="宋体" w:cs="宋体"/>
          <w:color w:val="auto"/>
          <w:sz w:val="23"/>
          <w:szCs w:val="23"/>
          <w:highlight w:val="none"/>
        </w:rPr>
        <w:t xml:space="preserve">4</w:t>
      </w:r>
      <w:bookmarkStart w:id="114" w:name="_Toc296503055"/>
      <w:r/>
      <w:bookmarkStart w:id="115" w:name="_Toc296346556"/>
      <w:r/>
      <w:bookmarkStart w:id="116" w:name="_Toc337558756"/>
      <w:r>
        <w:rPr>
          <w:rFonts w:hint="eastAsia" w:ascii="宋体" w:hAnsi="宋体" w:eastAsia="宋体" w:cs="宋体"/>
          <w:color w:val="auto"/>
          <w:sz w:val="23"/>
          <w:szCs w:val="23"/>
          <w:highlight w:val="none"/>
        </w:rPr>
        <w:t xml:space="preserve">.3</w:t>
      </w:r>
      <w:bookmarkEnd w:id="114"/>
      <w:r/>
      <w:bookmarkEnd w:id="115"/>
      <w:r>
        <w:rPr>
          <w:rFonts w:hint="eastAsia" w:ascii="宋体" w:hAnsi="宋体" w:eastAsia="宋体" w:cs="宋体"/>
          <w:color w:val="auto"/>
          <w:sz w:val="23"/>
          <w:szCs w:val="23"/>
          <w:highlight w:val="none"/>
        </w:rPr>
        <w:t xml:space="preserve">监理人的指</w:t>
      </w:r>
      <w:bookmarkEnd w:id="116"/>
      <w:r>
        <w:rPr>
          <w:rFonts w:hint="eastAsia" w:ascii="宋体" w:hAnsi="宋体" w:eastAsia="宋体" w:cs="宋体"/>
          <w:color w:val="auto"/>
          <w:sz w:val="23"/>
          <w:szCs w:val="23"/>
          <w:highlight w:val="none"/>
        </w:rPr>
        <w:t xml:space="preserve">示</w:t>
      </w:r>
      <w:bookmarkEnd w:id="11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承包人对监理人发出的指示有疑问的，应向监理人提出书面异议，监理人应在48小时内对该指示予以确认、更改或撤销，监理人逾期未回复的，承包人有权拒绝执行上述指示。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ind w:firstLine="460"/>
        <w:jc w:val="left"/>
        <w:pageBreakBefore w:val="0"/>
        <w:spacing w:line="360" w:lineRule="auto"/>
        <w:rPr>
          <w:rFonts w:hint="eastAsia" w:ascii="宋体" w:hAnsi="宋体" w:eastAsia="宋体" w:cs="宋体"/>
          <w:color w:val="auto"/>
          <w:sz w:val="23"/>
          <w:szCs w:val="23"/>
          <w:highlight w:val="none"/>
        </w:rPr>
      </w:pPr>
      <w:r/>
      <w:bookmarkStart w:id="117" w:name="_Toc351203531"/>
      <w:r>
        <w:rPr>
          <w:rFonts w:hint="eastAsia" w:ascii="宋体" w:hAnsi="宋体" w:eastAsia="宋体" w:cs="宋体"/>
          <w:color w:val="auto"/>
          <w:sz w:val="23"/>
          <w:szCs w:val="23"/>
          <w:highlight w:val="none"/>
        </w:rPr>
        <w:t xml:space="preserve">4</w:t>
      </w:r>
      <w:bookmarkStart w:id="118" w:name="_Toc296503057"/>
      <w:r/>
      <w:bookmarkStart w:id="119" w:name="_Toc337558757"/>
      <w:r/>
      <w:bookmarkStart w:id="120" w:name="_Toc296346558"/>
      <w:r>
        <w:rPr>
          <w:rFonts w:hint="eastAsia" w:ascii="宋体" w:hAnsi="宋体" w:eastAsia="宋体" w:cs="宋体"/>
          <w:color w:val="auto"/>
          <w:sz w:val="23"/>
          <w:szCs w:val="23"/>
          <w:highlight w:val="none"/>
        </w:rPr>
        <w:t xml:space="preserve">.4 商定或确定</w:t>
      </w:r>
      <w:bookmarkEnd w:id="117"/>
      <w:r/>
      <w:bookmarkEnd w:id="118"/>
      <w:r/>
      <w:bookmarkEnd w:id="119"/>
      <w:r/>
      <w:bookmarkEnd w:id="12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合同当事人进行商定或确定时，总监理工程师应当会同合同当事人尽量通过协商达成一致，不能达成一致的，由总监理工程师按照合同约定审慎做出公正的确定。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121" w:name="_Toc351203532"/>
      <w:r>
        <w:rPr>
          <w:rFonts w:hint="eastAsia" w:ascii="宋体" w:hAnsi="宋体" w:eastAsia="宋体" w:cs="宋体"/>
          <w:color w:val="auto"/>
          <w:sz w:val="23"/>
          <w:szCs w:val="23"/>
          <w:highlight w:val="none"/>
        </w:rPr>
        <w:t xml:space="preserve">5</w:t>
      </w:r>
      <w:bookmarkStart w:id="122" w:name="_Toc337558758"/>
      <w:r>
        <w:rPr>
          <w:rFonts w:hint="eastAsia" w:ascii="宋体" w:hAnsi="宋体" w:eastAsia="宋体" w:cs="宋体"/>
          <w:color w:val="auto"/>
          <w:sz w:val="23"/>
          <w:szCs w:val="23"/>
          <w:highlight w:val="none"/>
        </w:rPr>
        <w:t xml:space="preserve">. 工程质量</w:t>
      </w:r>
      <w:bookmarkEnd w:id="121"/>
      <w:r/>
      <w:bookmarkEnd w:id="122"/>
      <w:r/>
      <w:r/>
    </w:p>
    <w:p>
      <w:pPr>
        <w:ind w:firstLine="460"/>
        <w:jc w:val="left"/>
        <w:pageBreakBefore w:val="0"/>
        <w:spacing w:line="360" w:lineRule="auto"/>
        <w:rPr>
          <w:rFonts w:hint="eastAsia" w:ascii="宋体" w:hAnsi="宋体" w:eastAsia="宋体" w:cs="宋体"/>
          <w:color w:val="auto"/>
          <w:sz w:val="23"/>
          <w:szCs w:val="23"/>
          <w:highlight w:val="none"/>
        </w:rPr>
      </w:pPr>
      <w:r/>
      <w:bookmarkStart w:id="123" w:name="_Toc351203533"/>
      <w:r>
        <w:rPr>
          <w:rFonts w:hint="eastAsia" w:ascii="宋体" w:hAnsi="宋体" w:eastAsia="宋体" w:cs="宋体"/>
          <w:color w:val="auto"/>
          <w:sz w:val="23"/>
          <w:szCs w:val="23"/>
          <w:highlight w:val="none"/>
        </w:rPr>
        <w:t xml:space="preserve">5</w:t>
      </w:r>
      <w:bookmarkStart w:id="124" w:name="_Toc337558759"/>
      <w:r>
        <w:rPr>
          <w:rFonts w:hint="eastAsia" w:ascii="宋体" w:hAnsi="宋体" w:eastAsia="宋体" w:cs="宋体"/>
          <w:color w:val="auto"/>
          <w:sz w:val="23"/>
          <w:szCs w:val="23"/>
          <w:highlight w:val="none"/>
        </w:rPr>
        <w:t xml:space="preserve">.1质量要求</w:t>
      </w:r>
      <w:bookmarkEnd w:id="123"/>
      <w:r/>
      <w:bookmarkEnd w:id="12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5.1.1 工程质量标准必须符合现行国家有关工程施工质量验收规范和标准的要求。有关工程质量的特殊标准或要求由合同当事人在专用合同条款中约定。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5.1.2 因发包人原因造成工程质量未达到合同约定标准的，由发包人承担由此增加的费用和（或）延误的工期，并支付承包人合理的利润。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5.1.3 因承包人原因造成工程质量未达到合同约定标准的，发包人有权要求承包人返工直至工程质量达到合同约定的标准为止，并由承包人承担由此增加的费用和（或）延误的工期。</w:t>
      </w:r>
      <w:r/>
    </w:p>
    <w:p>
      <w:pPr>
        <w:ind w:firstLine="460"/>
        <w:jc w:val="left"/>
        <w:pageBreakBefore w:val="0"/>
        <w:spacing w:line="360" w:lineRule="auto"/>
        <w:rPr>
          <w:rFonts w:hint="eastAsia" w:ascii="宋体" w:hAnsi="宋体" w:eastAsia="宋体" w:cs="宋体"/>
          <w:color w:val="auto"/>
          <w:sz w:val="23"/>
          <w:szCs w:val="23"/>
          <w:highlight w:val="none"/>
        </w:rPr>
      </w:pPr>
      <w:r/>
      <w:bookmarkStart w:id="125" w:name="_Toc351203534"/>
      <w:r>
        <w:rPr>
          <w:rFonts w:hint="eastAsia" w:ascii="宋体" w:hAnsi="宋体" w:eastAsia="宋体" w:cs="宋体"/>
          <w:color w:val="auto"/>
          <w:sz w:val="23"/>
          <w:szCs w:val="23"/>
          <w:highlight w:val="none"/>
        </w:rPr>
        <w:t xml:space="preserve">5</w:t>
      </w:r>
      <w:bookmarkStart w:id="126" w:name="_Toc337558760"/>
      <w:r>
        <w:rPr>
          <w:rFonts w:hint="eastAsia" w:ascii="宋体" w:hAnsi="宋体" w:eastAsia="宋体" w:cs="宋体"/>
          <w:color w:val="auto"/>
          <w:sz w:val="23"/>
          <w:szCs w:val="23"/>
          <w:highlight w:val="none"/>
        </w:rPr>
        <w:t xml:space="preserve">.2质量保证措施</w:t>
      </w:r>
      <w:bookmarkEnd w:id="125"/>
      <w:r/>
      <w:bookmarkEnd w:id="12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5.2.1 发包人的质量管理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发包人应按照法律规定及合同约定完成与工程质量有关的各项工作。</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5.2.2 承包人的质量管理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承包人应对施工人员进行质量教育和技术培训，定期考核施工人员的劳动技能，严格执行施工规范和操作规程。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5.2.3 监理人的质量检查和检验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127" w:name="_Toc351203535"/>
      <w:r>
        <w:rPr>
          <w:rFonts w:hint="eastAsia" w:ascii="宋体" w:hAnsi="宋体" w:eastAsia="宋体" w:cs="宋体"/>
          <w:color w:val="auto"/>
          <w:sz w:val="23"/>
          <w:szCs w:val="23"/>
          <w:highlight w:val="none"/>
        </w:rPr>
        <w:t xml:space="preserve">5</w:t>
      </w:r>
      <w:bookmarkStart w:id="128" w:name="_Toc337558761"/>
      <w:r>
        <w:rPr>
          <w:rFonts w:hint="eastAsia" w:ascii="宋体" w:hAnsi="宋体" w:eastAsia="宋体" w:cs="宋体"/>
          <w:color w:val="auto"/>
          <w:sz w:val="23"/>
          <w:szCs w:val="23"/>
          <w:highlight w:val="none"/>
        </w:rPr>
        <w:t xml:space="preserve">.3 隐蔽工程检查</w:t>
      </w:r>
      <w:bookmarkEnd w:id="127"/>
      <w:r/>
      <w:bookmarkEnd w:id="12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5.3.1承包人自检</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承包人应当对工程隐蔽部位进行自检，并经自检确认是否具备覆盖条件。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5.3.2检查程序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5.3.3 重新检查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5.3.4 承包人私自覆盖</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129" w:name="_Toc351203536"/>
      <w:r>
        <w:rPr>
          <w:rFonts w:hint="eastAsia" w:ascii="宋体" w:hAnsi="宋体" w:eastAsia="宋体" w:cs="宋体"/>
          <w:color w:val="auto"/>
          <w:sz w:val="23"/>
          <w:szCs w:val="23"/>
          <w:highlight w:val="none"/>
        </w:rPr>
        <w:t xml:space="preserve">5</w:t>
      </w:r>
      <w:bookmarkStart w:id="130" w:name="_Toc337558762"/>
      <w:r>
        <w:rPr>
          <w:rFonts w:hint="eastAsia" w:ascii="宋体" w:hAnsi="宋体" w:eastAsia="宋体" w:cs="宋体"/>
          <w:color w:val="auto"/>
          <w:sz w:val="23"/>
          <w:szCs w:val="23"/>
          <w:highlight w:val="none"/>
        </w:rPr>
        <w:t xml:space="preserve">.4不合格工程的处理</w:t>
      </w:r>
      <w:bookmarkEnd w:id="129"/>
      <w:r/>
      <w:bookmarkEnd w:id="13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5.4.2 因发包人原因造成工程不合格的，由此增加的费用和（或）延误的工期由发包人承担，并支付承包人合理的利润。</w:t>
      </w:r>
      <w:r/>
    </w:p>
    <w:p>
      <w:pPr>
        <w:ind w:firstLine="460"/>
        <w:jc w:val="left"/>
        <w:pageBreakBefore w:val="0"/>
        <w:spacing w:line="360" w:lineRule="auto"/>
        <w:rPr>
          <w:rFonts w:hint="eastAsia" w:ascii="宋体" w:hAnsi="宋体" w:eastAsia="宋体" w:cs="宋体"/>
          <w:color w:val="auto"/>
          <w:sz w:val="23"/>
          <w:szCs w:val="23"/>
          <w:highlight w:val="none"/>
        </w:rPr>
      </w:pPr>
      <w:r/>
      <w:bookmarkStart w:id="131" w:name="_Toc351203537"/>
      <w:r>
        <w:rPr>
          <w:rFonts w:hint="eastAsia" w:ascii="宋体" w:hAnsi="宋体" w:eastAsia="宋体" w:cs="宋体"/>
          <w:color w:val="auto"/>
          <w:sz w:val="23"/>
          <w:szCs w:val="23"/>
          <w:highlight w:val="none"/>
        </w:rPr>
        <w:t xml:space="preserve">5.5 质量争议检测</w:t>
      </w:r>
      <w:bookmarkEnd w:id="13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合同当事人对工程质量有争议的，由双方协商确定的工程质量检测机构鉴定，由此产生的费用及因此造成的损失，由责任方承担。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合同当事人均有责任的，由双方根据其责任分别承担。合同当事人无法达成一致的，按照第4.4款〔商定或确定〕执行。</w:t>
      </w:r>
      <w:r/>
    </w:p>
    <w:p>
      <w:pPr>
        <w:ind w:firstLine="460"/>
        <w:jc w:val="left"/>
        <w:pageBreakBefore w:val="0"/>
        <w:spacing w:line="360" w:lineRule="auto"/>
        <w:rPr>
          <w:rFonts w:hint="eastAsia" w:ascii="宋体" w:hAnsi="宋体" w:eastAsia="宋体" w:cs="宋体"/>
          <w:color w:val="auto"/>
          <w:sz w:val="23"/>
          <w:szCs w:val="23"/>
          <w:highlight w:val="none"/>
        </w:rPr>
      </w:pPr>
      <w:r/>
      <w:bookmarkStart w:id="132" w:name="_Toc351203538"/>
      <w:r>
        <w:rPr>
          <w:rFonts w:hint="eastAsia" w:ascii="宋体" w:hAnsi="宋体" w:eastAsia="宋体" w:cs="宋体"/>
          <w:color w:val="auto"/>
          <w:sz w:val="23"/>
          <w:szCs w:val="23"/>
          <w:highlight w:val="none"/>
        </w:rPr>
        <w:t xml:space="preserve">6</w:t>
      </w:r>
      <w:bookmarkStart w:id="133" w:name="_Toc337558763"/>
      <w:r>
        <w:rPr>
          <w:rFonts w:hint="eastAsia" w:ascii="宋体" w:hAnsi="宋体" w:eastAsia="宋体" w:cs="宋体"/>
          <w:color w:val="auto"/>
          <w:sz w:val="23"/>
          <w:szCs w:val="23"/>
          <w:highlight w:val="none"/>
        </w:rPr>
        <w:t xml:space="preserve">. 安全文明施工与环境保护</w:t>
      </w:r>
      <w:bookmarkEnd w:id="132"/>
      <w:r/>
      <w:bookmarkEnd w:id="133"/>
      <w:r/>
      <w:r/>
    </w:p>
    <w:p>
      <w:pPr>
        <w:ind w:firstLine="460"/>
        <w:jc w:val="left"/>
        <w:pageBreakBefore w:val="0"/>
        <w:spacing w:line="360" w:lineRule="auto"/>
        <w:rPr>
          <w:rFonts w:hint="eastAsia" w:ascii="宋体" w:hAnsi="宋体" w:eastAsia="宋体" w:cs="宋体"/>
          <w:color w:val="auto"/>
          <w:sz w:val="23"/>
          <w:szCs w:val="23"/>
          <w:highlight w:val="none"/>
        </w:rPr>
      </w:pPr>
      <w:r/>
      <w:bookmarkStart w:id="134" w:name="_Toc351203539"/>
      <w:r>
        <w:rPr>
          <w:rFonts w:hint="eastAsia" w:ascii="宋体" w:hAnsi="宋体" w:eastAsia="宋体" w:cs="宋体"/>
          <w:color w:val="auto"/>
          <w:sz w:val="23"/>
          <w:szCs w:val="23"/>
          <w:highlight w:val="none"/>
        </w:rPr>
        <w:t xml:space="preserve">6</w:t>
      </w:r>
      <w:bookmarkStart w:id="135" w:name="_Toc337558764"/>
      <w:r>
        <w:rPr>
          <w:rFonts w:hint="eastAsia" w:ascii="宋体" w:hAnsi="宋体" w:eastAsia="宋体" w:cs="宋体"/>
          <w:color w:val="auto"/>
          <w:sz w:val="23"/>
          <w:szCs w:val="23"/>
          <w:highlight w:val="none"/>
        </w:rPr>
        <w:t xml:space="preserve">.1安全文明施工</w:t>
      </w:r>
      <w:bookmarkEnd w:id="134"/>
      <w:r/>
      <w:bookmarkEnd w:id="135"/>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6.1.1安全生产要求</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因安全生产需要暂停施工的，按照第7.8款〔暂停施工〕的约定执行。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6.1.2 安全生产保证措施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6.1.3特别安全生产事项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承包人在动力设备、输电线路、地下管道、密封防震车间、易燃易爆地段以及临街交通要道附近施工时，施工开始前应向发包人和监理人提出安全防护措施，经发包人认可后实施。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需单独编制危险性较大分部分项专项工程施工方案的，及要求进行专家论证的超过一定规模的危险性较大的分部分项工程，承包人应及时编制和组织论证。</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6.1.4 治安保卫</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除专用合同条款另有约定外，发包人应与当地公安部门协商，在现场建立治安管理机构或联防组织，统一管理施工场地的治安保卫事项，履行合同工程的治安保卫职责。</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发包人和承包人除应协助现场治安管理机构或联防组织维护施工场地的社会治安外，还应做好包括生活区在内的各自管辖区的治安保卫工作。</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6.1.5 文明施工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承包人在工程施工期间，应当采取措施保持施工现场平整，物料堆放整齐。工程所在地有关政府行政管理部门有特殊要求的，按照其要求执行。合同当事人对文明施工有其他要求的，可以在专用合同条款中明确。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6.1.6 安全文明施工费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安全文明施工费由发包人承担，发包人不得以任何形式扣减该部分费用。因基准日期后合同所适用的法律或政府有关规定发生变化，增加的安全文明施工费由发包人承担。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6.1.7 紧急情况处理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6.1.8 事故处理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6.1.9 安全生产责任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6.1.9.1 发包人的安全责任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发包人应负责赔偿以下各种情况造成的损失：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（1）工程或工程的任何部分对土地的占用所造成的第三者财产损失；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（2）由于发包人原因在施工场地及其毗邻地带造成的第三者人身伤亡和财产损失；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（3）由于发包人原因对承包人、监理人造成的人员人身伤亡和财产损失；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（4）由于发包人原因造成的发包人自身人员的人身伤害以及财产损失。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6.1.9.2 承包人的安全责任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由于承包人原因在施工场地内及其毗邻地带造成的发包人、监理人以及第三者人员伤亡和财产损失，由承包人负责赔偿。</w:t>
      </w:r>
      <w:r/>
    </w:p>
    <w:p>
      <w:pPr>
        <w:ind w:firstLine="460"/>
        <w:jc w:val="left"/>
        <w:pageBreakBefore w:val="0"/>
        <w:spacing w:line="360" w:lineRule="auto"/>
        <w:rPr>
          <w:rFonts w:hint="eastAsia" w:ascii="宋体" w:hAnsi="宋体" w:eastAsia="宋体" w:cs="宋体"/>
          <w:color w:val="auto"/>
          <w:sz w:val="23"/>
          <w:szCs w:val="23"/>
          <w:highlight w:val="none"/>
        </w:rPr>
      </w:pPr>
      <w:r/>
      <w:bookmarkStart w:id="136" w:name="_Toc351203540"/>
      <w:r>
        <w:rPr>
          <w:rFonts w:hint="eastAsia" w:ascii="宋体" w:hAnsi="宋体" w:eastAsia="宋体" w:cs="宋体"/>
          <w:color w:val="auto"/>
          <w:sz w:val="23"/>
          <w:szCs w:val="23"/>
          <w:highlight w:val="none"/>
        </w:rPr>
        <w:t xml:space="preserve">6</w:t>
      </w:r>
      <w:bookmarkStart w:id="137" w:name="_Toc337558765"/>
      <w:r>
        <w:rPr>
          <w:rFonts w:hint="eastAsia" w:ascii="宋体" w:hAnsi="宋体" w:eastAsia="宋体" w:cs="宋体"/>
          <w:color w:val="auto"/>
          <w:sz w:val="23"/>
          <w:szCs w:val="23"/>
          <w:highlight w:val="none"/>
        </w:rPr>
        <w:t xml:space="preserve">.2 职业健康</w:t>
      </w:r>
      <w:bookmarkEnd w:id="136"/>
      <w:r/>
      <w:bookmarkEnd w:id="13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6.2.1 劳动保护</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承包人应按法律规定安排工作时间，保证其雇佣人员享有休息和休假的权利。因工程施工的特殊需要占用休假日或延长工作时间的，应不超过法律规定的限度，并按法律规定给予补休或付酬。</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6.2.2 生活条件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ind w:firstLine="460"/>
        <w:jc w:val="left"/>
        <w:pageBreakBefore w:val="0"/>
        <w:spacing w:line="360" w:lineRule="auto"/>
        <w:rPr>
          <w:rFonts w:hint="eastAsia" w:ascii="宋体" w:hAnsi="宋体" w:eastAsia="宋体" w:cs="宋体"/>
          <w:color w:val="auto"/>
          <w:sz w:val="23"/>
          <w:szCs w:val="23"/>
          <w:highlight w:val="none"/>
        </w:rPr>
      </w:pPr>
      <w:r/>
      <w:bookmarkStart w:id="138" w:name="_Toc351203541"/>
      <w:r>
        <w:rPr>
          <w:rFonts w:hint="eastAsia" w:ascii="宋体" w:hAnsi="宋体" w:eastAsia="宋体" w:cs="宋体"/>
          <w:color w:val="auto"/>
          <w:sz w:val="23"/>
          <w:szCs w:val="23"/>
          <w:highlight w:val="none"/>
        </w:rPr>
        <w:t xml:space="preserve">6</w:t>
      </w:r>
      <w:bookmarkStart w:id="139" w:name="_Toc337558766"/>
      <w:r>
        <w:rPr>
          <w:rFonts w:hint="eastAsia" w:ascii="宋体" w:hAnsi="宋体" w:eastAsia="宋体" w:cs="宋体"/>
          <w:color w:val="auto"/>
          <w:sz w:val="23"/>
          <w:szCs w:val="23"/>
          <w:highlight w:val="none"/>
        </w:rPr>
        <w:t xml:space="preserve">.3 环境保护</w:t>
      </w:r>
      <w:bookmarkEnd w:id="138"/>
      <w:r/>
      <w:bookmarkEnd w:id="13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承包人应当承担因其原因引起的环境污染侵权损害赔偿责任，因上述环境污染引起纠纷而导致暂停施工的，由此增加的费用和（或）延误的工期由承包人承担。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140" w:name="_Toc351203542"/>
      <w:r>
        <w:rPr>
          <w:rFonts w:hint="eastAsia" w:ascii="宋体" w:hAnsi="宋体" w:eastAsia="宋体" w:cs="宋体"/>
          <w:color w:val="auto"/>
          <w:sz w:val="23"/>
          <w:szCs w:val="23"/>
          <w:highlight w:val="none"/>
        </w:rPr>
        <w:t xml:space="preserve">7</w:t>
      </w:r>
      <w:bookmarkStart w:id="141" w:name="_Toc337558767"/>
      <w:r>
        <w:rPr>
          <w:rFonts w:hint="eastAsia" w:ascii="宋体" w:hAnsi="宋体" w:eastAsia="宋体" w:cs="宋体"/>
          <w:color w:val="auto"/>
          <w:sz w:val="23"/>
          <w:szCs w:val="23"/>
          <w:highlight w:val="none"/>
        </w:rPr>
        <w:t xml:space="preserve">. 工期和进度</w:t>
      </w:r>
      <w:bookmarkEnd w:id="140"/>
      <w:r/>
      <w:bookmarkEnd w:id="141"/>
      <w:r/>
      <w:r/>
    </w:p>
    <w:p>
      <w:pPr>
        <w:ind w:firstLine="460"/>
        <w:jc w:val="left"/>
        <w:pageBreakBefore w:val="0"/>
        <w:spacing w:line="360" w:lineRule="auto"/>
        <w:rPr>
          <w:rFonts w:hint="eastAsia" w:ascii="宋体" w:hAnsi="宋体" w:eastAsia="宋体" w:cs="宋体"/>
          <w:color w:val="auto"/>
          <w:sz w:val="23"/>
          <w:szCs w:val="23"/>
          <w:highlight w:val="none"/>
        </w:rPr>
      </w:pPr>
      <w:r/>
      <w:bookmarkStart w:id="142" w:name="_Toc351203543"/>
      <w:r>
        <w:rPr>
          <w:rFonts w:hint="eastAsia" w:ascii="宋体" w:hAnsi="宋体" w:eastAsia="宋体" w:cs="宋体"/>
          <w:color w:val="auto"/>
          <w:sz w:val="23"/>
          <w:szCs w:val="23"/>
          <w:highlight w:val="none"/>
        </w:rPr>
        <w:t xml:space="preserve">7</w:t>
      </w:r>
      <w:bookmarkStart w:id="143" w:name="_Toc337558768"/>
      <w:r/>
      <w:bookmarkStart w:id="144" w:name="_Toc296503066"/>
      <w:r/>
      <w:bookmarkStart w:id="145" w:name="_Toc296346567"/>
      <w:r>
        <w:rPr>
          <w:rFonts w:hint="eastAsia" w:ascii="宋体" w:hAnsi="宋体" w:eastAsia="宋体" w:cs="宋体"/>
          <w:color w:val="auto"/>
          <w:sz w:val="23"/>
          <w:szCs w:val="23"/>
          <w:highlight w:val="none"/>
        </w:rPr>
        <w:t xml:space="preserve">.1施工组织设计</w:t>
      </w:r>
      <w:bookmarkEnd w:id="142"/>
      <w:r/>
      <w:bookmarkEnd w:id="14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7.1.1 施工组织设计的内容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施工组织设计应包含以下内容：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（1）施工方案；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（2）施工现场平面布置图；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（3）施工进度计划和保证措施；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（4）劳动力及材料供应计划；</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（5）施工机械设备的选用；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（6）质量保证体系及措施；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（7）安全生产、文明施工措施；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（8）环境保护、成本控制措施；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（9）合同当事人约定的其他内容。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7.1.2 施工组织设计的提交和修改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施工进度计划的编制和修改按照第7.2款〔施工进度计划〕执行。</w:t>
      </w:r>
      <w:r/>
    </w:p>
    <w:p>
      <w:pPr>
        <w:ind w:firstLine="460"/>
        <w:jc w:val="left"/>
        <w:pageBreakBefore w:val="0"/>
        <w:spacing w:line="360" w:lineRule="auto"/>
        <w:rPr>
          <w:rFonts w:hint="eastAsia" w:ascii="宋体" w:hAnsi="宋体" w:eastAsia="宋体" w:cs="宋体"/>
          <w:color w:val="auto"/>
          <w:sz w:val="23"/>
          <w:szCs w:val="23"/>
          <w:highlight w:val="none"/>
        </w:rPr>
      </w:pPr>
      <w:r/>
      <w:bookmarkStart w:id="146" w:name="_Toc351203544"/>
      <w:r>
        <w:rPr>
          <w:rFonts w:hint="eastAsia" w:ascii="宋体" w:hAnsi="宋体" w:eastAsia="宋体" w:cs="宋体"/>
          <w:color w:val="auto"/>
          <w:sz w:val="23"/>
          <w:szCs w:val="23"/>
          <w:highlight w:val="none"/>
        </w:rPr>
        <w:t xml:space="preserve">7</w:t>
      </w:r>
      <w:bookmarkStart w:id="147" w:name="_Toc337558769"/>
      <w:r>
        <w:rPr>
          <w:rFonts w:hint="eastAsia" w:ascii="宋体" w:hAnsi="宋体" w:eastAsia="宋体" w:cs="宋体"/>
          <w:color w:val="auto"/>
          <w:sz w:val="23"/>
          <w:szCs w:val="23"/>
          <w:highlight w:val="none"/>
        </w:rPr>
        <w:t xml:space="preserve">.2 施工进度计划</w:t>
      </w:r>
      <w:bookmarkEnd w:id="146"/>
      <w:r/>
      <w:bookmarkEnd w:id="14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7.2.1 施工进度计划的编制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7.2.2 施工进度计划的修订</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ind w:firstLine="460"/>
        <w:jc w:val="left"/>
        <w:pageBreakBefore w:val="0"/>
        <w:spacing w:line="360" w:lineRule="auto"/>
        <w:rPr>
          <w:rFonts w:hint="eastAsia" w:ascii="宋体" w:hAnsi="宋体" w:eastAsia="宋体" w:cs="宋体"/>
          <w:color w:val="auto"/>
          <w:sz w:val="23"/>
          <w:szCs w:val="23"/>
          <w:highlight w:val="none"/>
        </w:rPr>
      </w:pPr>
      <w:r/>
      <w:bookmarkStart w:id="148" w:name="_Toc351203545"/>
      <w:r>
        <w:rPr>
          <w:rFonts w:hint="eastAsia" w:ascii="宋体" w:hAnsi="宋体" w:eastAsia="宋体" w:cs="宋体"/>
          <w:color w:val="auto"/>
          <w:sz w:val="23"/>
          <w:szCs w:val="23"/>
          <w:highlight w:val="none"/>
        </w:rPr>
        <w:t xml:space="preserve">7</w:t>
      </w:r>
      <w:bookmarkStart w:id="149" w:name="_Toc337558770"/>
      <w:r>
        <w:rPr>
          <w:rFonts w:hint="eastAsia" w:ascii="宋体" w:hAnsi="宋体" w:eastAsia="宋体" w:cs="宋体"/>
          <w:color w:val="auto"/>
          <w:sz w:val="23"/>
          <w:szCs w:val="23"/>
          <w:highlight w:val="none"/>
        </w:rPr>
        <w:t xml:space="preserve">.3 开工</w:t>
      </w:r>
      <w:bookmarkEnd w:id="14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7.3.1 开工准备</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除专用合同条款另有约定外，合同当事人应按约定完成开工准备工作。</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7.3.2 开工通知</w:t>
      </w:r>
      <w:bookmarkEnd w:id="14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ind w:firstLine="460"/>
        <w:jc w:val="left"/>
        <w:pageBreakBefore w:val="0"/>
        <w:spacing w:line="360" w:lineRule="auto"/>
        <w:rPr>
          <w:rFonts w:hint="eastAsia" w:ascii="宋体" w:hAnsi="宋体" w:eastAsia="宋体" w:cs="宋体"/>
          <w:color w:val="auto"/>
          <w:sz w:val="23"/>
          <w:szCs w:val="23"/>
          <w:highlight w:val="none"/>
        </w:rPr>
      </w:pPr>
      <w:r/>
      <w:bookmarkStart w:id="150" w:name="_Toc351203546"/>
      <w:r>
        <w:rPr>
          <w:rFonts w:hint="eastAsia" w:ascii="宋体" w:hAnsi="宋体" w:eastAsia="宋体" w:cs="宋体"/>
          <w:color w:val="auto"/>
          <w:sz w:val="23"/>
          <w:szCs w:val="23"/>
          <w:highlight w:val="none"/>
        </w:rPr>
        <w:t xml:space="preserve">7.4测量放线</w:t>
      </w:r>
      <w:bookmarkEnd w:id="15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施工过程中对施工现场内水准点等测量标志物的保护工作由承包人负责。</w:t>
      </w:r>
      <w:bookmarkStart w:id="151" w:name="_Toc35120354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w:t>
      </w:r>
      <w:bookmarkEnd w:id="144"/>
      <w:r/>
      <w:bookmarkEnd w:id="145"/>
      <w:r/>
      <w:bookmarkStart w:id="152" w:name="_Toc337558772"/>
      <w:r/>
      <w:bookmarkStart w:id="153" w:name="_Toc296503073"/>
      <w:r/>
      <w:bookmarkStart w:id="154" w:name="_Toc296346574"/>
      <w:r>
        <w:rPr>
          <w:rFonts w:hint="eastAsia" w:ascii="宋体" w:hAnsi="宋体" w:eastAsia="宋体" w:cs="宋体"/>
          <w:color w:val="auto"/>
          <w:sz w:val="23"/>
          <w:szCs w:val="23"/>
          <w:highlight w:val="none"/>
        </w:rPr>
        <w:t xml:space="preserve">.5工期延误</w:t>
      </w:r>
      <w:bookmarkEnd w:id="151"/>
      <w:r/>
      <w:bookmarkEnd w:id="152"/>
      <w:r/>
      <w:bookmarkEnd w:id="153"/>
      <w:r/>
      <w:bookmarkEnd w:id="15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7.5.1 因发包人原因导致工期延误</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在合同履行过程中，因下列情况导致工期延误和（或）费用增加的，由发包人承担由此延误的工期和（或）增加的费用，且发包人应支付承包人合理的利润：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（1）发包人未能按合同约定提供图纸或所提供图纸不符合合同约定的；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（2）发包人未能按合同约定提供施工现场、施工条件、基础资料、许可、批准等开工条件的；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（3）发包人提供的测量基准点、基准线和水准点及其书面资料存在错误或疏漏的；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（4）发包人未能在计划开工日期之日起7天内同意下达开工通知的；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（5）发包人未能按合同约定日期支付工程预付款、进度款或竣工结算款的；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（6）监理人未按合同约定发出指示、批准等文件的；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（7）专用合同条款中约定的其他情形。</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7.5.2 因承包人原因导致工期延误</w:t>
      </w:r>
      <w:r/>
    </w:p>
    <w:p>
      <w:pPr>
        <w:ind w:firstLine="460"/>
        <w:jc w:val="left"/>
        <w:pageBreakBefore w:val="0"/>
        <w:spacing w:line="360" w:lineRule="auto"/>
        <w:rPr>
          <w:rFonts w:hint="eastAsia" w:ascii="宋体" w:hAnsi="宋体" w:eastAsia="宋体" w:cs="宋体"/>
          <w:color w:val="auto"/>
          <w:sz w:val="23"/>
          <w:szCs w:val="23"/>
          <w:highlight w:val="none"/>
        </w:rPr>
      </w:pPr>
      <w:r/>
      <w:bookmarkStart w:id="155" w:name="_Toc296503076"/>
      <w:r/>
      <w:bookmarkStart w:id="156" w:name="_Toc296346577"/>
      <w:r>
        <w:rPr>
          <w:rFonts w:hint="eastAsia" w:ascii="宋体" w:hAnsi="宋体" w:eastAsia="宋体" w:cs="宋体"/>
          <w:color w:val="auto"/>
          <w:sz w:val="23"/>
          <w:szCs w:val="23"/>
          <w:highlight w:val="none"/>
        </w:rPr>
        <w:t xml:space="preserve">因</w:t>
      </w:r>
      <w:bookmarkEnd w:id="155"/>
      <w:r/>
      <w:bookmarkEnd w:id="156"/>
      <w:r>
        <w:rPr>
          <w:rFonts w:hint="eastAsia" w:ascii="宋体" w:hAnsi="宋体" w:eastAsia="宋体" w:cs="宋体"/>
          <w:color w:val="auto"/>
          <w:sz w:val="23"/>
          <w:szCs w:val="23"/>
          <w:highlight w:val="none"/>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ind w:firstLine="460"/>
        <w:jc w:val="left"/>
        <w:pageBreakBefore w:val="0"/>
        <w:spacing w:line="360" w:lineRule="auto"/>
        <w:rPr>
          <w:rFonts w:hint="eastAsia" w:ascii="宋体" w:hAnsi="宋体" w:eastAsia="宋体" w:cs="宋体"/>
          <w:color w:val="auto"/>
          <w:sz w:val="23"/>
          <w:szCs w:val="23"/>
          <w:highlight w:val="none"/>
        </w:rPr>
      </w:pPr>
      <w:r/>
      <w:bookmarkStart w:id="157" w:name="_Toc351203548"/>
      <w:r>
        <w:rPr>
          <w:rFonts w:hint="eastAsia" w:ascii="宋体" w:hAnsi="宋体" w:eastAsia="宋体" w:cs="宋体"/>
          <w:color w:val="auto"/>
          <w:sz w:val="23"/>
          <w:szCs w:val="23"/>
          <w:highlight w:val="none"/>
        </w:rPr>
        <w:t xml:space="preserve">7</w:t>
      </w:r>
      <w:bookmarkStart w:id="158" w:name="_Toc296346575"/>
      <w:r/>
      <w:bookmarkStart w:id="159" w:name="_Toc337558773"/>
      <w:r/>
      <w:bookmarkStart w:id="160" w:name="_Toc296503074"/>
      <w:r/>
      <w:bookmarkStart w:id="161" w:name="_Toc296503077"/>
      <w:r/>
      <w:bookmarkStart w:id="162" w:name="_Toc296346578"/>
      <w:r>
        <w:rPr>
          <w:rFonts w:hint="eastAsia" w:ascii="宋体" w:hAnsi="宋体" w:eastAsia="宋体" w:cs="宋体"/>
          <w:color w:val="auto"/>
          <w:sz w:val="23"/>
          <w:szCs w:val="23"/>
          <w:highlight w:val="none"/>
        </w:rPr>
        <w:t xml:space="preserve">.6 不利物质条件</w:t>
      </w:r>
      <w:bookmarkEnd w:id="157"/>
      <w:r/>
      <w:bookmarkEnd w:id="158"/>
      <w:r/>
      <w:bookmarkEnd w:id="159"/>
      <w:r/>
      <w:bookmarkEnd w:id="16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163" w:name="_Toc351203549"/>
      <w:r>
        <w:rPr>
          <w:rFonts w:hint="eastAsia" w:ascii="宋体" w:hAnsi="宋体" w:eastAsia="宋体" w:cs="宋体"/>
          <w:color w:val="auto"/>
          <w:sz w:val="23"/>
          <w:szCs w:val="23"/>
          <w:highlight w:val="none"/>
        </w:rPr>
        <w:t xml:space="preserve">7</w:t>
      </w:r>
      <w:bookmarkStart w:id="164" w:name="_Toc337558774"/>
      <w:r/>
      <w:bookmarkStart w:id="165" w:name="_Toc296346576"/>
      <w:r/>
      <w:bookmarkStart w:id="166" w:name="_Toc296503075"/>
      <w:r>
        <w:rPr>
          <w:rFonts w:hint="eastAsia" w:ascii="宋体" w:hAnsi="宋体" w:eastAsia="宋体" w:cs="宋体"/>
          <w:color w:val="auto"/>
          <w:sz w:val="23"/>
          <w:szCs w:val="23"/>
          <w:highlight w:val="none"/>
        </w:rPr>
        <w:t xml:space="preserve">.7异常恶劣的气候条件</w:t>
      </w:r>
      <w:bookmarkEnd w:id="163"/>
      <w:r/>
      <w:bookmarkEnd w:id="164"/>
      <w:r/>
      <w:bookmarkEnd w:id="165"/>
      <w:r/>
      <w:bookmarkEnd w:id="16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167" w:name="_Toc35120355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w:t>
      </w:r>
      <w:bookmarkStart w:id="168" w:name="_Toc337558775"/>
      <w:r>
        <w:rPr>
          <w:rFonts w:hint="eastAsia" w:ascii="宋体" w:hAnsi="宋体" w:eastAsia="宋体" w:cs="宋体"/>
          <w:color w:val="auto"/>
          <w:sz w:val="23"/>
          <w:szCs w:val="23"/>
          <w:highlight w:val="none"/>
        </w:rPr>
        <w:t xml:space="preserve">.8暂停施工</w:t>
      </w:r>
      <w:bookmarkEnd w:id="167"/>
      <w:r/>
      <w:bookmarkEnd w:id="161"/>
      <w:r/>
      <w:bookmarkEnd w:id="162"/>
      <w:r/>
      <w:bookmarkEnd w:id="16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7.8.1发包人原因引起的暂停施工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因发包人原因引起暂停施工的，监理人经发包人同意后，应及时下达暂停施工指示。情况紧急且监理人未及时下达暂停施工指示的，按照第7.8.4项〔紧急情况下的暂停施工〕执行。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因发包人原因引起的暂停施工，发包人应承担由此延误的工期。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7.8.2 承包人原因引起的暂停施工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承包人原因引起的暂停施工，承包人应承担由此增加的费用和（或）延误的工期，且承包人在收到监理人复工指示后84天内仍未复工的，视为第16.2.1项〔承包人违约的情形〕第（7）目约定的承包人无法继续履行合同的情形。</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7.8.3 指示暂停施工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监理人认为有必要时，并经发包人批准后，可向承包人作出暂停施工的指示，承包人应按监理人指示暂停施工。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7.8.4 紧急情况下的暂停施工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7.8.5 暂停施工后的复工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承包人无故拖延和拒绝复工的，承包人承担由此增加的费用和（或）延误的工期；因发包人原因无法按时复工的，按照第7.5.1项〔因发包人原因导致工期延误〕约定办理。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7.8.6 暂停施工持续56天以上</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7.8.7 暂停施工期间的工程照管</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暂停施工期间，承包人应负责妥善照管工程并提供安全保障，由此增加的费用由责任方承担。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7.8.8 暂停施工的措施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暂停施工期间，发包人和承包人均应采取必要的措施确保工程质量及安全，防止因暂停施工扩大损失。</w:t>
      </w:r>
      <w:r/>
    </w:p>
    <w:p>
      <w:pPr>
        <w:ind w:firstLine="460"/>
        <w:jc w:val="left"/>
        <w:pageBreakBefore w:val="0"/>
        <w:spacing w:line="360" w:lineRule="auto"/>
        <w:rPr>
          <w:rFonts w:hint="eastAsia" w:ascii="宋体" w:hAnsi="宋体" w:eastAsia="宋体" w:cs="宋体"/>
          <w:color w:val="auto"/>
          <w:sz w:val="23"/>
          <w:szCs w:val="23"/>
          <w:highlight w:val="none"/>
        </w:rPr>
      </w:pPr>
      <w:r/>
      <w:bookmarkStart w:id="169" w:name="_Toc351203551"/>
      <w:r>
        <w:rPr>
          <w:rFonts w:hint="eastAsia" w:ascii="宋体" w:hAnsi="宋体" w:eastAsia="宋体" w:cs="宋体"/>
          <w:color w:val="auto"/>
          <w:sz w:val="23"/>
          <w:szCs w:val="23"/>
          <w:highlight w:val="none"/>
        </w:rPr>
        <w:t xml:space="preserve">7.9提前竣工</w:t>
      </w:r>
      <w:bookmarkEnd w:id="16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7.9.2 发包人要求承包人提前竣工，或承包人提出提前竣工的建议能够给发包人带来效益的，合同当事人可以在专用合同条款中约定提前竣工的奖励。</w:t>
      </w:r>
      <w:r/>
    </w:p>
    <w:p>
      <w:pPr>
        <w:ind w:firstLine="460"/>
        <w:jc w:val="left"/>
        <w:pageBreakBefore w:val="0"/>
        <w:spacing w:line="360" w:lineRule="auto"/>
        <w:rPr>
          <w:rFonts w:hint="eastAsia" w:ascii="宋体" w:hAnsi="宋体" w:eastAsia="宋体" w:cs="宋体"/>
          <w:color w:val="auto"/>
          <w:sz w:val="23"/>
          <w:szCs w:val="23"/>
          <w:highlight w:val="none"/>
        </w:rPr>
      </w:pPr>
      <w:r/>
      <w:bookmarkStart w:id="170" w:name="_Toc351203552"/>
      <w:r>
        <w:rPr>
          <w:rFonts w:hint="eastAsia" w:ascii="宋体" w:hAnsi="宋体" w:eastAsia="宋体" w:cs="宋体"/>
          <w:color w:val="auto"/>
          <w:sz w:val="23"/>
          <w:szCs w:val="23"/>
          <w:highlight w:val="none"/>
        </w:rPr>
        <w:t xml:space="preserve">8</w:t>
      </w:r>
      <w:bookmarkStart w:id="171" w:name="_Toc296503058"/>
      <w:r/>
      <w:bookmarkStart w:id="172" w:name="_Toc296346559"/>
      <w:r/>
      <w:bookmarkStart w:id="173" w:name="_Toc337558776"/>
      <w:r>
        <w:rPr>
          <w:rFonts w:hint="eastAsia" w:ascii="宋体" w:hAnsi="宋体" w:eastAsia="宋体" w:cs="宋体"/>
          <w:color w:val="auto"/>
          <w:sz w:val="23"/>
          <w:szCs w:val="23"/>
          <w:highlight w:val="none"/>
        </w:rPr>
        <w:t xml:space="preserve">. 材料与设备</w:t>
      </w:r>
      <w:bookmarkEnd w:id="170"/>
      <w:r/>
      <w:bookmarkEnd w:id="171"/>
      <w:r/>
      <w:bookmarkEnd w:id="172"/>
      <w:r/>
      <w:bookmarkEnd w:id="173"/>
      <w:r/>
      <w:r/>
    </w:p>
    <w:p>
      <w:pPr>
        <w:ind w:firstLine="460"/>
        <w:jc w:val="left"/>
        <w:pageBreakBefore w:val="0"/>
        <w:spacing w:line="360" w:lineRule="auto"/>
        <w:rPr>
          <w:rFonts w:hint="eastAsia" w:ascii="宋体" w:hAnsi="宋体" w:eastAsia="宋体" w:cs="宋体"/>
          <w:color w:val="auto"/>
          <w:sz w:val="23"/>
          <w:szCs w:val="23"/>
          <w:highlight w:val="none"/>
        </w:rPr>
      </w:pPr>
      <w:r/>
      <w:bookmarkStart w:id="174" w:name="_Toc351203553"/>
      <w:r>
        <w:rPr>
          <w:rFonts w:hint="eastAsia" w:ascii="宋体" w:hAnsi="宋体" w:eastAsia="宋体" w:cs="宋体"/>
          <w:color w:val="auto"/>
          <w:sz w:val="23"/>
          <w:szCs w:val="23"/>
          <w:highlight w:val="none"/>
        </w:rPr>
        <w:t xml:space="preserve">8</w:t>
      </w:r>
      <w:bookmarkStart w:id="175" w:name="_Toc337558777"/>
      <w:r/>
      <w:bookmarkStart w:id="176" w:name="_Toc296346560"/>
      <w:r/>
      <w:bookmarkStart w:id="177" w:name="_Toc296503059"/>
      <w:r/>
      <w:bookmarkStart w:id="178" w:name="_Toc468936960"/>
      <w:r>
        <w:rPr>
          <w:rFonts w:hint="eastAsia" w:ascii="宋体" w:hAnsi="宋体" w:eastAsia="宋体" w:cs="宋体"/>
          <w:color w:val="auto"/>
          <w:sz w:val="23"/>
          <w:szCs w:val="23"/>
          <w:highlight w:val="none"/>
        </w:rPr>
        <w:t xml:space="preserve">.1发包人供应材料与工程设备</w:t>
      </w:r>
      <w:bookmarkEnd w:id="174"/>
      <w:r/>
      <w:bookmarkEnd w:id="175"/>
      <w:r/>
      <w:bookmarkEnd w:id="176"/>
      <w:r/>
      <w:bookmarkEnd w:id="17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发包人自行供应材料、工程设备的，应在签订合同时在专用合同条款的附件《发包人供应材料设备一览表》中明确材料、工程设备的品种、规格、型号、数量、单价、质量等级和送达地点。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提前30天通过监理人以书面形式通知发包人供应材料与工程设备进场。承包人按照第7.2.2项〔施工进度计划的修订〕约定修订施工进度计划时，需同时提交经修订后的发包人供应材料与工程设备的进场计划。</w:t>
      </w:r>
      <w:r/>
    </w:p>
    <w:p>
      <w:pPr>
        <w:ind w:firstLine="460"/>
        <w:jc w:val="left"/>
        <w:pageBreakBefore w:val="0"/>
        <w:spacing w:line="360" w:lineRule="auto"/>
        <w:rPr>
          <w:rFonts w:hint="eastAsia" w:ascii="宋体" w:hAnsi="宋体" w:eastAsia="宋体" w:cs="宋体"/>
          <w:color w:val="auto"/>
          <w:sz w:val="23"/>
          <w:szCs w:val="23"/>
          <w:highlight w:val="none"/>
        </w:rPr>
      </w:pPr>
      <w:r/>
      <w:bookmarkStart w:id="179" w:name="_Toc351203554"/>
      <w:r>
        <w:rPr>
          <w:rFonts w:hint="eastAsia" w:ascii="宋体" w:hAnsi="宋体" w:eastAsia="宋体" w:cs="宋体"/>
          <w:color w:val="auto"/>
          <w:sz w:val="23"/>
          <w:szCs w:val="23"/>
          <w:highlight w:val="none"/>
        </w:rPr>
        <w:t xml:space="preserve">8</w:t>
      </w:r>
      <w:bookmarkStart w:id="180" w:name="_Toc337558778"/>
      <w:r/>
      <w:bookmarkStart w:id="181" w:name="_Toc296503060"/>
      <w:r/>
      <w:bookmarkStart w:id="182" w:name="_Toc296346561"/>
      <w:r>
        <w:rPr>
          <w:rFonts w:hint="eastAsia" w:ascii="宋体" w:hAnsi="宋体" w:eastAsia="宋体" w:cs="宋体"/>
          <w:color w:val="auto"/>
          <w:sz w:val="23"/>
          <w:szCs w:val="23"/>
          <w:highlight w:val="none"/>
        </w:rPr>
        <w:t xml:space="preserve">.2承包人采购材料与工程设备</w:t>
      </w:r>
      <w:bookmarkEnd w:id="179"/>
      <w:r/>
      <w:bookmarkEnd w:id="180"/>
      <w:r/>
      <w:bookmarkEnd w:id="181"/>
      <w:r/>
      <w:bookmarkEnd w:id="18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firstLine="460"/>
        <w:jc w:val="left"/>
        <w:pageBreakBefore w:val="0"/>
        <w:spacing w:line="360" w:lineRule="auto"/>
        <w:rPr>
          <w:rFonts w:hint="eastAsia" w:ascii="宋体" w:hAnsi="宋体" w:eastAsia="宋体" w:cs="宋体"/>
          <w:color w:val="auto"/>
          <w:sz w:val="23"/>
          <w:szCs w:val="23"/>
          <w:highlight w:val="none"/>
        </w:rPr>
      </w:pPr>
      <w:r/>
      <w:bookmarkStart w:id="183" w:name="_Toc351203555"/>
      <w:r>
        <w:rPr>
          <w:rFonts w:hint="eastAsia" w:ascii="宋体" w:hAnsi="宋体" w:eastAsia="宋体" w:cs="宋体"/>
          <w:color w:val="auto"/>
          <w:sz w:val="23"/>
          <w:szCs w:val="23"/>
          <w:highlight w:val="none"/>
        </w:rPr>
        <w:t xml:space="preserve">8</w:t>
      </w:r>
      <w:bookmarkStart w:id="184" w:name="_Toc296346562"/>
      <w:r/>
      <w:bookmarkStart w:id="185" w:name="_Toc296503061"/>
      <w:r/>
      <w:bookmarkStart w:id="186" w:name="_Toc337558779"/>
      <w:r>
        <w:rPr>
          <w:rFonts w:hint="eastAsia" w:ascii="宋体" w:hAnsi="宋体" w:eastAsia="宋体" w:cs="宋体"/>
          <w:color w:val="auto"/>
          <w:sz w:val="23"/>
          <w:szCs w:val="23"/>
          <w:highlight w:val="none"/>
        </w:rPr>
        <w:t xml:space="preserve">.3材料与工程设备的接收与拒收</w:t>
      </w:r>
      <w:bookmarkEnd w:id="183"/>
      <w:r/>
      <w:bookmarkEnd w:id="184"/>
      <w:r/>
      <w:bookmarkEnd w:id="185"/>
      <w:r/>
      <w:bookmarkEnd w:id="18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发包人提供的材料和工程设备的规格、数量或质量不符合合同约定的，或因发包人原因导致交货日期延误或交货地点变更等情况的，按照第16.1款〔发包人违约〕约定办理。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8.3.2 承包人采购的材料和工程设备，应保证产品质量合格，承包人应在材料和工程设备到货前24小时通知监理人检验。承</w:t>
      </w:r>
      <w:bookmarkStart w:id="187" w:name="_Toc250655469"/>
      <w:r>
        <w:rPr>
          <w:rFonts w:hint="eastAsia" w:ascii="宋体" w:hAnsi="宋体" w:eastAsia="宋体" w:cs="宋体"/>
          <w:color w:val="auto"/>
          <w:sz w:val="23"/>
          <w:szCs w:val="23"/>
          <w:highlight w:val="none"/>
        </w:rPr>
        <w:t xml:space="preserve">包人进行永久设备、材料的制造和生产的，应符合相关质量标准，并向监理人提交材料的样本以及有关资料，并应在使用该材料或工程设备之前获得监理人同意。</w:t>
      </w:r>
      <w:bookmarkEnd w:id="18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188" w:name="_Toc351203556"/>
      <w:r>
        <w:rPr>
          <w:rFonts w:hint="eastAsia" w:ascii="宋体" w:hAnsi="宋体" w:eastAsia="宋体" w:cs="宋体"/>
          <w:color w:val="auto"/>
          <w:sz w:val="23"/>
          <w:szCs w:val="23"/>
          <w:highlight w:val="none"/>
        </w:rPr>
        <w:t xml:space="preserve">8</w:t>
      </w:r>
      <w:bookmarkStart w:id="189" w:name="_Toc296503062"/>
      <w:r/>
      <w:bookmarkStart w:id="190" w:name="_Toc296346563"/>
      <w:r/>
      <w:bookmarkStart w:id="191" w:name="_Toc337558780"/>
      <w:r>
        <w:rPr>
          <w:rFonts w:hint="eastAsia" w:ascii="宋体" w:hAnsi="宋体" w:eastAsia="宋体" w:cs="宋体"/>
          <w:color w:val="auto"/>
          <w:sz w:val="23"/>
          <w:szCs w:val="23"/>
          <w:highlight w:val="none"/>
        </w:rPr>
        <w:t xml:space="preserve">.4材料与工程设备的保管与使用</w:t>
      </w:r>
      <w:bookmarkEnd w:id="188"/>
      <w:r/>
      <w:bookmarkEnd w:id="189"/>
      <w:r/>
      <w:bookmarkEnd w:id="190"/>
      <w:r/>
      <w:bookmarkEnd w:id="19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8.4.1 发包人供应材料与工程设备的保管与使用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发包人供应的材料和工程设备使用前，由承包人负责检验，检验费用由发包人承担，不合格的不得使用。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8.4.2 承包人采购材料与工程设备的保管与使用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发包人或监理人发现承包人使用不符合设计或有关标准要求的材料和工程设备时，有权要求承包人进行修复、拆除或重新采购，由此增加的费用和（或）延误的工期，由承包人承担。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192" w:name="_Toc351203557"/>
      <w:r>
        <w:rPr>
          <w:rFonts w:hint="eastAsia" w:ascii="宋体" w:hAnsi="宋体" w:eastAsia="宋体" w:cs="宋体"/>
          <w:color w:val="auto"/>
          <w:sz w:val="23"/>
          <w:szCs w:val="23"/>
          <w:highlight w:val="none"/>
        </w:rPr>
        <w:t xml:space="preserve">8.5禁止使用不合格的材料和工程设备</w:t>
      </w:r>
      <w:bookmarkEnd w:id="19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8.5.2 监理人发现承包人使用了不合格的材料和工程设备，承包人应按照监理人的指示立即改正，并禁止在工程中继续使用不合格的材料和工程设备。</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8.5.3 发包人提供的材料或工程设备不符合合同要求的，承包人有权拒绝，并可要求发包人更换，由此增加的费用和（或）延误的工期由发包人承担，并支付承包人合理的利润。</w:t>
      </w:r>
      <w:r/>
    </w:p>
    <w:p>
      <w:pPr>
        <w:ind w:firstLine="460"/>
        <w:jc w:val="left"/>
        <w:pageBreakBefore w:val="0"/>
        <w:spacing w:line="360" w:lineRule="auto"/>
        <w:rPr>
          <w:rFonts w:hint="eastAsia" w:ascii="宋体" w:hAnsi="宋体" w:eastAsia="宋体" w:cs="宋体"/>
          <w:color w:val="auto"/>
          <w:sz w:val="23"/>
          <w:szCs w:val="23"/>
          <w:highlight w:val="none"/>
        </w:rPr>
      </w:pPr>
      <w:r/>
      <w:bookmarkStart w:id="193" w:name="_Toc351203558"/>
      <w:r>
        <w:rPr>
          <w:rFonts w:hint="eastAsia" w:ascii="宋体" w:hAnsi="宋体" w:eastAsia="宋体" w:cs="宋体"/>
          <w:color w:val="auto"/>
          <w:sz w:val="23"/>
          <w:szCs w:val="23"/>
          <w:highlight w:val="none"/>
        </w:rPr>
        <w:t xml:space="preserve">8.6 样品</w:t>
      </w:r>
      <w:bookmarkEnd w:id="19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8.6.1</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 xml:space="preserve">样品的报送与封存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需要承包人报送样品的材料或工程设备，样品的种类、名称、规格、数量等要求均应在专用合同条款中约定。样品的报送程序如下：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（3）经发包人和监理人审批确认的样品应按约定的方法封样，封存的样品作为检验工程相关部分的标准之一。承包人在施工过程中不得使用与样品不符的材料或工程设备。</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8.6.2 样品的保管</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经批准的样品应由监理人负责封存于现场，承包人应在现场为保存样品提供适当和固定的场所并保持适当和良好的存储环境条件。</w:t>
      </w:r>
      <w:r/>
    </w:p>
    <w:p>
      <w:pPr>
        <w:ind w:firstLine="460"/>
        <w:jc w:val="left"/>
        <w:pageBreakBefore w:val="0"/>
        <w:spacing w:line="360" w:lineRule="auto"/>
        <w:rPr>
          <w:rFonts w:hint="eastAsia" w:ascii="宋体" w:hAnsi="宋体" w:eastAsia="宋体" w:cs="宋体"/>
          <w:color w:val="auto"/>
          <w:sz w:val="23"/>
          <w:szCs w:val="23"/>
          <w:highlight w:val="none"/>
        </w:rPr>
      </w:pPr>
      <w:r/>
      <w:bookmarkStart w:id="194" w:name="_Toc351203559"/>
      <w:r>
        <w:rPr>
          <w:rFonts w:hint="eastAsia" w:ascii="宋体" w:hAnsi="宋体" w:eastAsia="宋体" w:cs="宋体"/>
          <w:color w:val="auto"/>
          <w:sz w:val="23"/>
          <w:szCs w:val="23"/>
          <w:highlight w:val="none"/>
        </w:rPr>
        <w:t xml:space="preserve">8.7材料与工程设备的替代</w:t>
      </w:r>
      <w:bookmarkEnd w:id="19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8.7.1 出现下列情况需要使用替代材料和工程设备的，承包人应按照第8.7.2项约定的程序执行：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（1）基准日期后生效的法律规定禁止使用的；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（2）发包人要求使用替代品的；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（3）因其他原因必须使用替代品的。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8.7.2 承包人应在使用替代材料和工程设备28天前书面通知监理人，并附下列文件：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（1）被替代的材料和工程设备的名称、数量、规格、型号、品牌、性能、价格及其他相关资料；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（2）替代品的名称、数量、规格、型号、品牌、性能、价格及其他相关资料；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（3）替代品与被替代产品之间的差异以及使用替代品可能对工程产生的影响；</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（4）替代品与被替代产品的价格差异；</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（5）使用替代品的理由和原因说明；</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（6）监理人要求的其他文件。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监理人应在收到通知后14天内向承包人发出经发包人签认的书面指示；监理人逾期发出书面指示的，视为发包人和监理人同意使用替代品。</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ind w:firstLine="460"/>
        <w:jc w:val="left"/>
        <w:pageBreakBefore w:val="0"/>
        <w:spacing w:line="360" w:lineRule="auto"/>
        <w:rPr>
          <w:rFonts w:hint="eastAsia" w:ascii="宋体" w:hAnsi="宋体" w:eastAsia="宋体" w:cs="宋体"/>
          <w:color w:val="auto"/>
          <w:sz w:val="23"/>
          <w:szCs w:val="23"/>
          <w:highlight w:val="none"/>
        </w:rPr>
      </w:pPr>
      <w:r/>
      <w:bookmarkStart w:id="195" w:name="_Toc351203560"/>
      <w:r>
        <w:rPr>
          <w:rFonts w:hint="eastAsia" w:ascii="宋体" w:hAnsi="宋体" w:eastAsia="宋体" w:cs="宋体"/>
          <w:color w:val="auto"/>
          <w:sz w:val="23"/>
          <w:szCs w:val="23"/>
          <w:highlight w:val="none"/>
        </w:rPr>
        <w:t xml:space="preserve">8.8施工设备和临时设施</w:t>
      </w:r>
      <w:bookmarkEnd w:id="195"/>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8.8.1 承包人提供的施工设备和临时设施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除专用合同条款另有约定外，承包人应自行承担修建临时设施的费用，需要临时占地的，应由发包人办理申请手续并承担相应费用。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8.8.2发包人提供的施工设备和临时设施</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发包人提供的施工设备或临时设施在专用合同条款中约定。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8.8.3要求承包人增加或更换施工设备</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承包人使用的施工设备不能满足合同进度计划和（或）质量要求时，监理人有权要求承包人增加或更换施工设备，承包人应及时增加或更换，由此增加的费用和（或）延误的工期由承包人承担。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196" w:name="_Toc351203561"/>
      <w:r>
        <w:rPr>
          <w:rFonts w:hint="eastAsia" w:ascii="宋体" w:hAnsi="宋体" w:eastAsia="宋体" w:cs="宋体"/>
          <w:color w:val="auto"/>
          <w:sz w:val="23"/>
          <w:szCs w:val="23"/>
          <w:highlight w:val="none"/>
        </w:rPr>
        <w:t xml:space="preserve">8</w:t>
      </w:r>
      <w:bookmarkStart w:id="197" w:name="_Toc296503063"/>
      <w:r/>
      <w:bookmarkStart w:id="198" w:name="_Toc296346564"/>
      <w:r/>
      <w:bookmarkStart w:id="199" w:name="_Toc337558781"/>
      <w:r>
        <w:rPr>
          <w:rFonts w:hint="eastAsia" w:ascii="宋体" w:hAnsi="宋体" w:eastAsia="宋体" w:cs="宋体"/>
          <w:color w:val="auto"/>
          <w:sz w:val="23"/>
          <w:szCs w:val="23"/>
          <w:highlight w:val="none"/>
        </w:rPr>
        <w:t xml:space="preserve">.9材料与设备专用</w:t>
      </w:r>
      <w:bookmarkEnd w:id="196"/>
      <w:r>
        <w:rPr>
          <w:rFonts w:hint="eastAsia" w:ascii="宋体" w:hAnsi="宋体" w:eastAsia="宋体" w:cs="宋体"/>
          <w:color w:val="auto"/>
          <w:sz w:val="23"/>
          <w:szCs w:val="23"/>
          <w:highlight w:val="none"/>
        </w:rPr>
        <w:t xml:space="preserve">要求</w:t>
      </w:r>
      <w:bookmarkEnd w:id="197"/>
      <w:r/>
      <w:bookmarkEnd w:id="198"/>
      <w:r/>
      <w:bookmarkEnd w:id="19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承包人运入施工现场的材料、工程设备、施工设备以及在施工场地建设的临时设施，包括备品备件、安装工具与资料，必须专用于工程。未经发包人批准，承包人不得运出施工现场或挪作他用；</w:t>
      </w:r>
      <w:bookmarkEnd w:id="178"/>
      <w:r>
        <w:rPr>
          <w:rFonts w:hint="eastAsia" w:ascii="宋体" w:hAnsi="宋体" w:eastAsia="宋体" w:cs="宋体"/>
          <w:color w:val="auto"/>
          <w:sz w:val="23"/>
          <w:szCs w:val="23"/>
          <w:highlight w:val="none"/>
        </w:rPr>
        <w:t xml:space="preserve">经发包人批准，承包人可以根据施工进度计划撤走闲置的施工设备和其他物品。</w:t>
      </w:r>
      <w:r/>
    </w:p>
    <w:p>
      <w:pPr>
        <w:ind w:firstLine="460"/>
        <w:jc w:val="left"/>
        <w:pageBreakBefore w:val="0"/>
        <w:spacing w:line="360" w:lineRule="auto"/>
        <w:rPr>
          <w:rFonts w:hint="eastAsia" w:ascii="宋体" w:hAnsi="宋体" w:eastAsia="宋体" w:cs="宋体"/>
          <w:color w:val="auto"/>
          <w:sz w:val="23"/>
          <w:szCs w:val="23"/>
          <w:highlight w:val="none"/>
        </w:rPr>
      </w:pPr>
      <w:r/>
      <w:bookmarkStart w:id="200" w:name="_Toc351203562"/>
      <w:r>
        <w:rPr>
          <w:rFonts w:hint="eastAsia" w:ascii="宋体" w:hAnsi="宋体" w:eastAsia="宋体" w:cs="宋体"/>
          <w:color w:val="auto"/>
          <w:sz w:val="23"/>
          <w:szCs w:val="23"/>
          <w:highlight w:val="none"/>
        </w:rPr>
        <w:t xml:space="preserve">9</w:t>
      </w:r>
      <w:bookmarkStart w:id="201" w:name="_Toc337558782"/>
      <w:r/>
      <w:bookmarkStart w:id="202" w:name="_Toc296346584"/>
      <w:r/>
      <w:bookmarkStart w:id="203" w:name="_Toc296503083"/>
      <w:r>
        <w:rPr>
          <w:rFonts w:hint="eastAsia" w:ascii="宋体" w:hAnsi="宋体" w:eastAsia="宋体" w:cs="宋体"/>
          <w:color w:val="auto"/>
          <w:sz w:val="23"/>
          <w:szCs w:val="23"/>
          <w:highlight w:val="none"/>
        </w:rPr>
        <w:t xml:space="preserve">. 试验与检验</w:t>
      </w:r>
      <w:bookmarkEnd w:id="200"/>
      <w:r/>
      <w:bookmarkEnd w:id="201"/>
      <w:r/>
      <w:r/>
    </w:p>
    <w:p>
      <w:pPr>
        <w:ind w:firstLine="460"/>
        <w:jc w:val="left"/>
        <w:pageBreakBefore w:val="0"/>
        <w:spacing w:line="360" w:lineRule="auto"/>
        <w:rPr>
          <w:rFonts w:hint="eastAsia" w:ascii="宋体" w:hAnsi="宋体" w:eastAsia="宋体" w:cs="宋体"/>
          <w:color w:val="auto"/>
          <w:sz w:val="23"/>
          <w:szCs w:val="23"/>
          <w:highlight w:val="none"/>
        </w:rPr>
      </w:pPr>
      <w:r/>
      <w:bookmarkStart w:id="204" w:name="_Toc351203563"/>
      <w:r>
        <w:rPr>
          <w:rFonts w:hint="eastAsia" w:ascii="宋体" w:hAnsi="宋体" w:eastAsia="宋体" w:cs="宋体"/>
          <w:color w:val="auto"/>
          <w:sz w:val="23"/>
          <w:szCs w:val="23"/>
          <w:highlight w:val="none"/>
        </w:rPr>
        <w:t xml:space="preserve">9</w:t>
      </w:r>
      <w:bookmarkStart w:id="205" w:name="_Toc337558783"/>
      <w:r>
        <w:rPr>
          <w:rFonts w:hint="eastAsia" w:ascii="宋体" w:hAnsi="宋体" w:eastAsia="宋体" w:cs="宋体"/>
          <w:color w:val="auto"/>
          <w:sz w:val="23"/>
          <w:szCs w:val="23"/>
          <w:highlight w:val="none"/>
        </w:rPr>
        <w:t xml:space="preserve">.1试验设备与试验人员</w:t>
      </w:r>
      <w:bookmarkEnd w:id="204"/>
      <w:r/>
      <w:bookmarkEnd w:id="205"/>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9.1.2 承包人应按专用合同条款的约定提供试验设备、取样装置、试验场所和试验条件，并向监理人提交相应进场计划表。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承包人配置的试验设备要符合相应试验规程的要求并经过具有资质的检测单位检测，且在正式使用该试验设备前，需要经过监理人与承包人共同校定。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9.1.3 承包人应向监理人提交试验人员的名单及其岗位、资格等证明资料，试验人员必须能够熟练进行相应的检测试验，承包人对试验人员的试验程序和试验结果的正确性负责。</w:t>
      </w:r>
      <w:r/>
    </w:p>
    <w:p>
      <w:pPr>
        <w:ind w:firstLine="460"/>
        <w:jc w:val="left"/>
        <w:pageBreakBefore w:val="0"/>
        <w:spacing w:line="360" w:lineRule="auto"/>
        <w:rPr>
          <w:rFonts w:hint="eastAsia" w:ascii="宋体" w:hAnsi="宋体" w:eastAsia="宋体" w:cs="宋体"/>
          <w:color w:val="auto"/>
          <w:sz w:val="23"/>
          <w:szCs w:val="23"/>
          <w:highlight w:val="none"/>
        </w:rPr>
      </w:pPr>
      <w:r/>
      <w:bookmarkStart w:id="206" w:name="_Toc351203564"/>
      <w:r>
        <w:rPr>
          <w:rFonts w:hint="eastAsia" w:ascii="宋体" w:hAnsi="宋体" w:eastAsia="宋体" w:cs="宋体"/>
          <w:color w:val="auto"/>
          <w:sz w:val="23"/>
          <w:szCs w:val="23"/>
          <w:highlight w:val="none"/>
        </w:rPr>
        <w:t xml:space="preserve">9</w:t>
      </w:r>
      <w:bookmarkStart w:id="207" w:name="_Toc337558784"/>
      <w:r>
        <w:rPr>
          <w:rFonts w:hint="eastAsia" w:ascii="宋体" w:hAnsi="宋体" w:eastAsia="宋体" w:cs="宋体"/>
          <w:color w:val="auto"/>
          <w:sz w:val="23"/>
          <w:szCs w:val="23"/>
          <w:highlight w:val="none"/>
        </w:rPr>
        <w:t xml:space="preserve">.2取样</w:t>
      </w:r>
      <w:bookmarkEnd w:id="206"/>
      <w:r/>
      <w:bookmarkEnd w:id="20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试验属于自检性质的，承包人可以单独取样。试验属于监理人抽检性质的，可由监理人取样，也可由承包人的试验人员在监理人的监督下取样。</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9.3材料、工程设备和工程的试验和检验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208" w:name="_Toc351203566"/>
      <w:r>
        <w:rPr>
          <w:rFonts w:hint="eastAsia" w:ascii="宋体" w:hAnsi="宋体" w:eastAsia="宋体" w:cs="宋体"/>
          <w:color w:val="auto"/>
          <w:sz w:val="23"/>
          <w:szCs w:val="23"/>
          <w:highlight w:val="none"/>
        </w:rPr>
        <w:t xml:space="preserve">9</w:t>
      </w:r>
      <w:bookmarkStart w:id="209" w:name="_Toc337558786"/>
      <w:r>
        <w:rPr>
          <w:rFonts w:hint="eastAsia" w:ascii="宋体" w:hAnsi="宋体" w:eastAsia="宋体" w:cs="宋体"/>
          <w:color w:val="auto"/>
          <w:sz w:val="23"/>
          <w:szCs w:val="23"/>
          <w:highlight w:val="none"/>
        </w:rPr>
        <w:t xml:space="preserve">.4现场工艺试验</w:t>
      </w:r>
      <w:bookmarkEnd w:id="208"/>
      <w:r/>
      <w:bookmarkEnd w:id="20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承包人应按合同约定或监理人指示进行现场工艺试验。对大型的现场工艺试验，监理人认为必要时，承包人应根据监理人提出的工艺试验要求，编制工艺试验措施计划，报送监理人审查。</w:t>
      </w:r>
      <w:r/>
    </w:p>
    <w:p>
      <w:pPr>
        <w:ind w:firstLine="460"/>
        <w:jc w:val="left"/>
        <w:pageBreakBefore w:val="0"/>
        <w:spacing w:line="360" w:lineRule="auto"/>
        <w:rPr>
          <w:rFonts w:hint="eastAsia" w:ascii="宋体" w:hAnsi="宋体" w:eastAsia="宋体" w:cs="宋体"/>
          <w:color w:val="auto"/>
          <w:sz w:val="23"/>
          <w:szCs w:val="23"/>
          <w:highlight w:val="none"/>
        </w:rPr>
      </w:pPr>
      <w:r/>
      <w:bookmarkStart w:id="210" w:name="_Toc351203567"/>
      <w:r>
        <w:rPr>
          <w:rFonts w:hint="eastAsia" w:ascii="宋体" w:hAnsi="宋体" w:eastAsia="宋体" w:cs="宋体"/>
          <w:color w:val="auto"/>
          <w:sz w:val="23"/>
          <w:szCs w:val="23"/>
          <w:highlight w:val="none"/>
        </w:rPr>
        <w:t xml:space="preserve">1</w:t>
      </w:r>
      <w:bookmarkStart w:id="211" w:name="_Toc337558787"/>
      <w:r>
        <w:rPr>
          <w:rFonts w:hint="eastAsia" w:ascii="宋体" w:hAnsi="宋体" w:eastAsia="宋体" w:cs="宋体"/>
          <w:color w:val="auto"/>
          <w:sz w:val="23"/>
          <w:szCs w:val="23"/>
          <w:highlight w:val="none"/>
        </w:rPr>
        <w:t xml:space="preserve">0. 变更</w:t>
      </w:r>
      <w:bookmarkEnd w:id="202"/>
      <w:r/>
      <w:bookmarkEnd w:id="203"/>
      <w:r/>
      <w:bookmarkEnd w:id="210"/>
      <w:r/>
      <w:bookmarkEnd w:id="211"/>
      <w:r/>
      <w:r/>
    </w:p>
    <w:p>
      <w:pPr>
        <w:ind w:firstLine="460"/>
        <w:jc w:val="left"/>
        <w:pageBreakBefore w:val="0"/>
        <w:spacing w:line="360" w:lineRule="auto"/>
        <w:rPr>
          <w:rFonts w:hint="eastAsia" w:ascii="宋体" w:hAnsi="宋体" w:eastAsia="宋体" w:cs="宋体"/>
          <w:color w:val="auto"/>
          <w:sz w:val="23"/>
          <w:szCs w:val="23"/>
          <w:highlight w:val="none"/>
        </w:rPr>
      </w:pPr>
      <w:r/>
      <w:bookmarkStart w:id="212" w:name="_Toc351203568"/>
      <w:r>
        <w:rPr>
          <w:rFonts w:hint="eastAsia" w:ascii="宋体" w:hAnsi="宋体" w:eastAsia="宋体" w:cs="宋体"/>
          <w:color w:val="auto"/>
          <w:sz w:val="23"/>
          <w:szCs w:val="23"/>
          <w:highlight w:val="none"/>
        </w:rPr>
        <w:t xml:space="preserve">1</w:t>
      </w:r>
      <w:bookmarkStart w:id="213" w:name="_Toc337558788"/>
      <w:r/>
      <w:bookmarkStart w:id="214" w:name="_Toc296346585"/>
      <w:r/>
      <w:bookmarkStart w:id="215" w:name="_Toc296503084"/>
      <w:r>
        <w:rPr>
          <w:rFonts w:hint="eastAsia" w:ascii="宋体" w:hAnsi="宋体" w:eastAsia="宋体" w:cs="宋体"/>
          <w:color w:val="auto"/>
          <w:sz w:val="23"/>
          <w:szCs w:val="23"/>
          <w:highlight w:val="none"/>
        </w:rPr>
        <w:t xml:space="preserve">0.1变更的范围</w:t>
      </w:r>
      <w:bookmarkEnd w:id="212"/>
      <w:r/>
      <w:bookmarkEnd w:id="213"/>
      <w:r/>
      <w:bookmarkEnd w:id="214"/>
      <w:r/>
      <w:bookmarkEnd w:id="215"/>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除专用合同条款另有约定外，合同履行过程中发生以下情形的，应按照本条约定进行变更：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（1）增加或减少合同中任何工作，或追加额外的工作；</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（2）取消合同中任何工作，但转由他人实施的工作除外；</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（3）改变合同中任何工作的质量标准或其他特性；</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（4）改变工程的基线、标高、位置和尺寸；</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（5）改变工程的时间安排或实施顺序。</w:t>
      </w:r>
      <w:r/>
    </w:p>
    <w:p>
      <w:pPr>
        <w:ind w:firstLine="460"/>
        <w:jc w:val="left"/>
        <w:pageBreakBefore w:val="0"/>
        <w:spacing w:line="360" w:lineRule="auto"/>
        <w:rPr>
          <w:rFonts w:hint="eastAsia" w:ascii="宋体" w:hAnsi="宋体" w:eastAsia="宋体" w:cs="宋体"/>
          <w:color w:val="auto"/>
          <w:sz w:val="23"/>
          <w:szCs w:val="23"/>
          <w:highlight w:val="none"/>
        </w:rPr>
      </w:pPr>
      <w:r/>
      <w:bookmarkStart w:id="216" w:name="_Toc351203569"/>
      <w:r>
        <w:rPr>
          <w:rFonts w:hint="eastAsia" w:ascii="宋体" w:hAnsi="宋体" w:eastAsia="宋体" w:cs="宋体"/>
          <w:color w:val="auto"/>
          <w:sz w:val="23"/>
          <w:szCs w:val="23"/>
          <w:highlight w:val="none"/>
        </w:rPr>
        <w:t xml:space="preserve">1</w:t>
      </w:r>
      <w:bookmarkStart w:id="217" w:name="_Toc296503085"/>
      <w:r/>
      <w:bookmarkStart w:id="218" w:name="_Toc337558789"/>
      <w:r/>
      <w:bookmarkStart w:id="219" w:name="_Toc296346586"/>
      <w:r>
        <w:rPr>
          <w:rFonts w:hint="eastAsia" w:ascii="宋体" w:hAnsi="宋体" w:eastAsia="宋体" w:cs="宋体"/>
          <w:color w:val="auto"/>
          <w:sz w:val="23"/>
          <w:szCs w:val="23"/>
          <w:highlight w:val="none"/>
        </w:rPr>
        <w:t xml:space="preserve">0.2变更权</w:t>
      </w:r>
      <w:bookmarkEnd w:id="216"/>
      <w:r/>
      <w:bookmarkEnd w:id="217"/>
      <w:r/>
      <w:bookmarkEnd w:id="218"/>
      <w:r/>
      <w:bookmarkEnd w:id="21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涉及设计变更的，应由设计人提供变更后的图纸和说明。如变更超过原设计标准或批准的建设规模时，发包人应及时办理规划、设计变更等审批手续。</w:t>
      </w:r>
      <w:r/>
    </w:p>
    <w:p>
      <w:pPr>
        <w:ind w:firstLine="460"/>
        <w:jc w:val="left"/>
        <w:pageBreakBefore w:val="0"/>
        <w:spacing w:line="360" w:lineRule="auto"/>
        <w:rPr>
          <w:rFonts w:hint="eastAsia" w:ascii="宋体" w:hAnsi="宋体" w:eastAsia="宋体" w:cs="宋体"/>
          <w:color w:val="auto"/>
          <w:sz w:val="23"/>
          <w:szCs w:val="23"/>
          <w:highlight w:val="none"/>
        </w:rPr>
      </w:pPr>
      <w:r/>
      <w:bookmarkStart w:id="220" w:name="_Toc351203570"/>
      <w:r>
        <w:rPr>
          <w:rFonts w:hint="eastAsia" w:ascii="宋体" w:hAnsi="宋体" w:eastAsia="宋体" w:cs="宋体"/>
          <w:color w:val="auto"/>
          <w:sz w:val="23"/>
          <w:szCs w:val="23"/>
          <w:highlight w:val="none"/>
        </w:rPr>
        <w:t xml:space="preserve">1</w:t>
      </w:r>
      <w:bookmarkStart w:id="221" w:name="_Toc296346587"/>
      <w:r/>
      <w:bookmarkStart w:id="222" w:name="_Toc337558790"/>
      <w:r/>
      <w:bookmarkStart w:id="223" w:name="_Toc296503086"/>
      <w:r>
        <w:rPr>
          <w:rFonts w:hint="eastAsia" w:ascii="宋体" w:hAnsi="宋体" w:eastAsia="宋体" w:cs="宋体"/>
          <w:color w:val="auto"/>
          <w:sz w:val="23"/>
          <w:szCs w:val="23"/>
          <w:highlight w:val="none"/>
        </w:rPr>
        <w:t xml:space="preserve">0.3变更程序</w:t>
      </w:r>
      <w:bookmarkEnd w:id="220"/>
      <w:r/>
      <w:bookmarkEnd w:id="221"/>
      <w:r/>
      <w:bookmarkEnd w:id="222"/>
      <w:r/>
      <w:bookmarkEnd w:id="22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10.3.1 发包人提出变更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发包人提出变更的，应通过监理人向承包人发出变更指示，变更指示应说明计划变更的工程范围和变更的内容。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10.3.2 监理人提出变更建议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10.3.3 变更执行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r/>
    </w:p>
    <w:p>
      <w:pPr>
        <w:ind w:firstLine="460"/>
        <w:jc w:val="left"/>
        <w:pageBreakBefore w:val="0"/>
        <w:spacing w:line="360" w:lineRule="auto"/>
        <w:rPr>
          <w:rFonts w:hint="eastAsia" w:ascii="宋体" w:hAnsi="宋体" w:eastAsia="宋体" w:cs="宋体"/>
          <w:color w:val="auto"/>
          <w:sz w:val="23"/>
          <w:szCs w:val="23"/>
          <w:highlight w:val="none"/>
        </w:rPr>
      </w:pPr>
      <w:r/>
      <w:bookmarkStart w:id="224" w:name="_Toc351203571"/>
      <w:r>
        <w:rPr>
          <w:rFonts w:hint="eastAsia" w:ascii="宋体" w:hAnsi="宋体" w:eastAsia="宋体" w:cs="宋体"/>
          <w:color w:val="auto"/>
          <w:sz w:val="23"/>
          <w:szCs w:val="23"/>
          <w:highlight w:val="none"/>
        </w:rPr>
        <w:t xml:space="preserve">1</w:t>
      </w:r>
      <w:bookmarkStart w:id="225" w:name="_Toc296346588"/>
      <w:r/>
      <w:bookmarkStart w:id="226" w:name="_Toc296503087"/>
      <w:r/>
      <w:bookmarkStart w:id="227" w:name="_Toc337558791"/>
      <w:r>
        <w:rPr>
          <w:rFonts w:hint="eastAsia" w:ascii="宋体" w:hAnsi="宋体" w:eastAsia="宋体" w:cs="宋体"/>
          <w:color w:val="auto"/>
          <w:sz w:val="23"/>
          <w:szCs w:val="23"/>
          <w:highlight w:val="none"/>
        </w:rPr>
        <w:t xml:space="preserve">0.4变更估价</w:t>
      </w:r>
      <w:bookmarkEnd w:id="224"/>
      <w:r/>
      <w:bookmarkEnd w:id="225"/>
      <w:r/>
      <w:bookmarkEnd w:id="226"/>
      <w:r/>
      <w:bookmarkEnd w:id="22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10.4.1 变更估价原则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除专用合同条款另有约定外，变更估价按照本款约定处理：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（1）已标价工程量清单或预算书有相同项目的，按照相同项目单价认定；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（2）已标价工程量清单或预算书中无相同项目，但有类似项目的，参照类似项目的单价认定；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10.4.2 变更估价程序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因变更引起的价格调整应计入最近一期的进度款中支付。</w:t>
      </w:r>
      <w:r/>
    </w:p>
    <w:p>
      <w:pPr>
        <w:ind w:firstLine="460"/>
        <w:jc w:val="left"/>
        <w:pageBreakBefore w:val="0"/>
        <w:spacing w:line="360" w:lineRule="auto"/>
        <w:rPr>
          <w:rFonts w:hint="eastAsia" w:ascii="宋体" w:hAnsi="宋体" w:eastAsia="宋体" w:cs="宋体"/>
          <w:color w:val="auto"/>
          <w:sz w:val="23"/>
          <w:szCs w:val="23"/>
          <w:highlight w:val="none"/>
        </w:rPr>
      </w:pPr>
      <w:r/>
      <w:bookmarkStart w:id="228" w:name="_Toc351203572"/>
      <w:r>
        <w:rPr>
          <w:rFonts w:hint="eastAsia" w:ascii="宋体" w:hAnsi="宋体" w:eastAsia="宋体" w:cs="宋体"/>
          <w:color w:val="auto"/>
          <w:sz w:val="23"/>
          <w:szCs w:val="23"/>
          <w:highlight w:val="none"/>
        </w:rPr>
        <w:t xml:space="preserve">1</w:t>
      </w:r>
      <w:bookmarkStart w:id="229" w:name="_Toc296346595"/>
      <w:r/>
      <w:bookmarkStart w:id="230" w:name="_Toc296503094"/>
      <w:r/>
      <w:bookmarkStart w:id="231" w:name="_Toc337558792"/>
      <w:r>
        <w:rPr>
          <w:rFonts w:hint="eastAsia" w:ascii="宋体" w:hAnsi="宋体" w:eastAsia="宋体" w:cs="宋体"/>
          <w:color w:val="auto"/>
          <w:sz w:val="23"/>
          <w:szCs w:val="23"/>
          <w:highlight w:val="none"/>
        </w:rPr>
        <w:t xml:space="preserve">0.5承包人的合理化建议</w:t>
      </w:r>
      <w:bookmarkEnd w:id="228"/>
      <w:r/>
      <w:bookmarkEnd w:id="229"/>
      <w:r/>
      <w:bookmarkEnd w:id="230"/>
      <w:r/>
      <w:bookmarkEnd w:id="23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承包人提出合理化建议的，应向监理人提交合理化建议说明，说明建议的内容和理由，以及实施该建议对合同价格和工期的影响。</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合理化建议降低了合同价格或者提高了工程经济效益的，发包人可对承包人给予奖励，奖励的方法和金额在专用合同条款中约定。</w:t>
      </w:r>
      <w:r/>
    </w:p>
    <w:p>
      <w:pPr>
        <w:ind w:firstLine="460"/>
        <w:jc w:val="left"/>
        <w:pageBreakBefore w:val="0"/>
        <w:spacing w:line="360" w:lineRule="auto"/>
        <w:rPr>
          <w:rFonts w:hint="eastAsia" w:ascii="宋体" w:hAnsi="宋体" w:eastAsia="宋体" w:cs="宋体"/>
          <w:color w:val="auto"/>
          <w:sz w:val="23"/>
          <w:szCs w:val="23"/>
          <w:highlight w:val="none"/>
        </w:rPr>
      </w:pPr>
      <w:r/>
      <w:bookmarkStart w:id="232" w:name="_Toc351203573"/>
      <w:r>
        <w:rPr>
          <w:rFonts w:hint="eastAsia" w:ascii="宋体" w:hAnsi="宋体" w:eastAsia="宋体" w:cs="宋体"/>
          <w:color w:val="auto"/>
          <w:sz w:val="23"/>
          <w:szCs w:val="23"/>
          <w:highlight w:val="none"/>
        </w:rPr>
        <w:t xml:space="preserve">1</w:t>
      </w:r>
      <w:bookmarkStart w:id="233" w:name="_Toc337558793"/>
      <w:r>
        <w:rPr>
          <w:rFonts w:hint="eastAsia" w:ascii="宋体" w:hAnsi="宋体" w:eastAsia="宋体" w:cs="宋体"/>
          <w:color w:val="auto"/>
          <w:sz w:val="23"/>
          <w:szCs w:val="23"/>
          <w:highlight w:val="none"/>
        </w:rPr>
        <w:t xml:space="preserve">0.6变更引起的工期调整</w:t>
      </w:r>
      <w:bookmarkEnd w:id="232"/>
      <w:r/>
      <w:bookmarkEnd w:id="23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因变更引起工期变化的，合同当事人均可要求调整合同工期，由合同当事人按照第4.4款〔商定或确定〕并参考工程所在地的工期定额标准确定增减工期天数。</w:t>
      </w:r>
      <w:r/>
    </w:p>
    <w:p>
      <w:pPr>
        <w:ind w:firstLine="460"/>
        <w:jc w:val="left"/>
        <w:pageBreakBefore w:val="0"/>
        <w:spacing w:line="360" w:lineRule="auto"/>
        <w:rPr>
          <w:rFonts w:hint="eastAsia" w:ascii="宋体" w:hAnsi="宋体" w:eastAsia="宋体" w:cs="宋体"/>
          <w:color w:val="auto"/>
          <w:sz w:val="23"/>
          <w:szCs w:val="23"/>
          <w:highlight w:val="none"/>
        </w:rPr>
      </w:pPr>
      <w:r/>
      <w:bookmarkStart w:id="234" w:name="_Toc351203574"/>
      <w:r>
        <w:rPr>
          <w:rFonts w:hint="eastAsia" w:ascii="宋体" w:hAnsi="宋体" w:eastAsia="宋体" w:cs="宋体"/>
          <w:color w:val="auto"/>
          <w:sz w:val="23"/>
          <w:szCs w:val="23"/>
          <w:highlight w:val="none"/>
        </w:rPr>
        <w:t xml:space="preserve">10.7暂估价</w:t>
      </w:r>
      <w:bookmarkEnd w:id="23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暂估价专业分包工程、服务、材料和工程设备的明细由合同当事人在专用合同条款中约定。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10.7.1 依法必须招标的暂估价项目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对于依法必须招标的暂估价项目，采取以下第1种方式确定。合同当事人也可以在专用合同条款中选择其他招标方式。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第1种方式：对于依法必须招标的暂估价项目，由承包人招标，对该暂估价项目的确认和批准按照以下约定执行：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承包人应当根据施工进度计划，提前14天将招标文件通过监理人报送发包人审批，发包人应当在收到承包人报送的相关文件后7天内完成审批或提出修改意见；发包人有权确定招标控制价并按照法律规定参加评标；</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10.7.2不属于依法必须招标的暂估价项目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除专用合同条款另有约定外，对于不属于依法必须招标的暂估价项目，采取以下第1种方式确定：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第1种方式：对于不属于依法必须招标的暂估价项目，按本项约定确认和批准：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（2）发包人认为承包人确定的供应商、分包人无法满足工程质量或合同要求的，发包人可以要求承包人重新确定暂估价项目的供应商、分包人;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（3）承包人应当在签订暂估价合同后7天内，将暂估价合同副本报送发包人留存。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第2种方式：承包人按照第10.7.1项〔依法必须招标的暂估价项目〕约定的第1种方式确定暂估价项目。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第3种方式：承包人直接实施的暂估价项目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承包人具备实施暂估价项目的资格和条件的，经发包人和承包人协商一致后，可由承包人自行实施暂估价项目，合同当事人可以在专用合同条款约定具体事项。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235" w:name="_Toc351203575"/>
      <w:r>
        <w:rPr>
          <w:rFonts w:hint="eastAsia" w:ascii="宋体" w:hAnsi="宋体" w:eastAsia="宋体" w:cs="宋体"/>
          <w:color w:val="auto"/>
          <w:sz w:val="23"/>
          <w:szCs w:val="23"/>
          <w:highlight w:val="none"/>
        </w:rPr>
        <w:t xml:space="preserve">1</w:t>
      </w:r>
      <w:bookmarkStart w:id="236" w:name="_Toc337558794"/>
      <w:r/>
      <w:bookmarkStart w:id="237" w:name="_Toc322522561"/>
      <w:r/>
      <w:bookmarkStart w:id="238" w:name="_Toc296503090"/>
      <w:r/>
      <w:bookmarkStart w:id="239" w:name="_Toc296346591"/>
      <w:r>
        <w:rPr>
          <w:rFonts w:hint="eastAsia" w:ascii="宋体" w:hAnsi="宋体" w:eastAsia="宋体" w:cs="宋体"/>
          <w:color w:val="auto"/>
          <w:sz w:val="23"/>
          <w:szCs w:val="23"/>
          <w:highlight w:val="none"/>
        </w:rPr>
        <w:t xml:space="preserve">0.8暂列金额</w:t>
      </w:r>
      <w:bookmarkEnd w:id="235"/>
      <w:r/>
      <w:bookmarkEnd w:id="23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暂列金额应按照发包人的要求使用，发包人的要求应通过监理人发出。合同当事人可以在专用合同条款中协商确定有关事项。</w:t>
      </w:r>
      <w:bookmarkEnd w:id="237"/>
      <w:r/>
      <w:bookmarkEnd w:id="238"/>
      <w:r/>
      <w:bookmarkEnd w:id="239"/>
      <w:r/>
      <w:r/>
    </w:p>
    <w:p>
      <w:pPr>
        <w:ind w:firstLine="460"/>
        <w:jc w:val="left"/>
        <w:pageBreakBefore w:val="0"/>
        <w:spacing w:line="360" w:lineRule="auto"/>
        <w:rPr>
          <w:rFonts w:hint="eastAsia" w:ascii="宋体" w:hAnsi="宋体" w:eastAsia="宋体" w:cs="宋体"/>
          <w:color w:val="auto"/>
          <w:sz w:val="23"/>
          <w:szCs w:val="23"/>
          <w:highlight w:val="none"/>
        </w:rPr>
      </w:pPr>
      <w:r/>
      <w:bookmarkStart w:id="240" w:name="_Toc351203576"/>
      <w:r>
        <w:rPr>
          <w:rFonts w:hint="eastAsia" w:ascii="宋体" w:hAnsi="宋体" w:eastAsia="宋体" w:cs="宋体"/>
          <w:color w:val="auto"/>
          <w:sz w:val="23"/>
          <w:szCs w:val="23"/>
          <w:highlight w:val="none"/>
        </w:rPr>
        <w:t xml:space="preserve">1</w:t>
      </w:r>
      <w:bookmarkStart w:id="241" w:name="_Toc296346592"/>
      <w:r/>
      <w:bookmarkStart w:id="242" w:name="_Toc296503091"/>
      <w:r/>
      <w:bookmarkStart w:id="243" w:name="_Toc337558796"/>
      <w:r>
        <w:rPr>
          <w:rFonts w:hint="eastAsia" w:ascii="宋体" w:hAnsi="宋体" w:eastAsia="宋体" w:cs="宋体"/>
          <w:color w:val="auto"/>
          <w:sz w:val="23"/>
          <w:szCs w:val="23"/>
          <w:highlight w:val="none"/>
        </w:rPr>
        <w:t xml:space="preserve">0.9计日工</w:t>
      </w:r>
      <w:bookmarkEnd w:id="240"/>
      <w:r/>
      <w:bookmarkEnd w:id="241"/>
      <w:r/>
      <w:bookmarkEnd w:id="242"/>
      <w:r/>
      <w:bookmarkEnd w:id="24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采用计日工计价的任何一项工作，承包人应在该项工作实施过程中，每天提交以下报表和有关凭证报送监理人审查：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（1）工作名称、内容和数量；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（2）投入该工作的所有人员的姓名、专业、工种、级别和耗用工时；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（3）投入该工作的材料类别和数量；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（4）投入该工作的施工设备型号、台数和耗用台时；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（5）其他有关资料和凭证。</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计日工由承包人汇总后，列入最近一期进度付款申请单，由监理人审查并经发包人批准后列入进度付款。</w:t>
      </w:r>
      <w:r/>
    </w:p>
    <w:p>
      <w:pPr>
        <w:ind w:firstLine="460"/>
        <w:jc w:val="left"/>
        <w:pageBreakBefore w:val="0"/>
        <w:spacing w:line="360" w:lineRule="auto"/>
        <w:rPr>
          <w:rFonts w:hint="eastAsia" w:ascii="宋体" w:hAnsi="宋体" w:eastAsia="宋体" w:cs="宋体"/>
          <w:color w:val="auto"/>
          <w:sz w:val="23"/>
          <w:szCs w:val="23"/>
          <w:highlight w:val="none"/>
        </w:rPr>
      </w:pPr>
      <w:r/>
      <w:bookmarkStart w:id="244" w:name="_Toc351203577"/>
      <w:r>
        <w:rPr>
          <w:rFonts w:hint="eastAsia" w:ascii="宋体" w:hAnsi="宋体" w:eastAsia="宋体" w:cs="宋体"/>
          <w:color w:val="auto"/>
          <w:sz w:val="23"/>
          <w:szCs w:val="23"/>
          <w:highlight w:val="none"/>
        </w:rPr>
        <w:t xml:space="preserve">11. 价格调整</w:t>
      </w:r>
      <w:bookmarkEnd w:id="244"/>
      <w:r/>
      <w:r/>
    </w:p>
    <w:p>
      <w:pPr>
        <w:ind w:firstLine="460"/>
        <w:jc w:val="left"/>
        <w:pageBreakBefore w:val="0"/>
        <w:spacing w:line="360" w:lineRule="auto"/>
        <w:rPr>
          <w:rFonts w:hint="eastAsia" w:ascii="宋体" w:hAnsi="宋体" w:eastAsia="宋体" w:cs="宋体"/>
          <w:color w:val="auto"/>
          <w:sz w:val="23"/>
          <w:szCs w:val="23"/>
          <w:highlight w:val="none"/>
        </w:rPr>
      </w:pPr>
      <w:r/>
      <w:bookmarkStart w:id="245" w:name="_Toc351203578"/>
      <w:r/>
      <w:bookmarkStart w:id="246" w:name="_Toc337558797"/>
      <w:r/>
      <w:bookmarkStart w:id="247" w:name="_Toc296503092"/>
      <w:r/>
      <w:bookmarkStart w:id="248" w:name="_Toc296346593"/>
      <w:r>
        <w:rPr>
          <w:rFonts w:hint="eastAsia" w:ascii="宋体" w:hAnsi="宋体" w:eastAsia="宋体" w:cs="宋体"/>
          <w:color w:val="auto"/>
          <w:sz w:val="23"/>
          <w:szCs w:val="23"/>
          <w:highlight w:val="none"/>
        </w:rPr>
        <w:t xml:space="preserve">11.1市场价格波动引起的调整</w:t>
      </w:r>
      <w:bookmarkEnd w:id="245"/>
      <w:r/>
      <w:bookmarkEnd w:id="246"/>
      <w:r/>
      <w:bookmarkEnd w:id="247"/>
      <w:r/>
      <w:bookmarkEnd w:id="24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除专用合同条款另有约定外，市场价格波动超过合同当事人约定的范围，合同价格应当调整。合同当事人可以在专用合同条款中约定选择以下一种方式对合同价格进行调整：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第1种方式：采用价格指数进行价格调整。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（1）价格调整公式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因人工、材料和设备等价格波动影响合同价格时，根据专用合同条款中约定的数据，按以下公式计算差额并调整合同价格：</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0.0pt;height:44.4pt;mso-wrap-distance-left:0.0pt;mso-wrap-distance-top:0.0pt;mso-wrap-distance-right:0.0pt;mso-wrap-distance-bottom:0.0pt;" filled="f" stroked="f">
            <v:path textboxrect="0,0,0,0"/>
            <v:imagedata r:id="rId15" o:title=""/>
          </v:shape>
          <o:OLEObject DrawAspect="Content" r:id="rId16" ObjectID="_1525042" ProgID="Equations" ShapeID="_x0000_i2" Type="Embed"/>
        </w:objec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公式中：ΔP——需调整的价格差额；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6pt;height:17.6pt;mso-wrap-distance-left:0.0pt;mso-wrap-distance-top:0.0pt;mso-wrap-distance-right:0.0pt;mso-wrap-distance-bottom:0.0pt;" filled="f" stroked="f">
            <v:path textboxrect="0,0,0,0"/>
            <v:imagedata r:id="rId17" o:title=""/>
          </v:shape>
          <o:OLEObject DrawAspect="Content" r:id="rId18" ObjectID="_1525043" ProgID="Equations" ShapeID="_x0000_i3" Type="Embed"/>
        </w:object>
      </w:r>
      <w:r>
        <w:rPr>
          <w:rFonts w:hint="eastAsia" w:ascii="宋体" w:hAnsi="宋体" w:eastAsia="宋体" w:cs="宋体"/>
          <w:color w:val="auto"/>
          <w:sz w:val="23"/>
          <w:szCs w:val="23"/>
          <w:highlight w:val="none"/>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A——定值权重（即不调部分的权重）；</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1.4pt;height:21.9pt;mso-wrap-distance-left:0.0pt;mso-wrap-distance-top:0.0pt;mso-wrap-distance-right:0.0pt;mso-wrap-distance-bottom:0.0pt;" filled="f" stroked="f">
            <v:path textboxrect="0,0,0,0"/>
            <v:imagedata r:id="rId19" o:title=""/>
          </v:shape>
          <o:OLEObject DrawAspect="Content" r:id="rId20" ObjectID="_1525044" ProgID="Equations" ShapeID="_x0000_i4" Type="Embed"/>
        </w:object>
      </w:r>
      <w:r>
        <w:rPr>
          <w:rFonts w:hint="eastAsia" w:ascii="宋体" w:hAnsi="宋体" w:eastAsia="宋体" w:cs="宋体"/>
          <w:color w:val="auto"/>
          <w:sz w:val="23"/>
          <w:szCs w:val="23"/>
          <w:highlight w:val="none"/>
        </w:rPr>
        <w:t xml:space="preserve">——各可调因子的变值权重（即可调部分的权重），为各可调因子在签约合同价中所占的比例；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02.0pt;height:21.9pt;mso-wrap-distance-left:0.0pt;mso-wrap-distance-top:0.0pt;mso-wrap-distance-right:0.0pt;mso-wrap-distance-bottom:0.0pt;" filled="f" stroked="f">
            <v:path textboxrect="0,0,0,0"/>
            <v:imagedata r:id="rId21" o:title=""/>
          </v:shape>
          <o:OLEObject DrawAspect="Content" r:id="rId22" ObjectID="_1525045" ProgID="Equations" ShapeID="_x0000_i5" Type="Embed"/>
        </w:object>
      </w:r>
      <w:r>
        <w:rPr>
          <w:rFonts w:hint="eastAsia" w:ascii="宋体" w:hAnsi="宋体" w:eastAsia="宋体" w:cs="宋体"/>
          <w:color w:val="auto"/>
          <w:sz w:val="23"/>
          <w:szCs w:val="23"/>
          <w:highlight w:val="none"/>
        </w:rPr>
        <w:t xml:space="preserve">——各可调因子的现行价格指数，指约定的付款证书相关周期最后一天的前42天的各可调因子的价格指数；</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9.5pt;height:19.4pt;mso-wrap-distance-left:0.0pt;mso-wrap-distance-top:0.0pt;mso-wrap-distance-right:0.0pt;mso-wrap-distance-bottom:0.0pt;" filled="f" stroked="f">
            <v:path textboxrect="0,0,0,0"/>
            <v:imagedata r:id="rId23" o:title=""/>
          </v:shape>
          <o:OLEObject DrawAspect="Content" r:id="rId24" ObjectID="_1525046" ProgID="Equations" ShapeID="_x0000_i6" Type="Embed"/>
        </w:object>
      </w:r>
      <w:r>
        <w:rPr>
          <w:rFonts w:hint="eastAsia" w:ascii="宋体" w:hAnsi="宋体" w:eastAsia="宋体" w:cs="宋体"/>
          <w:color w:val="auto"/>
          <w:sz w:val="23"/>
          <w:szCs w:val="23"/>
          <w:highlight w:val="none"/>
        </w:rPr>
        <w:t xml:space="preserve">——各可调因子的基本价格指数，指基准日期的各可调因子的价格指数。</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（2）暂时确定调整差额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在计算调整差额时无现行价格指数的，合同当事人同意暂用前次价格指数计算。实际价格指数有调整的，合同当事人进行相应调整。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（3）权重的调整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因变更导致合同约定的权重不合理时，按照第4.4款〔商定或确定〕执行。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（4）因承包人原因工期延误后的价格调整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第2种方式：采用造价信息进行价格调整。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（2）材料、工程设备价格变化的价款调整按照发包人提供的基准价格，按以下风险范围规定执行: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③承包人在已标价工程量清单或预算书中载明材料单价等于基准价格的：除专用合同条款另有约定外，合同履行期间材料单价涨跌幅以基准价格为基础超过±5%时，其超过部分据实调整。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（3）施工机械台班单价或施工机械使用费发生变化超过省级或行业建设主管部门或其授权的工程造价管理机构规定的范围时，按规定调整合同价格。</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第3种方式：专用合同条款约定的其他方式。</w:t>
      </w:r>
      <w:r/>
    </w:p>
    <w:p>
      <w:pPr>
        <w:ind w:firstLine="460"/>
        <w:jc w:val="left"/>
        <w:pageBreakBefore w:val="0"/>
        <w:spacing w:line="360" w:lineRule="auto"/>
        <w:rPr>
          <w:rFonts w:hint="eastAsia" w:ascii="宋体" w:hAnsi="宋体" w:eastAsia="宋体" w:cs="宋体"/>
          <w:color w:val="auto"/>
          <w:sz w:val="23"/>
          <w:szCs w:val="23"/>
          <w:highlight w:val="none"/>
        </w:rPr>
      </w:pPr>
      <w:r/>
      <w:bookmarkStart w:id="249" w:name="_Toc351203579"/>
      <w:r/>
      <w:bookmarkStart w:id="250" w:name="_Toc296503093"/>
      <w:r/>
      <w:bookmarkStart w:id="251" w:name="_Toc337558798"/>
      <w:r/>
      <w:bookmarkStart w:id="252" w:name="_Toc296346594"/>
      <w:r>
        <w:rPr>
          <w:rFonts w:hint="eastAsia" w:ascii="宋体" w:hAnsi="宋体" w:eastAsia="宋体" w:cs="宋体"/>
          <w:color w:val="auto"/>
          <w:sz w:val="23"/>
          <w:szCs w:val="23"/>
          <w:highlight w:val="none"/>
        </w:rPr>
        <w:t xml:space="preserve">11.2法律变化引起的调整</w:t>
      </w:r>
      <w:bookmarkEnd w:id="249"/>
      <w:r/>
      <w:bookmarkEnd w:id="250"/>
      <w:r/>
      <w:bookmarkEnd w:id="251"/>
      <w:r/>
      <w:bookmarkEnd w:id="25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因法律变化引起的合同价格和工期调整，合同当事人无法达成一致的，由总监理工程师按第4.4款〔商定或确定〕的约定处理。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因承包人原因造成工期延误，在工期延误期间出现法律变化的，由此增加的费用和（或）延误的工期由承包人承担。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253" w:name="_Toc351203580"/>
      <w:r/>
      <w:bookmarkStart w:id="254" w:name="_Toc337558799"/>
      <w:r/>
      <w:bookmarkStart w:id="255" w:name="_Toc296346597"/>
      <w:r/>
      <w:bookmarkStart w:id="256" w:name="_Toc296503096"/>
      <w:r>
        <w:rPr>
          <w:rFonts w:hint="eastAsia" w:ascii="宋体" w:hAnsi="宋体" w:eastAsia="宋体" w:cs="宋体"/>
          <w:color w:val="auto"/>
          <w:sz w:val="23"/>
          <w:szCs w:val="23"/>
          <w:highlight w:val="none"/>
        </w:rPr>
        <w:t xml:space="preserve">12. 合同价格、计量与支付</w:t>
      </w:r>
      <w:bookmarkEnd w:id="253"/>
      <w:r/>
      <w:bookmarkEnd w:id="254"/>
      <w:r/>
      <w:r/>
    </w:p>
    <w:p>
      <w:pPr>
        <w:ind w:firstLine="460"/>
        <w:jc w:val="left"/>
        <w:pageBreakBefore w:val="0"/>
        <w:spacing w:line="360" w:lineRule="auto"/>
        <w:rPr>
          <w:rFonts w:hint="eastAsia" w:ascii="宋体" w:hAnsi="宋体" w:eastAsia="宋体" w:cs="宋体"/>
          <w:color w:val="auto"/>
          <w:sz w:val="23"/>
          <w:szCs w:val="23"/>
          <w:highlight w:val="none"/>
        </w:rPr>
      </w:pPr>
      <w:r/>
      <w:bookmarkStart w:id="257" w:name="_Toc351203581"/>
      <w:r/>
      <w:bookmarkStart w:id="258" w:name="_Toc337558800"/>
      <w:r>
        <w:rPr>
          <w:rFonts w:hint="eastAsia" w:ascii="宋体" w:hAnsi="宋体" w:eastAsia="宋体" w:cs="宋体"/>
          <w:color w:val="auto"/>
          <w:sz w:val="23"/>
          <w:szCs w:val="23"/>
          <w:highlight w:val="none"/>
        </w:rPr>
        <w:t xml:space="preserve">12.1 合同价</w:t>
      </w:r>
      <w:bookmarkEnd w:id="255"/>
      <w:r/>
      <w:bookmarkEnd w:id="256"/>
      <w:r>
        <w:rPr>
          <w:rFonts w:hint="eastAsia" w:ascii="宋体" w:hAnsi="宋体" w:eastAsia="宋体" w:cs="宋体"/>
          <w:color w:val="auto"/>
          <w:sz w:val="23"/>
          <w:szCs w:val="23"/>
          <w:highlight w:val="none"/>
        </w:rPr>
        <w:t xml:space="preserve">格形式</w:t>
      </w:r>
      <w:bookmarkEnd w:id="257"/>
      <w:r/>
      <w:bookmarkEnd w:id="25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发包人和承包人应在合同协议书中选择下列一种合同价格形式：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1.单价合同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2.总价合同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3.其它价格形式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合同当事人可在专用合同条款中约定其他合同价格形式。</w:t>
      </w:r>
      <w:r/>
    </w:p>
    <w:p>
      <w:pPr>
        <w:ind w:firstLine="460"/>
        <w:jc w:val="left"/>
        <w:pageBreakBefore w:val="0"/>
        <w:spacing w:line="360" w:lineRule="auto"/>
        <w:rPr>
          <w:rFonts w:hint="eastAsia" w:ascii="宋体" w:hAnsi="宋体" w:eastAsia="宋体" w:cs="宋体"/>
          <w:color w:val="auto"/>
          <w:sz w:val="23"/>
          <w:szCs w:val="23"/>
          <w:highlight w:val="none"/>
        </w:rPr>
      </w:pPr>
      <w:r/>
      <w:bookmarkStart w:id="259" w:name="_Toc296503097"/>
      <w:r/>
      <w:bookmarkStart w:id="260" w:name="_Toc296346598"/>
      <w:r/>
      <w:bookmarkStart w:id="261" w:name="_Toc351203582"/>
      <w:r/>
      <w:bookmarkStart w:id="262" w:name="_Toc337558801"/>
      <w:r>
        <w:rPr>
          <w:rFonts w:hint="eastAsia" w:ascii="宋体" w:hAnsi="宋体" w:eastAsia="宋体" w:cs="宋体"/>
          <w:color w:val="auto"/>
          <w:sz w:val="23"/>
          <w:szCs w:val="23"/>
          <w:highlight w:val="none"/>
        </w:rPr>
        <w:t xml:space="preserve">12.2预</w:t>
      </w:r>
      <w:bookmarkEnd w:id="259"/>
      <w:r/>
      <w:bookmarkEnd w:id="260"/>
      <w:r/>
      <w:bookmarkStart w:id="263" w:name="_Toc296346601"/>
      <w:r/>
      <w:bookmarkStart w:id="264" w:name="_Toc296503100"/>
      <w:r>
        <w:rPr>
          <w:rFonts w:hint="eastAsia" w:ascii="宋体" w:hAnsi="宋体" w:eastAsia="宋体" w:cs="宋体"/>
          <w:color w:val="auto"/>
          <w:sz w:val="23"/>
          <w:szCs w:val="23"/>
          <w:highlight w:val="none"/>
        </w:rPr>
        <w:t xml:space="preserve">付款</w:t>
      </w:r>
      <w:bookmarkEnd w:id="261"/>
      <w:r/>
      <w:bookmarkEnd w:id="262"/>
      <w:r/>
      <w:bookmarkEnd w:id="263"/>
      <w:r/>
      <w:bookmarkEnd w:id="26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12.2.1预付款的支付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除专用合同条款另有约定外，预付款在进度付款中同比例扣回。在颁发工程接收证书前，提前解除合同的，尚未扣完的预付款应与合同价款一并结算。</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发包人逾期支付预付款超过7天的，承包人有权向发包人发出要求预付的催告通知，发包人收到通知后7天内仍未支付的，承包人有权暂停施工，并按第16.1.1项〔发包人违约的情形〕执行。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12.2.2 预付款担保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发包人在工程款中逐期扣回预付款后，预付款担保额度应相应减少，但剩余的预付款担保金额不得低于未被扣回的预付款金额。</w:t>
      </w:r>
      <w:r/>
    </w:p>
    <w:p>
      <w:pPr>
        <w:ind w:firstLine="460"/>
        <w:jc w:val="left"/>
        <w:pageBreakBefore w:val="0"/>
        <w:spacing w:line="360" w:lineRule="auto"/>
        <w:rPr>
          <w:rFonts w:hint="eastAsia" w:ascii="宋体" w:hAnsi="宋体" w:eastAsia="宋体" w:cs="宋体"/>
          <w:color w:val="auto"/>
          <w:sz w:val="23"/>
          <w:szCs w:val="23"/>
          <w:highlight w:val="none"/>
        </w:rPr>
      </w:pPr>
      <w:r/>
      <w:bookmarkStart w:id="265" w:name="_Toc351203583"/>
      <w:r/>
      <w:bookmarkStart w:id="266" w:name="_Toc337558802"/>
      <w:r>
        <w:rPr>
          <w:rFonts w:hint="eastAsia" w:ascii="宋体" w:hAnsi="宋体" w:eastAsia="宋体" w:cs="宋体"/>
          <w:color w:val="auto"/>
          <w:sz w:val="23"/>
          <w:szCs w:val="23"/>
          <w:highlight w:val="none"/>
        </w:rPr>
        <w:t xml:space="preserve">12.3计量</w:t>
      </w:r>
      <w:bookmarkEnd w:id="265"/>
      <w:r/>
      <w:bookmarkEnd w:id="26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12.3.1 计量原则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工程量计量按照合同约定的工程量计算规则、图纸及变更指示等进行计量。工程量计算规则应以相关的国家标准、行业标准等为依据，由合同当事人在专用合同条款中约定。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12.3.2 计量周期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除专用合同条款另有约定外，工程量的计量按月进行。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12.3.3 单价合同的计量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除专用合同条款另有约定外，单价合同的计量按照本项约定执行：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（1）承包人应于每月25日向监理人报送上月20日至当月19日已完成的工程量报告，并附具进度付款申请单、已完成工程量报表和有关资料。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（3）监理人未在收到承包人提交的工程量报表后的7天内完成审核的，承包人报送的工程量报告中的工程量视为承包人实际完成的工程量，据此计算工程价款。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12.3.4 总价合同的计量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除专用合同条款另有约定外，按月计量支付的总价合同，按照本项约定执行：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（1）承包人应于每月25日向监理人报送上月20日至当月19日已完成的工程量报告，并附具进度付款申请单、已完成工程量报表和有关资料。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（3）监理人未在收到承包人提交的工程量报表后的7天内完成复核的，承包人提交的工程量报告中的工程量视为承包人实际完成的工程量。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12.3.5 总价合同采用支付分解表计量支付的，可以按照第12.3.4项〔总价合同的计量〕约定进行计量，但合同价款按照支付分解表进行支付。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12.3.6 其他价格形式合同的计量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合同当事人可在专用合同条款中约定其他价格形式合同的计量方式和程序。</w:t>
      </w:r>
      <w:r/>
    </w:p>
    <w:p>
      <w:pPr>
        <w:ind w:firstLine="460"/>
        <w:jc w:val="left"/>
        <w:pageBreakBefore w:val="0"/>
        <w:spacing w:line="360" w:lineRule="auto"/>
        <w:rPr>
          <w:rFonts w:hint="eastAsia" w:ascii="宋体" w:hAnsi="宋体" w:eastAsia="宋体" w:cs="宋体"/>
          <w:color w:val="auto"/>
          <w:sz w:val="23"/>
          <w:szCs w:val="23"/>
          <w:highlight w:val="none"/>
        </w:rPr>
      </w:pPr>
      <w:r/>
      <w:bookmarkStart w:id="267" w:name="_Toc296346602"/>
      <w:r/>
      <w:bookmarkStart w:id="268" w:name="_Toc296503101"/>
      <w:r/>
      <w:bookmarkStart w:id="269" w:name="_Toc351203584"/>
      <w:r/>
      <w:bookmarkStart w:id="270" w:name="_Toc337558803"/>
      <w:r>
        <w:rPr>
          <w:rFonts w:hint="eastAsia" w:ascii="宋体" w:hAnsi="宋体" w:eastAsia="宋体" w:cs="宋体"/>
          <w:color w:val="auto"/>
          <w:sz w:val="23"/>
          <w:szCs w:val="23"/>
          <w:highlight w:val="none"/>
        </w:rPr>
        <w:t xml:space="preserve">12.4工程进度款支</w:t>
      </w:r>
      <w:bookmarkEnd w:id="267"/>
      <w:r/>
      <w:bookmarkEnd w:id="268"/>
      <w:r>
        <w:rPr>
          <w:rFonts w:hint="eastAsia" w:ascii="宋体" w:hAnsi="宋体" w:eastAsia="宋体" w:cs="宋体"/>
          <w:color w:val="auto"/>
          <w:sz w:val="23"/>
          <w:szCs w:val="23"/>
          <w:highlight w:val="none"/>
        </w:rPr>
        <w:t xml:space="preserve">付</w:t>
      </w:r>
      <w:bookmarkEnd w:id="269"/>
      <w:r/>
      <w:bookmarkEnd w:id="27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12.4.1 付款周期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除专用合同条款另有约定外，付款周期应按照第12.3.2项〔计量周期〕的约定与计量周期保持一致。</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12.4.2 进度付款申请单的编制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除专用合同条款另有约定外，进度付款申请单应包括下列内容：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（1）截至本次付款周期已完成工作对应的金额；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（2）根据第10条〔变更〕应增加和扣减的变更金额；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（3）根据第12.2款〔预付款〕约定应支付的预付款和扣减的返还预付款；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（4）根据第15.3款〔质量保证金〕约定应扣减的质量保证金；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（5）根据第19条〔索赔〕应增加和扣减的索赔金额；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（6）对已签发的进度款支付证书中出现错误的修正，应在本次进度付款中支付或扣除的金额；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（7）根据合同约定应增加和扣减的其他金额。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12.4.3 进度付款申请单的提交</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（1）单价合同进度付款申请单的提交</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单价合同的进度付款申请单，按照第12.3.3项〔单价合同的计量〕约定的时间按月向监理人提交，并附上已完成工程量报表和有关资料。单价合同中的总价项目按月进行支付分解，并汇总列入当期进度付款申请单。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（2）总价合同进度付款申请单的提交</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总价合同按月计量支付的，承包人按照第12.3.4项〔总价合同的计量〕约定的时间按月向监理人提交进度付款申请单，并附上已完成工程量报表和有关资料。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总价合同按支付分解表支付的，承包人应按照第12.4.6项〔支付分解表〕及第12.4.2项〔进度付款申请单的编制〕的约定向监理人提交进度付款申请单。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（3）其他价格形式合同的进度付款申请单的提交</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合同当事人可在专用合同条款中约定其他价格形式合同的进度付款申请单的编制和提交程序。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12.4.4 进度款审核和支付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（3）发包人签发进度款支付证书或临时进度款支付证书，不表明发包人已同意、批准或接受了承包人完成的相应部分的工作。</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12.4.5 进度付款的修正</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12.4.6 支付分解表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1.支付分解表的编制要求</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（1）支付分解表中所列的每期付款金额，应为第12.4.2项〔进度付款申请单的编制〕第（1）目的估算金额；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（2）实际进度与施工进度计划不一致的，合同当事人可按照第4.4款〔商定或确定〕修改支付分解表；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（3）不采用支付分解表的，承包人应向发包人和监理人提交按季度编制的支付估算分解表，用于支付参考。</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2.总价合同支付分解表的编制与审批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（3）发包人逾期未完成支付分解表审批的，也未及时要求承包人进行修正和提供补充资料的，则承包人提交的支付分解表视为已经获得发包人批准。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3.单价合同的总价项目支付分解表的编制与审批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firstLine="460"/>
        <w:jc w:val="left"/>
        <w:pageBreakBefore w:val="0"/>
        <w:spacing w:line="360" w:lineRule="auto"/>
        <w:rPr>
          <w:rFonts w:hint="eastAsia" w:ascii="宋体" w:hAnsi="宋体" w:eastAsia="宋体" w:cs="宋体"/>
          <w:color w:val="auto"/>
          <w:sz w:val="23"/>
          <w:szCs w:val="23"/>
          <w:highlight w:val="none"/>
        </w:rPr>
      </w:pPr>
      <w:r/>
      <w:bookmarkStart w:id="271" w:name="_Toc351203585"/>
      <w:r>
        <w:rPr>
          <w:rFonts w:hint="eastAsia" w:ascii="宋体" w:hAnsi="宋体" w:eastAsia="宋体" w:cs="宋体"/>
          <w:color w:val="auto"/>
          <w:sz w:val="23"/>
          <w:szCs w:val="23"/>
          <w:highlight w:val="none"/>
        </w:rPr>
        <w:t xml:space="preserve">12.5支付账户</w:t>
      </w:r>
      <w:bookmarkEnd w:id="27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发包人应将合同价款支付至合同协议书中约定的承包人账户。</w:t>
      </w:r>
      <w:r/>
    </w:p>
    <w:p>
      <w:pPr>
        <w:ind w:firstLine="460"/>
        <w:jc w:val="left"/>
        <w:pageBreakBefore w:val="0"/>
        <w:spacing w:line="360" w:lineRule="auto"/>
        <w:rPr>
          <w:rFonts w:hint="eastAsia" w:ascii="宋体" w:hAnsi="宋体" w:eastAsia="宋体" w:cs="宋体"/>
          <w:color w:val="auto"/>
          <w:sz w:val="23"/>
          <w:szCs w:val="23"/>
          <w:highlight w:val="none"/>
        </w:rPr>
      </w:pPr>
      <w:r/>
      <w:bookmarkStart w:id="272" w:name="_Toc351203586"/>
      <w:r/>
      <w:bookmarkStart w:id="273" w:name="_Toc337558804"/>
      <w:r/>
      <w:bookmarkStart w:id="274" w:name="_Toc296503106"/>
      <w:r/>
      <w:bookmarkStart w:id="275" w:name="_Toc296346607"/>
      <w:r/>
      <w:bookmarkStart w:id="276" w:name="_Toc322522574"/>
      <w:r>
        <w:rPr>
          <w:rFonts w:hint="eastAsia" w:ascii="宋体" w:hAnsi="宋体" w:eastAsia="宋体" w:cs="宋体"/>
          <w:color w:val="auto"/>
          <w:sz w:val="23"/>
          <w:szCs w:val="23"/>
          <w:highlight w:val="none"/>
        </w:rPr>
        <w:t xml:space="preserve">13. 验收和工程试车</w:t>
      </w:r>
      <w:bookmarkEnd w:id="272"/>
      <w:r/>
      <w:bookmarkEnd w:id="273"/>
      <w:r/>
      <w:bookmarkEnd w:id="274"/>
      <w:r/>
      <w:bookmarkEnd w:id="275"/>
      <w:r/>
      <w:bookmarkEnd w:id="276"/>
      <w:r/>
      <w:r/>
    </w:p>
    <w:p>
      <w:pPr>
        <w:ind w:firstLine="460"/>
        <w:jc w:val="left"/>
        <w:pageBreakBefore w:val="0"/>
        <w:spacing w:line="360" w:lineRule="auto"/>
        <w:rPr>
          <w:rFonts w:hint="eastAsia" w:ascii="宋体" w:hAnsi="宋体" w:eastAsia="宋体" w:cs="宋体"/>
          <w:color w:val="auto"/>
          <w:sz w:val="23"/>
          <w:szCs w:val="23"/>
          <w:highlight w:val="none"/>
        </w:rPr>
      </w:pPr>
      <w:r/>
      <w:bookmarkStart w:id="277" w:name="_Toc351203587"/>
      <w:r/>
      <w:bookmarkStart w:id="278" w:name="_Toc337558805"/>
      <w:r/>
      <w:bookmarkStart w:id="279" w:name="_Toc296346611"/>
      <w:r/>
      <w:bookmarkStart w:id="280" w:name="_Toc296503110"/>
      <w:r>
        <w:rPr>
          <w:rFonts w:hint="eastAsia" w:ascii="宋体" w:hAnsi="宋体" w:eastAsia="宋体" w:cs="宋体"/>
          <w:color w:val="auto"/>
          <w:sz w:val="23"/>
          <w:szCs w:val="23"/>
          <w:highlight w:val="none"/>
        </w:rPr>
        <w:t xml:space="preserve">13.1分部分项工程验收</w:t>
      </w:r>
      <w:bookmarkEnd w:id="277"/>
      <w:r/>
      <w:bookmarkEnd w:id="27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13.1.1 分部分项工程质量应符合国家有关工程施工验收规范、标准及合同约定，承包人应按照施工组织设计的要求完成分部分项工程施工。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分部分项工程的验收资料应当作为竣工资料的组成部分。</w:t>
      </w:r>
      <w:r/>
    </w:p>
    <w:p>
      <w:pPr>
        <w:ind w:firstLine="460"/>
        <w:jc w:val="left"/>
        <w:pageBreakBefore w:val="0"/>
        <w:spacing w:line="360" w:lineRule="auto"/>
        <w:rPr>
          <w:rFonts w:hint="eastAsia" w:ascii="宋体" w:hAnsi="宋体" w:eastAsia="宋体" w:cs="宋体"/>
          <w:color w:val="auto"/>
          <w:sz w:val="23"/>
          <w:szCs w:val="23"/>
          <w:highlight w:val="none"/>
        </w:rPr>
      </w:pPr>
      <w:r/>
      <w:bookmarkStart w:id="281" w:name="_Toc351203588"/>
      <w:r/>
      <w:bookmarkStart w:id="282" w:name="_Toc337558806"/>
      <w:r>
        <w:rPr>
          <w:rFonts w:hint="eastAsia" w:ascii="宋体" w:hAnsi="宋体" w:eastAsia="宋体" w:cs="宋体"/>
          <w:color w:val="auto"/>
          <w:sz w:val="23"/>
          <w:szCs w:val="23"/>
          <w:highlight w:val="none"/>
        </w:rPr>
        <w:t xml:space="preserve">13.2竣工验收</w:t>
      </w:r>
      <w:bookmarkEnd w:id="281"/>
      <w:r/>
      <w:bookmarkEnd w:id="279"/>
      <w:r/>
      <w:bookmarkEnd w:id="280"/>
      <w:r/>
      <w:bookmarkEnd w:id="28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13.2.1竣工验收条件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工程具备以下条件的，承包人可以申请竣工验收：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（1）除发包人同意的甩项工作和缺陷修补工作外，合同范围内的全部工程以及有关工作，包括合同要求的试验、试运行以及检验均已完成，并符合合同要求；</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（2）已按合同约定编制了甩项工作和缺陷修补工作清单以及相应的施工计划；</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（3）已按合同约定的内容和份数备齐竣工资料。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13.2.2竣工验收程序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除专用合同条款另有约定外，承包人申请竣工验收的，应当按照以下程序进行：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（3）竣工验收合格的，发包人应在验收合格后14天内向承包人签发工程接收证书。发包人无正当理由逾期不颁发工程接收证书的，自验收合格后第15天起视为已颁发工程接收证书。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13.2.3竣工日期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283" w:name="#go14"/>
      <w:r/>
      <w:bookmarkEnd w:id="283"/>
      <w:r>
        <w:rPr>
          <w:rFonts w:hint="eastAsia" w:ascii="宋体" w:hAnsi="宋体" w:eastAsia="宋体" w:cs="宋体"/>
          <w:color w:val="auto"/>
          <w:sz w:val="23"/>
          <w:szCs w:val="23"/>
          <w:highlight w:val="none"/>
        </w:rPr>
        <w:t xml:space="preserve">收申请报告的日期为实际竣工日期；工程未经竣工验收，发包人擅自使用的，以转移占有工程之日为实际竣工日期。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13.2.4 拒绝接收全部或部分工程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13.2.5 移交、接收全部与部分工程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除专用合同条款另有约定外，合同当事人应当在颁发工程接收证书后7天内完成工程的移交。</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发包人无正当理由不接收工程的，发包人自应当接收工程之日起，承担工程照管、成品保护、保管等与工程有关的各项费用，合同当事人可以在专用合同条款中另行约定发包人逾期接收工程的违约责任。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承包人无正当理由不移交工程的，承包人应承担工程照管、成品保护、保管等与工程有关的各项费用，合同当事人可以在专用合同条款中另行约定承包人无正当理由不移交工程的违约责任。</w:t>
      </w:r>
      <w:r/>
    </w:p>
    <w:p>
      <w:pPr>
        <w:ind w:firstLine="460"/>
        <w:jc w:val="left"/>
        <w:pageBreakBefore w:val="0"/>
        <w:spacing w:line="360" w:lineRule="auto"/>
        <w:rPr>
          <w:rFonts w:hint="eastAsia" w:ascii="宋体" w:hAnsi="宋体" w:eastAsia="宋体" w:cs="宋体"/>
          <w:color w:val="auto"/>
          <w:sz w:val="23"/>
          <w:szCs w:val="23"/>
          <w:highlight w:val="none"/>
        </w:rPr>
      </w:pPr>
      <w:r/>
      <w:bookmarkStart w:id="284" w:name="_Toc351203589"/>
      <w:r/>
      <w:bookmarkStart w:id="285" w:name="_Toc296503111"/>
      <w:r/>
      <w:bookmarkStart w:id="286" w:name="_Toc296346612"/>
      <w:r/>
      <w:bookmarkStart w:id="287" w:name="_Toc337558807"/>
      <w:r>
        <w:rPr>
          <w:rFonts w:hint="eastAsia" w:ascii="宋体" w:hAnsi="宋体" w:eastAsia="宋体" w:cs="宋体"/>
          <w:color w:val="auto"/>
          <w:sz w:val="23"/>
          <w:szCs w:val="23"/>
          <w:highlight w:val="none"/>
        </w:rPr>
        <w:t xml:space="preserve">13.3工程试车</w:t>
      </w:r>
      <w:bookmarkEnd w:id="284"/>
      <w:r/>
      <w:bookmarkEnd w:id="285"/>
      <w:r/>
      <w:bookmarkEnd w:id="286"/>
      <w:r/>
      <w:bookmarkEnd w:id="28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13.3.1试车程序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工程需要试车的，除专用合同条款另有约定外，试车内容应与承包人承包范围相一致，试车费用由承包人承担。工程试车应按如下程序进行：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13.3.2 试车中的责任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13.3.3 投料试车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288" w:name="_Toc351203590"/>
      <w:r/>
      <w:bookmarkStart w:id="289" w:name="_Toc337558808"/>
      <w:r>
        <w:rPr>
          <w:rFonts w:hint="eastAsia" w:ascii="宋体" w:hAnsi="宋体" w:eastAsia="宋体" w:cs="宋体"/>
          <w:color w:val="auto"/>
          <w:sz w:val="23"/>
          <w:szCs w:val="23"/>
          <w:highlight w:val="none"/>
        </w:rPr>
        <w:t xml:space="preserve">13.4提前交付单位工程的验收</w:t>
      </w:r>
      <w:bookmarkEnd w:id="288"/>
      <w:r/>
      <w:bookmarkEnd w:id="28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13.4.1 发包人需要在工程竣工前使用单位工程的，或承包人提出提前交付已经竣工的单位工程且经发包人同意的，可进行单位工程验收，验收的程序按照第13.2款〔竣工验收〕的约定进行。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13.4.2 发包人要求在工程竣工前交付单位工程，由此导致承包人费用增加和（或）工期延误的，由发包人承担由此增加的费用和（或）延误的工期，并支付承包人合理的利润。</w:t>
      </w:r>
      <w:r/>
    </w:p>
    <w:p>
      <w:pPr>
        <w:ind w:firstLine="460"/>
        <w:jc w:val="left"/>
        <w:pageBreakBefore w:val="0"/>
        <w:spacing w:line="360" w:lineRule="auto"/>
        <w:rPr>
          <w:rFonts w:hint="eastAsia" w:ascii="宋体" w:hAnsi="宋体" w:eastAsia="宋体" w:cs="宋体"/>
          <w:color w:val="auto"/>
          <w:sz w:val="23"/>
          <w:szCs w:val="23"/>
          <w:highlight w:val="none"/>
        </w:rPr>
      </w:pPr>
      <w:r/>
      <w:bookmarkStart w:id="290" w:name="_Toc351203591"/>
      <w:r>
        <w:rPr>
          <w:rFonts w:hint="eastAsia" w:ascii="宋体" w:hAnsi="宋体" w:eastAsia="宋体" w:cs="宋体"/>
          <w:color w:val="auto"/>
          <w:sz w:val="23"/>
          <w:szCs w:val="23"/>
          <w:highlight w:val="none"/>
        </w:rPr>
        <w:t xml:space="preserve">13.5 施工期运行</w:t>
      </w:r>
      <w:bookmarkEnd w:id="29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13.5.2 在施工期运行中发现工程或工程设备损坏或存在缺陷的，由承包人按第15.2款〔缺陷责任期〕约定进行修复。</w:t>
      </w:r>
      <w:r/>
    </w:p>
    <w:p>
      <w:pPr>
        <w:ind w:firstLine="460"/>
        <w:jc w:val="left"/>
        <w:pageBreakBefore w:val="0"/>
        <w:spacing w:line="360" w:lineRule="auto"/>
        <w:rPr>
          <w:rFonts w:hint="eastAsia" w:ascii="宋体" w:hAnsi="宋体" w:eastAsia="宋体" w:cs="宋体"/>
          <w:color w:val="auto"/>
          <w:sz w:val="23"/>
          <w:szCs w:val="23"/>
          <w:highlight w:val="none"/>
        </w:rPr>
      </w:pPr>
      <w:r/>
      <w:bookmarkStart w:id="291" w:name="_Toc296503112"/>
      <w:r/>
      <w:bookmarkStart w:id="292" w:name="_Toc296346613"/>
      <w:r/>
      <w:bookmarkStart w:id="293" w:name="_Toc351203592"/>
      <w:r/>
      <w:bookmarkStart w:id="294" w:name="_Toc337558809"/>
      <w:r>
        <w:rPr>
          <w:rFonts w:hint="eastAsia" w:ascii="宋体" w:hAnsi="宋体" w:eastAsia="宋体" w:cs="宋体"/>
          <w:color w:val="auto"/>
          <w:sz w:val="23"/>
          <w:szCs w:val="23"/>
          <w:highlight w:val="none"/>
        </w:rPr>
        <w:t xml:space="preserve">13.6 竣工退</w:t>
      </w:r>
      <w:bookmarkEnd w:id="291"/>
      <w:r/>
      <w:bookmarkEnd w:id="292"/>
      <w:r>
        <w:rPr>
          <w:rFonts w:hint="eastAsia" w:ascii="宋体" w:hAnsi="宋体" w:eastAsia="宋体" w:cs="宋体"/>
          <w:color w:val="auto"/>
          <w:sz w:val="23"/>
          <w:szCs w:val="23"/>
          <w:highlight w:val="none"/>
        </w:rPr>
        <w:t xml:space="preserve">场</w:t>
      </w:r>
      <w:bookmarkEnd w:id="293"/>
      <w:r/>
      <w:bookmarkEnd w:id="29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13.6.1 竣工退场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颁发工程接收证书后，承包人应按以下要求对施工现场进行清理：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（1）施工现场内残留的垃圾已全部清除出场；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（2）临时工程已拆除，场地已进行清理、平整或复原；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（3）按合同约定应撤离的人员、承包人施工设备和剩余的材料，包括废弃的施工设备和材料，已按计划撤离施工现场；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（4）施工现场周边及其附近道路、河道的施工堆积物，已全部清理；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（5）施工现场其他场地清理工作已全部完成。</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13.6.2 地表还原</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295" w:name="_Toc351203593"/>
      <w:r/>
      <w:bookmarkStart w:id="296" w:name="_Toc337558810"/>
      <w:r/>
      <w:bookmarkStart w:id="297" w:name="_Toc296346614"/>
      <w:r/>
      <w:bookmarkStart w:id="298" w:name="_Toc296503113"/>
      <w:r>
        <w:rPr>
          <w:rFonts w:hint="eastAsia" w:ascii="宋体" w:hAnsi="宋体" w:eastAsia="宋体" w:cs="宋体"/>
          <w:color w:val="auto"/>
          <w:sz w:val="23"/>
          <w:szCs w:val="23"/>
          <w:highlight w:val="none"/>
        </w:rPr>
        <w:t xml:space="preserve">14. 竣工结算</w:t>
      </w:r>
      <w:bookmarkEnd w:id="295"/>
      <w:r/>
      <w:bookmarkEnd w:id="296"/>
      <w:r/>
      <w:r/>
    </w:p>
    <w:p>
      <w:pPr>
        <w:ind w:firstLine="460"/>
        <w:jc w:val="left"/>
        <w:pageBreakBefore w:val="0"/>
        <w:spacing w:line="360" w:lineRule="auto"/>
        <w:rPr>
          <w:rFonts w:hint="eastAsia" w:ascii="宋体" w:hAnsi="宋体" w:eastAsia="宋体" w:cs="宋体"/>
          <w:color w:val="auto"/>
          <w:sz w:val="23"/>
          <w:szCs w:val="23"/>
          <w:highlight w:val="none"/>
        </w:rPr>
      </w:pPr>
      <w:r/>
      <w:bookmarkStart w:id="299" w:name="_Toc351203594"/>
      <w:r/>
      <w:bookmarkStart w:id="300" w:name="_Toc337558811"/>
      <w:r>
        <w:rPr>
          <w:rFonts w:hint="eastAsia" w:ascii="宋体" w:hAnsi="宋体" w:eastAsia="宋体" w:cs="宋体"/>
          <w:color w:val="auto"/>
          <w:sz w:val="23"/>
          <w:szCs w:val="23"/>
          <w:highlight w:val="none"/>
        </w:rPr>
        <w:t xml:space="preserve">14.1 竣工结算申请</w:t>
      </w:r>
      <w:bookmarkEnd w:id="299"/>
      <w:r/>
      <w:bookmarkEnd w:id="30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承包人应在工程竣工验收合格后28天内向发包人和监理人提交竣工结算申请单，并提交完整的结算资料，有关竣工结算申请单的资料清单和份数等要求由合同当事人在专用合同条款中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除专用合同条款另有约定外，竣工结算申请单应包括以下内容：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（1）竣工结算合同价格；</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（2）发包人已支付承包人的款项；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（3）应扣留的质量保证金。已缴纳履约保证金的或提供其他工程质量担保方式的除外；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（4）发包人应支付承包人的合同价款。</w:t>
      </w:r>
      <w:r/>
    </w:p>
    <w:p>
      <w:pPr>
        <w:ind w:firstLine="460"/>
        <w:jc w:val="left"/>
        <w:pageBreakBefore w:val="0"/>
        <w:spacing w:line="360" w:lineRule="auto"/>
        <w:rPr>
          <w:rFonts w:hint="eastAsia" w:ascii="宋体" w:hAnsi="宋体" w:eastAsia="宋体" w:cs="宋体"/>
          <w:color w:val="auto"/>
          <w:sz w:val="23"/>
          <w:szCs w:val="23"/>
          <w:highlight w:val="none"/>
        </w:rPr>
      </w:pPr>
      <w:r/>
      <w:bookmarkStart w:id="301" w:name="_Toc351203595"/>
      <w:r/>
      <w:bookmarkStart w:id="302" w:name="_Toc337558812"/>
      <w:r>
        <w:rPr>
          <w:rFonts w:hint="eastAsia" w:ascii="宋体" w:hAnsi="宋体" w:eastAsia="宋体" w:cs="宋体"/>
          <w:color w:val="auto"/>
          <w:sz w:val="23"/>
          <w:szCs w:val="23"/>
          <w:highlight w:val="none"/>
        </w:rPr>
        <w:t xml:space="preserve">14.2 竣工结算审核</w:t>
      </w:r>
      <w:bookmarkEnd w:id="301"/>
      <w:r/>
      <w:bookmarkEnd w:id="30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发包人在收到承包人提交竣工结算申请书后28天内未完成审批且未提出异议的，视为发包人认可承包人提交的竣工结算申请单，并自发包人收到承包人提交的竣工结算申请单后第29天起视为已签发竣工付款证书。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r/>
    </w:p>
    <w:p>
      <w:pPr>
        <w:ind w:firstLine="460"/>
        <w:jc w:val="left"/>
        <w:pageBreakBefore w:val="0"/>
        <w:spacing w:line="360" w:lineRule="auto"/>
        <w:rPr>
          <w:rFonts w:hint="eastAsia" w:ascii="宋体" w:hAnsi="宋体" w:eastAsia="宋体" w:cs="宋体"/>
          <w:color w:val="auto"/>
          <w:sz w:val="23"/>
          <w:szCs w:val="23"/>
          <w:highlight w:val="none"/>
        </w:rPr>
      </w:pPr>
      <w:r/>
      <w:bookmarkStart w:id="303" w:name="_Toc351203596"/>
      <w:r/>
      <w:bookmarkStart w:id="304" w:name="_Toc337558813"/>
      <w:r>
        <w:rPr>
          <w:rFonts w:hint="eastAsia" w:ascii="宋体" w:hAnsi="宋体" w:eastAsia="宋体" w:cs="宋体"/>
          <w:color w:val="auto"/>
          <w:sz w:val="23"/>
          <w:szCs w:val="23"/>
          <w:highlight w:val="none"/>
        </w:rPr>
        <w:t xml:space="preserve">14.3 甩项竣工协议</w:t>
      </w:r>
      <w:bookmarkEnd w:id="303"/>
      <w:r/>
      <w:bookmarkEnd w:id="30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要求甩项竣工的，合同当事人应签订甩项竣工协议。在甩项竣工协议中应明确，合同当事人按照第14.1款〔竣工结算申请〕及14.2款〔竣工结算审核〕的约定，对已完合格工程进行结算，并支付相应合同价款。</w:t>
      </w:r>
      <w:r/>
    </w:p>
    <w:p>
      <w:pPr>
        <w:ind w:firstLine="460"/>
        <w:jc w:val="left"/>
        <w:pageBreakBefore w:val="0"/>
        <w:spacing w:line="360" w:lineRule="auto"/>
        <w:rPr>
          <w:rFonts w:hint="eastAsia" w:ascii="宋体" w:hAnsi="宋体" w:eastAsia="宋体" w:cs="宋体"/>
          <w:color w:val="auto"/>
          <w:sz w:val="23"/>
          <w:szCs w:val="23"/>
          <w:highlight w:val="none"/>
        </w:rPr>
      </w:pPr>
      <w:r/>
      <w:bookmarkStart w:id="305" w:name="_Toc351203597"/>
      <w:r/>
      <w:bookmarkStart w:id="306" w:name="_Toc337558814"/>
      <w:r>
        <w:rPr>
          <w:rFonts w:hint="eastAsia" w:ascii="宋体" w:hAnsi="宋体" w:eastAsia="宋体" w:cs="宋体"/>
          <w:color w:val="auto"/>
          <w:sz w:val="23"/>
          <w:szCs w:val="23"/>
          <w:highlight w:val="none"/>
        </w:rPr>
        <w:t xml:space="preserve">14.4 最终结清</w:t>
      </w:r>
      <w:bookmarkEnd w:id="305"/>
      <w:r/>
      <w:bookmarkEnd w:id="30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14.4.1 最终结清申请单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（1）除专用合同条款另有约定外，承包人应在缺陷责任期终止证书颁发后7天内，按专用合同条款约定的份数向发包人提交最终结清申请单，并提供相关证明材料。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除专用合同条款另有约定外，最终结清申请单应列明质量保证金、应扣除的质量保证金、缺陷责任期内发生的增减费用。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（2）发包人对最终结清申请单内容有异议的，有权要求承包人进行修正和提供补充资料，承包人应向发包人提交修正后的最终结清申请单。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14.4.2 最终结清证书和支付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（3）承包人对发包人颁发的最终结清证书有异议的，按第20条〔争议解决〕的约定办理。</w:t>
      </w:r>
      <w:r/>
    </w:p>
    <w:p>
      <w:pPr>
        <w:ind w:firstLine="460"/>
        <w:jc w:val="left"/>
        <w:pageBreakBefore w:val="0"/>
        <w:spacing w:line="360" w:lineRule="auto"/>
        <w:rPr>
          <w:rFonts w:hint="eastAsia" w:ascii="宋体" w:hAnsi="宋体" w:eastAsia="宋体" w:cs="宋体"/>
          <w:color w:val="auto"/>
          <w:sz w:val="23"/>
          <w:szCs w:val="23"/>
          <w:highlight w:val="none"/>
        </w:rPr>
      </w:pPr>
      <w:r/>
      <w:bookmarkStart w:id="307" w:name="_Toc351203598"/>
      <w:r/>
      <w:bookmarkStart w:id="308" w:name="_Toc337558815"/>
      <w:r>
        <w:rPr>
          <w:rFonts w:hint="eastAsia" w:ascii="宋体" w:hAnsi="宋体" w:eastAsia="宋体" w:cs="宋体"/>
          <w:color w:val="auto"/>
          <w:sz w:val="23"/>
          <w:szCs w:val="23"/>
          <w:highlight w:val="none"/>
        </w:rPr>
        <w:t xml:space="preserve">15. 缺陷责任与保修</w:t>
      </w:r>
      <w:bookmarkEnd w:id="307"/>
      <w:r/>
      <w:bookmarkEnd w:id="297"/>
      <w:r/>
      <w:bookmarkEnd w:id="298"/>
      <w:r/>
      <w:bookmarkEnd w:id="308"/>
      <w:r/>
      <w:r/>
    </w:p>
    <w:p>
      <w:pPr>
        <w:ind w:firstLine="460"/>
        <w:jc w:val="left"/>
        <w:pageBreakBefore w:val="0"/>
        <w:spacing w:line="360" w:lineRule="auto"/>
        <w:rPr>
          <w:rFonts w:hint="eastAsia" w:ascii="宋体" w:hAnsi="宋体" w:eastAsia="宋体" w:cs="宋体"/>
          <w:color w:val="auto"/>
          <w:sz w:val="23"/>
          <w:szCs w:val="23"/>
          <w:highlight w:val="none"/>
        </w:rPr>
      </w:pPr>
      <w:r/>
      <w:bookmarkStart w:id="309" w:name="_Toc351203599"/>
      <w:r/>
      <w:bookmarkStart w:id="310" w:name="_Toc337558816"/>
      <w:r/>
      <w:bookmarkStart w:id="311" w:name="_Toc296503114"/>
      <w:r/>
      <w:bookmarkStart w:id="312" w:name="_Toc296346615"/>
      <w:r>
        <w:rPr>
          <w:rFonts w:hint="eastAsia" w:ascii="宋体" w:hAnsi="宋体" w:eastAsia="宋体" w:cs="宋体"/>
          <w:color w:val="auto"/>
          <w:sz w:val="23"/>
          <w:szCs w:val="23"/>
          <w:highlight w:val="none"/>
        </w:rPr>
        <w:t xml:space="preserve">15.1 工程保修的原则</w:t>
      </w:r>
      <w:bookmarkEnd w:id="309"/>
      <w:r/>
      <w:bookmarkEnd w:id="31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在工程移交发包人后，因承包人原因产生的质量缺陷，承包人应承担质量缺陷责任和保修义务。缺陷责任期届满，承包人仍应按合同约定的工程各部位保修年限承担保修义务。</w:t>
      </w:r>
      <w:r/>
    </w:p>
    <w:p>
      <w:pPr>
        <w:ind w:firstLine="460"/>
        <w:jc w:val="left"/>
        <w:pageBreakBefore w:val="0"/>
        <w:spacing w:line="360" w:lineRule="auto"/>
        <w:rPr>
          <w:rFonts w:hint="eastAsia" w:ascii="宋体" w:hAnsi="宋体" w:eastAsia="宋体" w:cs="宋体"/>
          <w:color w:val="auto"/>
          <w:sz w:val="23"/>
          <w:szCs w:val="23"/>
          <w:highlight w:val="none"/>
        </w:rPr>
      </w:pPr>
      <w:r/>
      <w:bookmarkStart w:id="313" w:name="_Toc351203600"/>
      <w:r/>
      <w:bookmarkStart w:id="314" w:name="_Toc337558817"/>
      <w:r>
        <w:rPr>
          <w:rFonts w:hint="eastAsia" w:ascii="宋体" w:hAnsi="宋体" w:eastAsia="宋体" w:cs="宋体"/>
          <w:color w:val="auto"/>
          <w:sz w:val="23"/>
          <w:szCs w:val="23"/>
          <w:highlight w:val="none"/>
        </w:rPr>
        <w:t xml:space="preserve">15.2 缺陷责任期</w:t>
      </w:r>
      <w:bookmarkEnd w:id="311"/>
      <w:r/>
      <w:bookmarkEnd w:id="312"/>
      <w:r/>
      <w:bookmarkEnd w:id="313"/>
      <w:r/>
      <w:bookmarkEnd w:id="31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15.2.1 缺陷责任期从工程通过竣工验收之日起计算，合同当事人应在专用合同条款约定缺陷责任期的具体期限，但该期限最长不超过24个月。</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90天后，工程自动进入缺陷责任期；发包人未经竣工验收擅自使用工程的，缺陷责任期自工程转移占有之日起开始计算。</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由他人原因造成的缺陷，发包人负责组织维修，承包人不承担费用，且发包人不得从保证金中扣除费用。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15.2.3 任何一项缺陷或损坏修复后，经检查证明其影响了工程或工程设备的使用性能，承包人应重新进行合同约定的试验和试运行，试验和试运行的全部费用应由责任方承担。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r/>
    </w:p>
    <w:p>
      <w:pPr>
        <w:ind w:firstLine="460"/>
        <w:jc w:val="left"/>
        <w:pageBreakBefore w:val="0"/>
        <w:spacing w:line="360" w:lineRule="auto"/>
        <w:rPr>
          <w:rFonts w:hint="eastAsia" w:ascii="宋体" w:hAnsi="宋体" w:eastAsia="宋体" w:cs="宋体"/>
          <w:color w:val="auto"/>
          <w:sz w:val="23"/>
          <w:szCs w:val="23"/>
          <w:highlight w:val="none"/>
        </w:rPr>
      </w:pPr>
      <w:r/>
      <w:bookmarkStart w:id="315" w:name="_Toc351203601"/>
      <w:r/>
      <w:bookmarkStart w:id="316" w:name="_Toc337558818"/>
      <w:r/>
      <w:bookmarkStart w:id="317" w:name="_Toc296503115"/>
      <w:r/>
      <w:bookmarkStart w:id="318" w:name="_Toc296346616"/>
      <w:r>
        <w:rPr>
          <w:rFonts w:hint="eastAsia" w:ascii="宋体" w:hAnsi="宋体" w:eastAsia="宋体" w:cs="宋体"/>
          <w:color w:val="auto"/>
          <w:sz w:val="23"/>
          <w:szCs w:val="23"/>
          <w:highlight w:val="none"/>
        </w:rPr>
        <w:t xml:space="preserve">15.3 质量保证金</w:t>
      </w:r>
      <w:bookmarkEnd w:id="315"/>
      <w:r/>
      <w:bookmarkEnd w:id="31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经合同当事人协商一致扣留质量保证金的，应在专用合同条款中予以明确。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在工程项目竣工前，承包人已经提供履约担保的，发包人不得同时预留工程质量保证金。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15.3.1 承包人提供质量保证金的方式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承包人提供质量保证金有以下三种方式：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（1）质量保证金保函；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（2）相应比例的工程款；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（3）双方约定的其他方式。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除专用合同条款另有约定外，质量保证金原则上采用上述第（1）种方式。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15.3.2 质量保证金的扣留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质量保证金的扣留有以下三种方式：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（1）在支付工程进度款时逐次扣留，在此情形下，质量保证金的计算基数不包括预付款的支付、扣回以及价格调整的金额；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（2）工</w:t>
      </w:r>
      <w:bookmarkStart w:id="319" w:name="#go6"/>
      <w:r/>
      <w:bookmarkEnd w:id="319"/>
      <w:r>
        <w:rPr>
          <w:rFonts w:hint="eastAsia" w:ascii="宋体" w:hAnsi="宋体" w:eastAsia="宋体" w:cs="宋体"/>
          <w:color w:val="auto"/>
          <w:sz w:val="23"/>
          <w:szCs w:val="23"/>
          <w:highlight w:val="none"/>
        </w:rPr>
        <w:t xml:space="preserve">程竣工结算时一次性扣留质量保证金；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（3）双方约定的其他扣留方式。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除专用合同条款另有约定外，质量保证金的扣留原则上采用上述第（1）种方式。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w:t>
      </w:r>
      <w:bookmarkStart w:id="320" w:name="#go4"/>
      <w:r/>
      <w:bookmarkEnd w:id="320"/>
      <w:r>
        <w:rPr>
          <w:rFonts w:hint="eastAsia" w:ascii="宋体" w:hAnsi="宋体" w:eastAsia="宋体" w:cs="宋体"/>
          <w:color w:val="auto"/>
          <w:sz w:val="23"/>
          <w:szCs w:val="23"/>
          <w:highlight w:val="none"/>
        </w:rPr>
        <w:t xml:space="preserve">包人累计扣留的质量保证金不得超过工程价款结算总额的3%。如承包人在发包人签发竣工付款证书后28天内提交质量保证金保函，发包人应同时退还扣留的作为质量保证金的工程价款；保函金额不得超过工程价款结算总额的3%。</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发包人在退还质量保证金的同时按照中国人民银行发布的同期同类贷款基准利率支付利息。</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15.3.3 质量保证金的退还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缺陷责任期内，承包人认真履行合同约定的责任，到期后，承包人可向发包人申请返还保证金。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发包人和承包人对保证金预留、返还以及工程维修质量、费用有争议的，按本合同第20条约定的争议和纠纷解决程序处理。</w:t>
      </w:r>
      <w:r/>
    </w:p>
    <w:p>
      <w:pPr>
        <w:ind w:firstLine="460"/>
        <w:jc w:val="left"/>
        <w:pageBreakBefore w:val="0"/>
        <w:spacing w:line="360" w:lineRule="auto"/>
        <w:rPr>
          <w:rFonts w:hint="eastAsia" w:ascii="宋体" w:hAnsi="宋体" w:eastAsia="宋体" w:cs="宋体"/>
          <w:color w:val="auto"/>
          <w:sz w:val="23"/>
          <w:szCs w:val="23"/>
          <w:highlight w:val="none"/>
        </w:rPr>
      </w:pPr>
      <w:r/>
      <w:bookmarkStart w:id="321" w:name="_Toc351203602"/>
      <w:r/>
      <w:bookmarkStart w:id="322" w:name="_Toc337558819"/>
      <w:r>
        <w:rPr>
          <w:rFonts w:hint="eastAsia" w:ascii="宋体" w:hAnsi="宋体" w:eastAsia="宋体" w:cs="宋体"/>
          <w:color w:val="auto"/>
          <w:sz w:val="23"/>
          <w:szCs w:val="23"/>
          <w:highlight w:val="none"/>
        </w:rPr>
        <w:t xml:space="preserve">15.4 保修</w:t>
      </w:r>
      <w:bookmarkEnd w:id="321"/>
      <w:r/>
      <w:bookmarkEnd w:id="317"/>
      <w:r/>
      <w:bookmarkEnd w:id="318"/>
      <w:r/>
      <w:bookmarkEnd w:id="32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15.4.1保修责任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发包人未经竣工验收擅自使用工程的，保修期自转移占有之日起算。</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15.4.2 修复费用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保修期内，修复的费用按照以下约定处理：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（1）保修期内，因承包人原因造成工程的缺陷、损坏，承包人应负责修复，并承担修复的费用以及因工程的缺陷、损坏造成的人身伤害和财产损失；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（2）保修期内，因发包人使用不当造成工程的缺陷、损坏，可以委托承包人修复，但发包人应承担修复的费用，并支付承包人合理利润；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（3）因其他原因造成工程的缺陷、损坏，可以委托承包人修复，发包人应承担修复的费用，并支付承包人合理的利润，因工程的缺陷、损坏造成的人身伤害和财产损失由责任方承担。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15.4.3 修复通知</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15.4.4 未能修复</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15.4.5 承包人出入权</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ind w:firstLine="460"/>
        <w:jc w:val="left"/>
        <w:pageBreakBefore w:val="0"/>
        <w:spacing w:line="360" w:lineRule="auto"/>
        <w:rPr>
          <w:rFonts w:hint="eastAsia" w:ascii="宋体" w:hAnsi="宋体" w:eastAsia="宋体" w:cs="宋体"/>
          <w:color w:val="auto"/>
          <w:sz w:val="23"/>
          <w:szCs w:val="23"/>
          <w:highlight w:val="none"/>
        </w:rPr>
      </w:pPr>
      <w:r/>
      <w:bookmarkStart w:id="323" w:name="_Toc351203603"/>
      <w:r/>
      <w:bookmarkStart w:id="324" w:name="_Toc337558820"/>
      <w:r>
        <w:rPr>
          <w:rFonts w:hint="eastAsia" w:ascii="宋体" w:hAnsi="宋体" w:eastAsia="宋体" w:cs="宋体"/>
          <w:color w:val="auto"/>
          <w:sz w:val="23"/>
          <w:szCs w:val="23"/>
          <w:highlight w:val="none"/>
        </w:rPr>
        <w:t xml:space="preserve">16. 违约</w:t>
      </w:r>
      <w:bookmarkEnd w:id="323"/>
      <w:r/>
      <w:bookmarkEnd w:id="324"/>
      <w:r/>
      <w:r/>
    </w:p>
    <w:p>
      <w:pPr>
        <w:ind w:firstLine="460"/>
        <w:jc w:val="left"/>
        <w:pageBreakBefore w:val="0"/>
        <w:spacing w:line="360" w:lineRule="auto"/>
        <w:rPr>
          <w:rFonts w:hint="eastAsia" w:ascii="宋体" w:hAnsi="宋体" w:eastAsia="宋体" w:cs="宋体"/>
          <w:color w:val="auto"/>
          <w:sz w:val="23"/>
          <w:szCs w:val="23"/>
          <w:highlight w:val="none"/>
        </w:rPr>
      </w:pPr>
      <w:r/>
      <w:bookmarkStart w:id="325" w:name="_Toc296346630"/>
      <w:r/>
      <w:bookmarkStart w:id="326" w:name="_Toc296503129"/>
      <w:r/>
      <w:bookmarkStart w:id="327" w:name="_Toc351203604"/>
      <w:r/>
      <w:bookmarkStart w:id="328" w:name="_Toc337558821"/>
      <w:r>
        <w:rPr>
          <w:rFonts w:hint="eastAsia" w:ascii="宋体" w:hAnsi="宋体" w:eastAsia="宋体" w:cs="宋体"/>
          <w:color w:val="auto"/>
          <w:sz w:val="23"/>
          <w:szCs w:val="23"/>
          <w:highlight w:val="none"/>
        </w:rPr>
        <w:t xml:space="preserve">16.1 发</w:t>
      </w:r>
      <w:bookmarkEnd w:id="325"/>
      <w:r/>
      <w:bookmarkEnd w:id="326"/>
      <w:r>
        <w:rPr>
          <w:rFonts w:hint="eastAsia" w:ascii="宋体" w:hAnsi="宋体" w:eastAsia="宋体" w:cs="宋体"/>
          <w:color w:val="auto"/>
          <w:sz w:val="23"/>
          <w:szCs w:val="23"/>
          <w:highlight w:val="none"/>
        </w:rPr>
        <w:t xml:space="preserve">包人违约</w:t>
      </w:r>
      <w:bookmarkEnd w:id="327"/>
      <w:r/>
      <w:bookmarkEnd w:id="32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16.1.1 发包人违约的情形</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在合同履行过程中发生的下列情形，属于发包人违约：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（1）因发包人原因未能在计划开工日期前7天内下达开工通知的；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（2）因发包人原因未能按合同约定支付合同价款的；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（3）发包人违反第10.1款〔变更的范围〕第（2）项约定，自行实施被取消的工作或转由他人实施的；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（4）发包人提供的材料、工程设备的规格、数量或质量不符合合同约定，或因发包人原因导致交货日期延误或交货地点变更等情况的；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（5）因发包人违反合同约定造成暂停施工的；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（6）发包人无正当理由没有在约定期限内发出复工指示，导致承包人无法复工的；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（7）发包人明确表示或者以其行为表明不履行合同主要义务的；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（8）发包人未能按照合同约定履行其他义务的。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16.1.2 发包人违约的责任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发包人应承担因其违约给承包人延误的工期。此外，合同当事人可在专用合同条款中另行约定发包人违约责任的承担方式和计算方法。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16.1.3 因发包人违约解除合同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16.1.4 因发包人违约解除合同后的付款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承包人按照本款约定解除合同的，发包人应在解除合同后28天内支付下列款项，并解除履约担保：</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（1）合同解除前所完成工作的价款；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（2）承包人为工程施工订购并已付款的材料、工程设备和其他物品的价款；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（3）承包人撤离施工现场以及遣散承包人人员的款项；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（4）按照合同约定在合同解除前应支付的违约金；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（5）按照合同约定应当支付给承包人的其他款项；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（6）按照合同约定应退还的质量保证金；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（7）因解除合同给承包人造成的损失。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合同当事人未能就解除合同后的结清达成一致的，按照第20条〔争议解决〕的约定处理。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承包人应妥善做好已完工程和与工程有关的已购材料、工程设备的保护和移交工作，并将施工设备和人员撤出施工现场，发包人应为承包人撤出提供必要条件。</w:t>
      </w:r>
      <w:r/>
    </w:p>
    <w:p>
      <w:pPr>
        <w:ind w:firstLine="460"/>
        <w:jc w:val="left"/>
        <w:pageBreakBefore w:val="0"/>
        <w:spacing w:line="360" w:lineRule="auto"/>
        <w:rPr>
          <w:rFonts w:hint="eastAsia" w:ascii="宋体" w:hAnsi="宋体" w:eastAsia="宋体" w:cs="宋体"/>
          <w:color w:val="auto"/>
          <w:sz w:val="23"/>
          <w:szCs w:val="23"/>
          <w:highlight w:val="none"/>
        </w:rPr>
      </w:pPr>
      <w:r/>
      <w:bookmarkStart w:id="329" w:name="_Toc351203605"/>
      <w:r/>
      <w:bookmarkStart w:id="330" w:name="_Toc296503131"/>
      <w:r/>
      <w:bookmarkStart w:id="331" w:name="_Toc337558822"/>
      <w:r/>
      <w:bookmarkStart w:id="332" w:name="_Toc296346632"/>
      <w:r>
        <w:rPr>
          <w:rFonts w:hint="eastAsia" w:ascii="宋体" w:hAnsi="宋体" w:eastAsia="宋体" w:cs="宋体"/>
          <w:color w:val="auto"/>
          <w:sz w:val="23"/>
          <w:szCs w:val="23"/>
          <w:highlight w:val="none"/>
        </w:rPr>
        <w:t xml:space="preserve">16.2 承包人违约</w:t>
      </w:r>
      <w:bookmarkEnd w:id="329"/>
      <w:r/>
      <w:bookmarkEnd w:id="330"/>
      <w:r/>
      <w:bookmarkEnd w:id="331"/>
      <w:r/>
      <w:bookmarkEnd w:id="33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16.2.1 承包人违约的情形</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在合同履行过程中发生的下列情形，属于承包人违约：</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（1）承包人违反合同约定进行转包或违法分包的；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（2）承包人违反合同约定采购和使用不合格的材料和工程设备的；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（3）因承包人原因导致工程质量不符合合同要求的；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（4）承包人违反第8.9款〔材料与设备专用要求〕的约定，未经批准，私自将已按照合同约定进入施工现场的材料或设备撤离施工现场的；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（5）承包人未能按施工进度计划及时完成合同约定的工作，造成工期延误的；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（6）承包人在缺陷责任期及保修期内，未能在合理期限对工程缺陷进行修复，或拒绝按发包人要求进行修复的；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（7）承包人明确表示或者以其行为表明不履行合同主要义务的；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（8）承包人未能按照合同约定履行其他义务的。</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承包人发生除本项第（7）目约定以外的其他违约情况时，监理人可向承包人发出整改通知，要求其在指定的期限内改正。</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16.2.2 承包人违约的责任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承包人应承担因其违约行为而增加的费用和（或）延误的工期。此外，合同当事人可在专用合同条款中另行约定承包人违约责任的承担方式和计算方法。</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16.2.3 因承包人违约解除合同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出现第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16.2.4因承包人违约解除合同后的处理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因承包人原因导致合同解除的，则合同当事人应在合同解除后28天内完成估价、付款和清算，并按以下约定执行：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（1）合同解除后，按第4.4款〔商定或确定〕商定或确定承包人实际完成工作对应的合同价款，以及承包人已提供的材料、工程设备、施工设备和临时工程等的价值；</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（2）合同解除后，承包人应支付的违约金；</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（3）合同解除后，因解除合同给发包人造成的损失；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（4）合同解除后，承包人应按照发包人要求和监理人的指示完成现场的清理和撤离；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（5）发包人和承包人应在合同解除后进行清算，出具最终结清付款证书，结清全部款项。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因承包人违约解除合同的，发包人有权暂停对承包人的付款，查清各项付款和已扣款项。发包人和承包人未能就合同解除后的清算和款项支付达成一致的，按照第20条〔争议解决〕的约定处理。</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16.2.5采购合同权益转让</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ind w:firstLine="460"/>
        <w:jc w:val="left"/>
        <w:pageBreakBefore w:val="0"/>
        <w:spacing w:line="360" w:lineRule="auto"/>
        <w:rPr>
          <w:rFonts w:hint="eastAsia" w:ascii="宋体" w:hAnsi="宋体" w:eastAsia="宋体" w:cs="宋体"/>
          <w:color w:val="auto"/>
          <w:sz w:val="23"/>
          <w:szCs w:val="23"/>
          <w:highlight w:val="none"/>
        </w:rPr>
      </w:pPr>
      <w:r/>
      <w:bookmarkStart w:id="333" w:name="_Toc351203606"/>
      <w:r>
        <w:rPr>
          <w:rFonts w:hint="eastAsia" w:ascii="宋体" w:hAnsi="宋体" w:eastAsia="宋体" w:cs="宋体"/>
          <w:color w:val="auto"/>
          <w:sz w:val="23"/>
          <w:szCs w:val="23"/>
          <w:highlight w:val="none"/>
        </w:rPr>
        <w:t xml:space="preserve">16.3 第三人造成的违约</w:t>
      </w:r>
      <w:bookmarkEnd w:id="33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在履行合同过程中，一方当事人因第三人的原因造成违约的，应当向对方当事人承担违约责任。一方当事人和第三人之间的纠纷，依照法律规定或者按照约定解决。</w:t>
      </w:r>
      <w:r/>
    </w:p>
    <w:p>
      <w:pPr>
        <w:ind w:firstLine="460"/>
        <w:jc w:val="left"/>
        <w:pageBreakBefore w:val="0"/>
        <w:spacing w:line="360" w:lineRule="auto"/>
        <w:rPr>
          <w:rFonts w:hint="eastAsia" w:ascii="宋体" w:hAnsi="宋体" w:eastAsia="宋体" w:cs="宋体"/>
          <w:color w:val="auto"/>
          <w:sz w:val="23"/>
          <w:szCs w:val="23"/>
          <w:highlight w:val="none"/>
        </w:rPr>
      </w:pPr>
      <w:r/>
      <w:bookmarkStart w:id="334" w:name="_Toc351203607"/>
      <w:r/>
      <w:bookmarkStart w:id="335" w:name="_Toc296503116"/>
      <w:r/>
      <w:bookmarkStart w:id="336" w:name="_Toc337558823"/>
      <w:r/>
      <w:bookmarkStart w:id="337" w:name="_Toc296346617"/>
      <w:r>
        <w:rPr>
          <w:rFonts w:hint="eastAsia" w:ascii="宋体" w:hAnsi="宋体" w:eastAsia="宋体" w:cs="宋体"/>
          <w:color w:val="auto"/>
          <w:sz w:val="23"/>
          <w:szCs w:val="23"/>
          <w:highlight w:val="none"/>
        </w:rPr>
        <w:t xml:space="preserve">17. 不可抗力</w:t>
      </w:r>
      <w:bookmarkEnd w:id="334"/>
      <w:r/>
      <w:bookmarkEnd w:id="335"/>
      <w:r/>
      <w:bookmarkEnd w:id="336"/>
      <w:r/>
      <w:bookmarkEnd w:id="337"/>
      <w:r/>
      <w:r/>
    </w:p>
    <w:p>
      <w:pPr>
        <w:ind w:firstLine="460"/>
        <w:jc w:val="left"/>
        <w:pageBreakBefore w:val="0"/>
        <w:spacing w:line="360" w:lineRule="auto"/>
        <w:rPr>
          <w:rFonts w:hint="eastAsia" w:ascii="宋体" w:hAnsi="宋体" w:eastAsia="宋体" w:cs="宋体"/>
          <w:color w:val="auto"/>
          <w:sz w:val="23"/>
          <w:szCs w:val="23"/>
          <w:highlight w:val="none"/>
        </w:rPr>
      </w:pPr>
      <w:r/>
      <w:bookmarkStart w:id="338" w:name="_Toc351203608"/>
      <w:r/>
      <w:bookmarkStart w:id="339" w:name="_Toc296346618"/>
      <w:r/>
      <w:bookmarkStart w:id="340" w:name="_Toc296503117"/>
      <w:r/>
      <w:bookmarkStart w:id="341" w:name="_Toc337558824"/>
      <w:r>
        <w:rPr>
          <w:rFonts w:hint="eastAsia" w:ascii="宋体" w:hAnsi="宋体" w:eastAsia="宋体" w:cs="宋体"/>
          <w:color w:val="auto"/>
          <w:sz w:val="23"/>
          <w:szCs w:val="23"/>
          <w:highlight w:val="none"/>
        </w:rPr>
        <w:t xml:space="preserve">17.1 不可抗力的确认</w:t>
      </w:r>
      <w:bookmarkEnd w:id="338"/>
      <w:r/>
      <w:bookmarkEnd w:id="339"/>
      <w:r/>
      <w:bookmarkEnd w:id="340"/>
      <w:r/>
      <w:bookmarkEnd w:id="34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r/>
    </w:p>
    <w:p>
      <w:pPr>
        <w:ind w:firstLine="460"/>
        <w:jc w:val="left"/>
        <w:pageBreakBefore w:val="0"/>
        <w:spacing w:line="360" w:lineRule="auto"/>
        <w:rPr>
          <w:rFonts w:hint="eastAsia" w:ascii="宋体" w:hAnsi="宋体" w:eastAsia="宋体" w:cs="宋体"/>
          <w:color w:val="auto"/>
          <w:sz w:val="23"/>
          <w:szCs w:val="23"/>
          <w:highlight w:val="none"/>
        </w:rPr>
      </w:pPr>
      <w:r/>
      <w:bookmarkStart w:id="342" w:name="_Toc351203609"/>
      <w:r/>
      <w:bookmarkStart w:id="343" w:name="_Toc296503118"/>
      <w:r/>
      <w:bookmarkStart w:id="344" w:name="_Toc337558825"/>
      <w:r/>
      <w:bookmarkStart w:id="345" w:name="_Toc296346619"/>
      <w:r>
        <w:rPr>
          <w:rFonts w:hint="eastAsia" w:ascii="宋体" w:hAnsi="宋体" w:eastAsia="宋体" w:cs="宋体"/>
          <w:color w:val="auto"/>
          <w:sz w:val="23"/>
          <w:szCs w:val="23"/>
          <w:highlight w:val="none"/>
        </w:rPr>
        <w:t xml:space="preserve">17.2 不可抗力的通知</w:t>
      </w:r>
      <w:bookmarkEnd w:id="342"/>
      <w:r/>
      <w:bookmarkEnd w:id="343"/>
      <w:r/>
      <w:bookmarkEnd w:id="344"/>
      <w:r/>
      <w:bookmarkEnd w:id="345"/>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合同一方当事人遇到不可抗力事件，使其履行合同义务受到阻碍时，应立即通知合同另一方当事人和监理人，书面说明不可抗力和受阻碍的详细情况，并提供必要的证明。</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ind w:firstLine="460"/>
        <w:jc w:val="left"/>
        <w:pageBreakBefore w:val="0"/>
        <w:spacing w:line="360" w:lineRule="auto"/>
        <w:rPr>
          <w:rFonts w:hint="eastAsia" w:ascii="宋体" w:hAnsi="宋体" w:eastAsia="宋体" w:cs="宋体"/>
          <w:color w:val="auto"/>
          <w:sz w:val="23"/>
          <w:szCs w:val="23"/>
          <w:highlight w:val="none"/>
        </w:rPr>
      </w:pPr>
      <w:r/>
      <w:bookmarkStart w:id="346" w:name="_Toc351203610"/>
      <w:r/>
      <w:bookmarkStart w:id="347" w:name="_Toc296503119"/>
      <w:r/>
      <w:bookmarkStart w:id="348" w:name="_Toc337558826"/>
      <w:r/>
      <w:bookmarkStart w:id="349" w:name="_Toc296346620"/>
      <w:r>
        <w:rPr>
          <w:rFonts w:hint="eastAsia" w:ascii="宋体" w:hAnsi="宋体" w:eastAsia="宋体" w:cs="宋体"/>
          <w:color w:val="auto"/>
          <w:sz w:val="23"/>
          <w:szCs w:val="23"/>
          <w:highlight w:val="none"/>
        </w:rPr>
        <w:t xml:space="preserve">17.3 不可抗力后果的承担</w:t>
      </w:r>
      <w:bookmarkEnd w:id="346"/>
      <w:r/>
      <w:bookmarkEnd w:id="347"/>
      <w:r/>
      <w:bookmarkEnd w:id="348"/>
      <w:r/>
      <w:bookmarkEnd w:id="34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17.3.1 不可抗力引起的后果及造成的损失由合同当事人按照法律规定及合同约定各自承担。不可抗力发生前已完成的工程应当按照合同约定进行计量支付。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17.3.2 不可抗力导致的人员伤亡、财产损失、费用增加和（或）工期延误等后果，由合同当事人按以下原则承担：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（1）永久工程、已运至施工现场的材料和工程设备的损坏，以及因工程损坏造成的第三人人员伤亡和财产损失由发包人承担；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（2）承包人施工设备的损坏由承包人承担；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（3）发包人和承包人承担各自人员伤亡和财产的损失；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（5）因不可抗力引起或将引起工期延误，发包人要求赶工的，由此增加的赶工费用由发包人承担；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（6）承包人在停工期间按照发包人要求照管、清理和修复工程的费用由发包人承担。</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不可抗力发生后，合同当事人均应采取措施尽量避免和减少损失的扩大，任何一方当事人没有采取有效措施导致损失扩大的，应对扩大的损失承担责任。</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因合同一方迟延履行合同义务，在迟延履行期间遭遇不可抗力的，不免除其违约责任。</w:t>
      </w:r>
      <w:r/>
    </w:p>
    <w:p>
      <w:pPr>
        <w:ind w:firstLine="460"/>
        <w:jc w:val="left"/>
        <w:pageBreakBefore w:val="0"/>
        <w:spacing w:line="360" w:lineRule="auto"/>
        <w:rPr>
          <w:rFonts w:hint="eastAsia" w:ascii="宋体" w:hAnsi="宋体" w:eastAsia="宋体" w:cs="宋体"/>
          <w:color w:val="auto"/>
          <w:sz w:val="23"/>
          <w:szCs w:val="23"/>
          <w:highlight w:val="none"/>
        </w:rPr>
      </w:pPr>
      <w:r/>
      <w:bookmarkStart w:id="350" w:name="_Toc351203611"/>
      <w:r/>
      <w:bookmarkStart w:id="351" w:name="_Toc337558827"/>
      <w:r>
        <w:rPr>
          <w:rFonts w:hint="eastAsia" w:ascii="宋体" w:hAnsi="宋体" w:eastAsia="宋体" w:cs="宋体"/>
          <w:color w:val="auto"/>
          <w:sz w:val="23"/>
          <w:szCs w:val="23"/>
          <w:highlight w:val="none"/>
        </w:rPr>
        <w:t xml:space="preserve">17.4 因不可抗力解除合同</w:t>
      </w:r>
      <w:bookmarkEnd w:id="350"/>
      <w:r/>
      <w:bookmarkEnd w:id="35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因不可抗力导致合同无法履行连续超过84天或累计超过140天的，发包人和承包人均有权解除合同。合同解除后，由双方当事人按照第4.4款〔商定或确定〕商定或确定发包人应支付的款项，该款项包括：</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（1）合同解除前承包人已完成工作的价款；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（2）承包人为工程订购的并已交付给承包人，或承包人有责任接受交付的材料、工程设备和其他物品的价款；</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（3）发包人要求承包人退货或解除订货合同而产生的费用，或因不能退货或解除合同而产生的损失；</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（4）承包人撤离施工现场以及遣散承包人人员的费用；</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（5）按照合同约定在合同解除前应支付给承包人的其他款项；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（6）扣减承包人按照合同约定应向发包人支付的款项；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（7）双方商定或确定的其他款项。</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除专用合同条款另有约定外，合同解除后，发包人应在商定或确定上述款项后28天内完成上述款项的支付。</w:t>
      </w:r>
      <w:r/>
    </w:p>
    <w:p>
      <w:pPr>
        <w:ind w:firstLine="460"/>
        <w:jc w:val="left"/>
        <w:pageBreakBefore w:val="0"/>
        <w:spacing w:line="360" w:lineRule="auto"/>
        <w:rPr>
          <w:rFonts w:hint="eastAsia" w:ascii="宋体" w:hAnsi="宋体" w:eastAsia="宋体" w:cs="宋体"/>
          <w:color w:val="auto"/>
          <w:sz w:val="23"/>
          <w:szCs w:val="23"/>
          <w:highlight w:val="none"/>
        </w:rPr>
      </w:pPr>
      <w:r/>
      <w:bookmarkStart w:id="352" w:name="_Toc351203612"/>
      <w:r/>
      <w:bookmarkStart w:id="353" w:name="_Toc296503120"/>
      <w:r/>
      <w:bookmarkStart w:id="354" w:name="_Toc296346621"/>
      <w:r/>
      <w:bookmarkStart w:id="355" w:name="_Toc337558828"/>
      <w:r>
        <w:rPr>
          <w:rFonts w:hint="eastAsia" w:ascii="宋体" w:hAnsi="宋体" w:eastAsia="宋体" w:cs="宋体"/>
          <w:color w:val="auto"/>
          <w:sz w:val="23"/>
          <w:szCs w:val="23"/>
          <w:highlight w:val="none"/>
        </w:rPr>
        <w:t xml:space="preserve">18. 保险</w:t>
      </w:r>
      <w:bookmarkEnd w:id="352"/>
      <w:r/>
      <w:bookmarkEnd w:id="353"/>
      <w:r/>
      <w:bookmarkEnd w:id="354"/>
      <w:r/>
      <w:bookmarkEnd w:id="355"/>
      <w:r/>
      <w:r/>
    </w:p>
    <w:p>
      <w:pPr>
        <w:ind w:firstLine="460"/>
        <w:jc w:val="left"/>
        <w:pageBreakBefore w:val="0"/>
        <w:spacing w:line="360" w:lineRule="auto"/>
        <w:rPr>
          <w:rFonts w:hint="eastAsia" w:ascii="宋体" w:hAnsi="宋体" w:eastAsia="宋体" w:cs="宋体"/>
          <w:color w:val="auto"/>
          <w:sz w:val="23"/>
          <w:szCs w:val="23"/>
          <w:highlight w:val="none"/>
        </w:rPr>
      </w:pPr>
      <w:r/>
      <w:bookmarkStart w:id="356" w:name="_Toc351203613"/>
      <w:r/>
      <w:bookmarkStart w:id="357" w:name="_Toc296346622"/>
      <w:r/>
      <w:bookmarkStart w:id="358" w:name="_Toc337558829"/>
      <w:r/>
      <w:bookmarkStart w:id="359" w:name="_Toc296503121"/>
      <w:r>
        <w:rPr>
          <w:rFonts w:hint="eastAsia" w:ascii="宋体" w:hAnsi="宋体" w:eastAsia="宋体" w:cs="宋体"/>
          <w:color w:val="auto"/>
          <w:sz w:val="23"/>
          <w:szCs w:val="23"/>
          <w:highlight w:val="none"/>
        </w:rPr>
        <w:t xml:space="preserve">18.1 工程保险</w:t>
      </w:r>
      <w:bookmarkEnd w:id="356"/>
      <w:r/>
      <w:bookmarkEnd w:id="357"/>
      <w:r/>
      <w:bookmarkEnd w:id="358"/>
      <w:r/>
      <w:bookmarkEnd w:id="35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除专用合同条款另有约定外，发包人应投保建筑工程一切险或安装工程一切险；发包人委托承包人投保的，因投保产生的保险费和其他相关费用由发包人承担。</w:t>
      </w:r>
      <w:r/>
    </w:p>
    <w:p>
      <w:pPr>
        <w:ind w:firstLine="460"/>
        <w:jc w:val="left"/>
        <w:pageBreakBefore w:val="0"/>
        <w:spacing w:line="360" w:lineRule="auto"/>
        <w:rPr>
          <w:rFonts w:hint="eastAsia" w:ascii="宋体" w:hAnsi="宋体" w:eastAsia="宋体" w:cs="宋体"/>
          <w:color w:val="auto"/>
          <w:sz w:val="23"/>
          <w:szCs w:val="23"/>
          <w:highlight w:val="none"/>
        </w:rPr>
      </w:pPr>
      <w:r/>
      <w:bookmarkStart w:id="360" w:name="_Toc351203614"/>
      <w:r/>
      <w:bookmarkStart w:id="361" w:name="_Toc296346623"/>
      <w:r/>
      <w:bookmarkStart w:id="362" w:name="_Toc337558830"/>
      <w:r/>
      <w:bookmarkStart w:id="363" w:name="_Toc296503122"/>
      <w:r>
        <w:rPr>
          <w:rFonts w:hint="eastAsia" w:ascii="宋体" w:hAnsi="宋体" w:eastAsia="宋体" w:cs="宋体"/>
          <w:color w:val="auto"/>
          <w:sz w:val="23"/>
          <w:szCs w:val="23"/>
          <w:highlight w:val="none"/>
        </w:rPr>
        <w:t xml:space="preserve">18.2 工伤保险</w:t>
      </w:r>
      <w:bookmarkEnd w:id="360"/>
      <w:r/>
      <w:bookmarkEnd w:id="361"/>
      <w:r/>
      <w:bookmarkEnd w:id="362"/>
      <w:r/>
      <w:bookmarkEnd w:id="36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18.2.1 发包人应依照法律规定参加工伤保险，并为在施工现场的全部员工办理工伤保险，缴纳工伤保险费，并要求监理人及由发包人为履行合同聘请的第三方依法参加工伤保险。</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18.2.2 承包人应依照法律规定参加工伤保险，并为其履行合同的全部员工办理工伤保险，缴纳工伤保险费，并要求分包人及由承包人为履行合同聘请的第三方依法参加工伤保险。</w:t>
      </w:r>
      <w:r/>
    </w:p>
    <w:p>
      <w:pPr>
        <w:ind w:firstLine="460"/>
        <w:jc w:val="left"/>
        <w:pageBreakBefore w:val="0"/>
        <w:spacing w:line="360" w:lineRule="auto"/>
        <w:rPr>
          <w:rFonts w:hint="eastAsia" w:ascii="宋体" w:hAnsi="宋体" w:eastAsia="宋体" w:cs="宋体"/>
          <w:color w:val="auto"/>
          <w:sz w:val="23"/>
          <w:szCs w:val="23"/>
          <w:highlight w:val="none"/>
        </w:rPr>
      </w:pPr>
      <w:r/>
      <w:bookmarkStart w:id="364" w:name="_Toc351203615"/>
      <w:r/>
      <w:bookmarkStart w:id="365" w:name="_Toc337558831"/>
      <w:r/>
      <w:bookmarkStart w:id="366" w:name="_Toc296503125"/>
      <w:r/>
      <w:bookmarkStart w:id="367" w:name="_Toc296346626"/>
      <w:r>
        <w:rPr>
          <w:rFonts w:hint="eastAsia" w:ascii="宋体" w:hAnsi="宋体" w:eastAsia="宋体" w:cs="宋体"/>
          <w:color w:val="auto"/>
          <w:sz w:val="23"/>
          <w:szCs w:val="23"/>
          <w:highlight w:val="none"/>
        </w:rPr>
        <w:t xml:space="preserve">18.3其他保险</w:t>
      </w:r>
      <w:bookmarkEnd w:id="364"/>
      <w:r/>
      <w:bookmarkEnd w:id="365"/>
      <w:r/>
      <w:bookmarkEnd w:id="366"/>
      <w:r/>
      <w:bookmarkEnd w:id="36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除专用合同条款另有约定外，承包人应为其施工设备等办理财产保险。</w:t>
      </w:r>
      <w:r/>
    </w:p>
    <w:p>
      <w:pPr>
        <w:ind w:firstLine="460"/>
        <w:jc w:val="left"/>
        <w:pageBreakBefore w:val="0"/>
        <w:spacing w:line="360" w:lineRule="auto"/>
        <w:rPr>
          <w:rFonts w:hint="eastAsia" w:ascii="宋体" w:hAnsi="宋体" w:eastAsia="宋体" w:cs="宋体"/>
          <w:color w:val="auto"/>
          <w:sz w:val="23"/>
          <w:szCs w:val="23"/>
          <w:highlight w:val="none"/>
        </w:rPr>
      </w:pPr>
      <w:r/>
      <w:bookmarkStart w:id="368" w:name="_Toc351203616"/>
      <w:r>
        <w:rPr>
          <w:rFonts w:hint="eastAsia" w:ascii="宋体" w:hAnsi="宋体" w:eastAsia="宋体" w:cs="宋体"/>
          <w:color w:val="auto"/>
          <w:sz w:val="23"/>
          <w:szCs w:val="23"/>
          <w:highlight w:val="none"/>
        </w:rPr>
        <w:t xml:space="preserve">18.4持续保险</w:t>
      </w:r>
      <w:bookmarkEnd w:id="36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合同当事人应与保险人保持联系，使保险人能够随时了解工程实施中的变动，并确保按保险合同条款要求持续保险。</w:t>
      </w:r>
      <w:r/>
    </w:p>
    <w:p>
      <w:pPr>
        <w:ind w:firstLine="460"/>
        <w:jc w:val="left"/>
        <w:pageBreakBefore w:val="0"/>
        <w:spacing w:line="360" w:lineRule="auto"/>
        <w:rPr>
          <w:rFonts w:hint="eastAsia" w:ascii="宋体" w:hAnsi="宋体" w:eastAsia="宋体" w:cs="宋体"/>
          <w:color w:val="auto"/>
          <w:sz w:val="23"/>
          <w:szCs w:val="23"/>
          <w:highlight w:val="none"/>
        </w:rPr>
      </w:pPr>
      <w:r/>
      <w:bookmarkStart w:id="369" w:name="_Toc351203617"/>
      <w:r/>
      <w:bookmarkStart w:id="370" w:name="_Toc296346627"/>
      <w:r/>
      <w:bookmarkStart w:id="371" w:name="_Toc296503126"/>
      <w:r/>
      <w:bookmarkStart w:id="372" w:name="_Toc337558832"/>
      <w:r>
        <w:rPr>
          <w:rFonts w:hint="eastAsia" w:ascii="宋体" w:hAnsi="宋体" w:eastAsia="宋体" w:cs="宋体"/>
          <w:color w:val="auto"/>
          <w:sz w:val="23"/>
          <w:szCs w:val="23"/>
          <w:highlight w:val="none"/>
        </w:rPr>
        <w:t xml:space="preserve">18.5 保险凭证</w:t>
      </w:r>
      <w:bookmarkEnd w:id="369"/>
      <w:r/>
      <w:bookmarkEnd w:id="370"/>
      <w:r/>
      <w:bookmarkEnd w:id="371"/>
      <w:r/>
      <w:bookmarkEnd w:id="372"/>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合同当事人应及时向另一方当事人提交其已投保的各项保险的凭证和保险单复印件。</w:t>
      </w:r>
      <w:r/>
    </w:p>
    <w:p>
      <w:pPr>
        <w:ind w:firstLine="460"/>
        <w:jc w:val="left"/>
        <w:pageBreakBefore w:val="0"/>
        <w:spacing w:line="360" w:lineRule="auto"/>
        <w:rPr>
          <w:rFonts w:hint="eastAsia" w:ascii="宋体" w:hAnsi="宋体" w:eastAsia="宋体" w:cs="宋体"/>
          <w:color w:val="auto"/>
          <w:sz w:val="23"/>
          <w:szCs w:val="23"/>
          <w:highlight w:val="none"/>
        </w:rPr>
      </w:pPr>
      <w:r/>
      <w:bookmarkStart w:id="373" w:name="_Toc351203618"/>
      <w:r/>
      <w:bookmarkStart w:id="374" w:name="_Toc296503127"/>
      <w:r/>
      <w:bookmarkStart w:id="375" w:name="_Toc337558833"/>
      <w:r/>
      <w:bookmarkStart w:id="376" w:name="_Toc296346628"/>
      <w:r>
        <w:rPr>
          <w:rFonts w:hint="eastAsia" w:ascii="宋体" w:hAnsi="宋体" w:eastAsia="宋体" w:cs="宋体"/>
          <w:color w:val="auto"/>
          <w:sz w:val="23"/>
          <w:szCs w:val="23"/>
          <w:highlight w:val="none"/>
        </w:rPr>
        <w:t xml:space="preserve">18.6 未按约定投保的补救</w:t>
      </w:r>
      <w:bookmarkEnd w:id="373"/>
      <w:r/>
      <w:bookmarkEnd w:id="374"/>
      <w:r/>
      <w:bookmarkEnd w:id="375"/>
      <w:r/>
      <w:bookmarkEnd w:id="37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18.6.2承包人未按合同约定办理保险，或未能使保险持续有效的，则发包人可代为办理，所需费用由承包人承担。承包人未按合同约定办理保险，导致未能得到足额赔偿的，由承包人负责补足。</w:t>
      </w:r>
      <w:r/>
    </w:p>
    <w:p>
      <w:pPr>
        <w:ind w:firstLine="460"/>
        <w:jc w:val="left"/>
        <w:pageBreakBefore w:val="0"/>
        <w:spacing w:line="360" w:lineRule="auto"/>
        <w:rPr>
          <w:rFonts w:hint="eastAsia" w:ascii="宋体" w:hAnsi="宋体" w:eastAsia="宋体" w:cs="宋体"/>
          <w:color w:val="auto"/>
          <w:sz w:val="23"/>
          <w:szCs w:val="23"/>
          <w:highlight w:val="none"/>
        </w:rPr>
      </w:pPr>
      <w:r/>
      <w:bookmarkStart w:id="377" w:name="_Toc351203619"/>
      <w:r/>
      <w:bookmarkStart w:id="378" w:name="_Toc337558834"/>
      <w:r>
        <w:rPr>
          <w:rFonts w:hint="eastAsia" w:ascii="宋体" w:hAnsi="宋体" w:eastAsia="宋体" w:cs="宋体"/>
          <w:color w:val="auto"/>
          <w:sz w:val="23"/>
          <w:szCs w:val="23"/>
          <w:highlight w:val="none"/>
        </w:rPr>
        <w:t xml:space="preserve">18.7 通知义务</w:t>
      </w:r>
      <w:bookmarkEnd w:id="377"/>
      <w:r/>
      <w:bookmarkEnd w:id="37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保险事故发生时，投保人应按照保险合同规定的条件和期限及时向保险人报告。发包人和承包人应当在知道保险事故发生后及时通知对方。</w:t>
      </w:r>
      <w:r/>
    </w:p>
    <w:p>
      <w:pPr>
        <w:ind w:firstLine="460"/>
        <w:jc w:val="left"/>
        <w:pageBreakBefore w:val="0"/>
        <w:spacing w:line="360" w:lineRule="auto"/>
        <w:rPr>
          <w:rFonts w:hint="eastAsia" w:ascii="宋体" w:hAnsi="宋体" w:eastAsia="宋体" w:cs="宋体"/>
          <w:color w:val="auto"/>
          <w:sz w:val="23"/>
          <w:szCs w:val="23"/>
          <w:highlight w:val="none"/>
        </w:rPr>
      </w:pPr>
      <w:r/>
      <w:bookmarkStart w:id="379" w:name="_Toc351203620"/>
      <w:r/>
      <w:bookmarkStart w:id="380" w:name="_Toc296503140"/>
      <w:r/>
      <w:bookmarkStart w:id="381" w:name="_Toc296346641"/>
      <w:r/>
      <w:bookmarkStart w:id="382" w:name="_Toc337558835"/>
      <w:r>
        <w:rPr>
          <w:rFonts w:hint="eastAsia" w:ascii="宋体" w:hAnsi="宋体" w:eastAsia="宋体" w:cs="宋体"/>
          <w:color w:val="auto"/>
          <w:sz w:val="23"/>
          <w:szCs w:val="23"/>
          <w:highlight w:val="none"/>
        </w:rPr>
        <w:t xml:space="preserve">19. 索赔</w:t>
      </w:r>
      <w:bookmarkEnd w:id="379"/>
      <w:r/>
      <w:bookmarkEnd w:id="380"/>
      <w:r/>
      <w:bookmarkEnd w:id="381"/>
      <w:r/>
      <w:bookmarkEnd w:id="382"/>
      <w:r/>
      <w:r/>
    </w:p>
    <w:p>
      <w:pPr>
        <w:ind w:firstLine="460"/>
        <w:jc w:val="left"/>
        <w:pageBreakBefore w:val="0"/>
        <w:spacing w:line="360" w:lineRule="auto"/>
        <w:rPr>
          <w:rFonts w:hint="eastAsia" w:ascii="宋体" w:hAnsi="宋体" w:eastAsia="宋体" w:cs="宋体"/>
          <w:color w:val="auto"/>
          <w:sz w:val="23"/>
          <w:szCs w:val="23"/>
          <w:highlight w:val="none"/>
        </w:rPr>
      </w:pPr>
      <w:r/>
      <w:bookmarkStart w:id="383" w:name="_Toc351203621"/>
      <w:r/>
      <w:bookmarkStart w:id="384" w:name="_Toc337558836"/>
      <w:r/>
      <w:bookmarkStart w:id="385" w:name="_Toc296346642"/>
      <w:r/>
      <w:bookmarkStart w:id="386" w:name="_Toc296503141"/>
      <w:r>
        <w:rPr>
          <w:rFonts w:hint="eastAsia" w:ascii="宋体" w:hAnsi="宋体" w:eastAsia="宋体" w:cs="宋体"/>
          <w:color w:val="auto"/>
          <w:sz w:val="23"/>
          <w:szCs w:val="23"/>
          <w:highlight w:val="none"/>
        </w:rPr>
        <w:t xml:space="preserve">19.1承包人的索赔</w:t>
      </w:r>
      <w:bookmarkEnd w:id="383"/>
      <w:r/>
      <w:bookmarkEnd w:id="384"/>
      <w:r/>
      <w:bookmarkEnd w:id="385"/>
      <w:r/>
      <w:bookmarkEnd w:id="386"/>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根据合同约定，承包人认为有权得到追加付款和（或）延长工期的，应按以下程序向发包人提出索赔：</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（3）索赔事件具有持续影响的，承包人应按合理时间间隔继续递交延续索赔通知，说明持续影响的实际情况和记录，列出累计的追加付款金额和（或）工期延长天数；</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（4）在索赔事件影响结束后28天内，承包人应向监理人递交最终索赔报告，说明最终要求索赔的追加付款金额和（或）延长的工期，并附必要的记录和证明材料。</w:t>
      </w:r>
      <w:r/>
    </w:p>
    <w:p>
      <w:pPr>
        <w:ind w:firstLine="460"/>
        <w:jc w:val="left"/>
        <w:pageBreakBefore w:val="0"/>
        <w:spacing w:line="360" w:lineRule="auto"/>
        <w:rPr>
          <w:rFonts w:hint="eastAsia" w:ascii="宋体" w:hAnsi="宋体" w:eastAsia="宋体" w:cs="宋体"/>
          <w:color w:val="auto"/>
          <w:sz w:val="23"/>
          <w:szCs w:val="23"/>
          <w:highlight w:val="none"/>
        </w:rPr>
      </w:pPr>
      <w:r/>
      <w:bookmarkStart w:id="387" w:name="_Toc351203622"/>
      <w:r/>
      <w:bookmarkStart w:id="388" w:name="_Toc296346643"/>
      <w:r/>
      <w:bookmarkStart w:id="389" w:name="_Toc337558837"/>
      <w:r/>
      <w:bookmarkStart w:id="390" w:name="_Toc296503142"/>
      <w:r>
        <w:rPr>
          <w:rFonts w:hint="eastAsia" w:ascii="宋体" w:hAnsi="宋体" w:eastAsia="宋体" w:cs="宋体"/>
          <w:color w:val="auto"/>
          <w:sz w:val="23"/>
          <w:szCs w:val="23"/>
          <w:highlight w:val="none"/>
        </w:rPr>
        <w:t xml:space="preserve">19.2 对承包人索赔的处理</w:t>
      </w:r>
      <w:bookmarkEnd w:id="387"/>
      <w:r/>
      <w:bookmarkEnd w:id="388"/>
      <w:r/>
      <w:bookmarkEnd w:id="389"/>
      <w:r/>
      <w:bookmarkEnd w:id="390"/>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对承包人索赔的处理如下：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（1）监理人应在收到索赔报告后14天内完成审查并报送发包人。监理人对索赔报告存在异议的，有权要求承包人提交全部原始记录副本；</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（3）承包人接受索赔处理结果的，索赔款项在当期进度款中进行支付；承包人不接受索赔处理结果的，按照第20条〔争议解决〕约定处理。</w:t>
      </w:r>
      <w:r/>
    </w:p>
    <w:p>
      <w:pPr>
        <w:ind w:firstLine="460"/>
        <w:jc w:val="left"/>
        <w:pageBreakBefore w:val="0"/>
        <w:spacing w:line="360" w:lineRule="auto"/>
        <w:rPr>
          <w:rFonts w:hint="eastAsia" w:ascii="宋体" w:hAnsi="宋体" w:eastAsia="宋体" w:cs="宋体"/>
          <w:color w:val="auto"/>
          <w:sz w:val="23"/>
          <w:szCs w:val="23"/>
          <w:highlight w:val="none"/>
        </w:rPr>
      </w:pPr>
      <w:r/>
      <w:bookmarkStart w:id="391" w:name="_Toc351203623"/>
      <w:r/>
      <w:bookmarkStart w:id="392" w:name="_Toc296503143"/>
      <w:r/>
      <w:bookmarkStart w:id="393" w:name="_Toc337558838"/>
      <w:r/>
      <w:bookmarkStart w:id="394" w:name="_Toc296346644"/>
      <w:r>
        <w:rPr>
          <w:rFonts w:hint="eastAsia" w:ascii="宋体" w:hAnsi="宋体" w:eastAsia="宋体" w:cs="宋体"/>
          <w:color w:val="auto"/>
          <w:sz w:val="23"/>
          <w:szCs w:val="23"/>
          <w:highlight w:val="none"/>
        </w:rPr>
        <w:t xml:space="preserve">19.3发包人的索赔</w:t>
      </w:r>
      <w:bookmarkEnd w:id="391"/>
      <w:r/>
      <w:bookmarkEnd w:id="392"/>
      <w:r/>
      <w:bookmarkEnd w:id="393"/>
      <w:r/>
      <w:bookmarkEnd w:id="394"/>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根据合同约定，发包人认为有权得到赔付金额和（或）延长缺陷责任期的，监理人应向承包人发出通知并附有详细的证明。</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ind w:firstLine="460"/>
        <w:jc w:val="left"/>
        <w:pageBreakBefore w:val="0"/>
        <w:spacing w:line="360" w:lineRule="auto"/>
        <w:rPr>
          <w:rFonts w:hint="eastAsia" w:ascii="宋体" w:hAnsi="宋体" w:eastAsia="宋体" w:cs="宋体"/>
          <w:color w:val="auto"/>
          <w:sz w:val="23"/>
          <w:szCs w:val="23"/>
          <w:highlight w:val="none"/>
        </w:rPr>
      </w:pPr>
      <w:r/>
      <w:bookmarkStart w:id="395" w:name="_Toc351203624"/>
      <w:r/>
      <w:bookmarkStart w:id="396" w:name="_Toc337558839"/>
      <w:r/>
      <w:bookmarkStart w:id="397" w:name="_Toc296503144"/>
      <w:r/>
      <w:bookmarkStart w:id="398" w:name="_Toc296346645"/>
      <w:r>
        <w:rPr>
          <w:rFonts w:hint="eastAsia" w:ascii="宋体" w:hAnsi="宋体" w:eastAsia="宋体" w:cs="宋体"/>
          <w:color w:val="auto"/>
          <w:sz w:val="23"/>
          <w:szCs w:val="23"/>
          <w:highlight w:val="none"/>
        </w:rPr>
        <w:t xml:space="preserve">19.4 对发包人索赔的处理</w:t>
      </w:r>
      <w:bookmarkEnd w:id="395"/>
      <w:r/>
      <w:bookmarkEnd w:id="396"/>
      <w:r/>
      <w:bookmarkEnd w:id="397"/>
      <w:r/>
      <w:bookmarkEnd w:id="398"/>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对发包人索赔的处理如下：</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（1）承包人收到发包人提交的索赔报告后，应及时审查索赔报告的内容、查验发包人证明材料；</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（2）承包人应在收到索赔报告或有关索赔的进一步证明材料后28天内，将索赔处理结果答复发包人。如果承包人未在上述期限内作出答复的，则视为对发包人索赔要求的认可；</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（3）承包人接受索赔处理结果的，发包人可从应支付给承包人的合同价款中扣除赔付的金额或延长缺陷责任期；发包人不接受索赔处理结果的，按第20条〔争议解决〕约定处理。</w:t>
      </w:r>
      <w:r/>
    </w:p>
    <w:p>
      <w:pPr>
        <w:ind w:firstLine="460"/>
        <w:jc w:val="left"/>
        <w:pageBreakBefore w:val="0"/>
        <w:spacing w:line="360" w:lineRule="auto"/>
        <w:rPr>
          <w:rFonts w:hint="eastAsia" w:ascii="宋体" w:hAnsi="宋体" w:eastAsia="宋体" w:cs="宋体"/>
          <w:color w:val="auto"/>
          <w:sz w:val="23"/>
          <w:szCs w:val="23"/>
          <w:highlight w:val="none"/>
        </w:rPr>
      </w:pPr>
      <w:r/>
      <w:bookmarkStart w:id="399" w:name="_Toc351203625"/>
      <w:r>
        <w:rPr>
          <w:rFonts w:hint="eastAsia" w:ascii="宋体" w:hAnsi="宋体" w:eastAsia="宋体" w:cs="宋体"/>
          <w:color w:val="auto"/>
          <w:sz w:val="23"/>
          <w:szCs w:val="23"/>
          <w:highlight w:val="none"/>
        </w:rPr>
        <w:t xml:space="preserve">19.5 提出索赔的期限</w:t>
      </w:r>
      <w:bookmarkEnd w:id="39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（1）承包人按第14.2款〔竣工结算审核〕约定接收竣工付款证书后，应被视为已无权再提出在工程接收证书颁发前所发生的任何索赔。</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（2）承包人按第14.4款〔最终结清〕提交的最终结清申请单中，只限于提出工程接收证书颁发后发生的索赔。提出索赔的期限自接受最终结清证书时终止。</w:t>
      </w:r>
      <w:r/>
    </w:p>
    <w:p>
      <w:pPr>
        <w:ind w:firstLine="460"/>
        <w:jc w:val="left"/>
        <w:pageBreakBefore w:val="0"/>
        <w:spacing w:line="360" w:lineRule="auto"/>
        <w:rPr>
          <w:rFonts w:hint="eastAsia" w:ascii="宋体" w:hAnsi="宋体" w:eastAsia="宋体" w:cs="宋体"/>
          <w:color w:val="auto"/>
          <w:sz w:val="23"/>
          <w:szCs w:val="23"/>
          <w:highlight w:val="none"/>
        </w:rPr>
      </w:pPr>
      <w:r/>
      <w:bookmarkStart w:id="400" w:name="_Toc351203626"/>
      <w:r>
        <w:rPr>
          <w:rFonts w:hint="eastAsia" w:ascii="宋体" w:hAnsi="宋体" w:eastAsia="宋体" w:cs="宋体"/>
          <w:color w:val="auto"/>
          <w:sz w:val="23"/>
          <w:szCs w:val="23"/>
          <w:highlight w:val="none"/>
        </w:rPr>
        <w:t xml:space="preserve">20</w:t>
      </w:r>
      <w:bookmarkStart w:id="401" w:name="_Toc296503146"/>
      <w:r/>
      <w:bookmarkStart w:id="402" w:name="_Toc296346647"/>
      <w:r/>
      <w:bookmarkStart w:id="403" w:name="_Toc337558840"/>
      <w:r>
        <w:rPr>
          <w:rFonts w:hint="eastAsia" w:ascii="宋体" w:hAnsi="宋体" w:eastAsia="宋体" w:cs="宋体"/>
          <w:color w:val="auto"/>
          <w:sz w:val="23"/>
          <w:szCs w:val="23"/>
          <w:highlight w:val="none"/>
        </w:rPr>
        <w:t xml:space="preserve">. 争议解决</w:t>
      </w:r>
      <w:bookmarkEnd w:id="400"/>
      <w:r/>
      <w:bookmarkEnd w:id="401"/>
      <w:r/>
      <w:bookmarkEnd w:id="402"/>
      <w:r/>
      <w:bookmarkEnd w:id="403"/>
      <w:r/>
      <w:r/>
    </w:p>
    <w:p>
      <w:pPr>
        <w:ind w:firstLine="460"/>
        <w:jc w:val="left"/>
        <w:pageBreakBefore w:val="0"/>
        <w:spacing w:line="360" w:lineRule="auto"/>
        <w:rPr>
          <w:rFonts w:hint="eastAsia" w:ascii="宋体" w:hAnsi="宋体" w:eastAsia="宋体" w:cs="宋体"/>
          <w:color w:val="auto"/>
          <w:sz w:val="23"/>
          <w:szCs w:val="23"/>
          <w:highlight w:val="none"/>
        </w:rPr>
      </w:pPr>
      <w:r/>
      <w:bookmarkStart w:id="404" w:name="_Toc351203627"/>
      <w:r/>
      <w:bookmarkStart w:id="405" w:name="_Toc337558841"/>
      <w:r/>
      <w:bookmarkStart w:id="406" w:name="_Toc296503147"/>
      <w:r/>
      <w:bookmarkStart w:id="407" w:name="_Toc296346648"/>
      <w:r>
        <w:rPr>
          <w:rFonts w:hint="eastAsia" w:ascii="宋体" w:hAnsi="宋体" w:eastAsia="宋体" w:cs="宋体"/>
          <w:color w:val="auto"/>
          <w:sz w:val="23"/>
          <w:szCs w:val="23"/>
          <w:highlight w:val="none"/>
        </w:rPr>
        <w:t xml:space="preserve">20.1和解</w:t>
      </w:r>
      <w:bookmarkEnd w:id="404"/>
      <w:r/>
      <w:bookmarkEnd w:id="405"/>
      <w:r/>
      <w:bookmarkEnd w:id="406"/>
      <w:r/>
      <w:bookmarkEnd w:id="407"/>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合同当事人可以就争议自行和解，自行和解达成协议的经双方签字并盖章后作为合同补充文件，双方均应遵照执行。</w:t>
      </w:r>
      <w:r/>
    </w:p>
    <w:p>
      <w:pPr>
        <w:ind w:firstLine="460"/>
        <w:jc w:val="left"/>
        <w:pageBreakBefore w:val="0"/>
        <w:spacing w:line="360" w:lineRule="auto"/>
        <w:rPr>
          <w:rFonts w:hint="eastAsia" w:ascii="宋体" w:hAnsi="宋体" w:eastAsia="宋体" w:cs="宋体"/>
          <w:color w:val="auto"/>
          <w:sz w:val="23"/>
          <w:szCs w:val="23"/>
          <w:highlight w:val="none"/>
        </w:rPr>
      </w:pPr>
      <w:r/>
      <w:bookmarkStart w:id="408" w:name="_Toc351203628"/>
      <w:r>
        <w:rPr>
          <w:rFonts w:hint="eastAsia" w:ascii="宋体" w:hAnsi="宋体" w:eastAsia="宋体" w:cs="宋体"/>
          <w:color w:val="auto"/>
          <w:sz w:val="23"/>
          <w:szCs w:val="23"/>
          <w:highlight w:val="none"/>
        </w:rPr>
        <w:t xml:space="preserve">20</w:t>
      </w:r>
      <w:bookmarkStart w:id="409" w:name="_Toc337558842"/>
      <w:r/>
      <w:bookmarkStart w:id="410" w:name="_Toc296346649"/>
      <w:r/>
      <w:bookmarkStart w:id="411" w:name="_Toc296503148"/>
      <w:r>
        <w:rPr>
          <w:rFonts w:hint="eastAsia" w:ascii="宋体" w:hAnsi="宋体" w:eastAsia="宋体" w:cs="宋体"/>
          <w:color w:val="auto"/>
          <w:sz w:val="23"/>
          <w:szCs w:val="23"/>
          <w:highlight w:val="none"/>
        </w:rPr>
        <w:t xml:space="preserve">.2调解</w:t>
      </w:r>
      <w:bookmarkEnd w:id="408"/>
      <w:r/>
      <w:bookmarkEnd w:id="409"/>
      <w:r/>
      <w:bookmarkEnd w:id="410"/>
      <w:r/>
      <w:bookmarkEnd w:id="411"/>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合同当事人可以就争议请求建设行政主管部门、行业协会或其他第三方进行调解，调解达成协议的，经双方签字并盖章后作为合同补充文件，双方均应遵照执行。</w:t>
      </w:r>
      <w:r/>
    </w:p>
    <w:p>
      <w:pPr>
        <w:ind w:firstLine="460"/>
        <w:jc w:val="left"/>
        <w:pageBreakBefore w:val="0"/>
        <w:spacing w:line="360" w:lineRule="auto"/>
        <w:rPr>
          <w:rFonts w:hint="eastAsia" w:ascii="宋体" w:hAnsi="宋体" w:eastAsia="宋体" w:cs="宋体"/>
          <w:color w:val="auto"/>
          <w:sz w:val="23"/>
          <w:szCs w:val="23"/>
          <w:highlight w:val="none"/>
        </w:rPr>
      </w:pPr>
      <w:r/>
      <w:bookmarkStart w:id="412" w:name="_Toc351203629"/>
      <w:r/>
      <w:bookmarkStart w:id="413" w:name="_Toc337558843"/>
      <w:r/>
      <w:bookmarkStart w:id="414" w:name="_Toc296503149"/>
      <w:r/>
      <w:bookmarkStart w:id="415" w:name="_Toc296346650"/>
      <w:r>
        <w:rPr>
          <w:rFonts w:hint="eastAsia" w:ascii="宋体" w:hAnsi="宋体" w:eastAsia="宋体" w:cs="宋体"/>
          <w:color w:val="auto"/>
          <w:sz w:val="23"/>
          <w:szCs w:val="23"/>
          <w:highlight w:val="none"/>
        </w:rPr>
        <w:t xml:space="preserve">20.3争议评审</w:t>
      </w:r>
      <w:bookmarkEnd w:id="412"/>
      <w:r/>
      <w:bookmarkEnd w:id="413"/>
      <w:r/>
      <w:bookmarkEnd w:id="414"/>
      <w:r/>
      <w:bookmarkEnd w:id="415"/>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合同当事人在专用合同条款中约定采取争议评审方式解决争议以及评审规则，并按下列约定执行：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20.3.1 争议评审小组的确定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除专用合同条款另有约定外，评审员报酬由发包人和承包人各承担一半。</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20.3.2 争议评审小组的决定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20.3.3 争议评审小组决定的效力</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争议评审小组作出的书面决定经合同当事人签字确认后，对双方具有约束力，双方应遵照执行。</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任何一方当事人不接受争议评审小组决定或不履行争议评审小组决定的，双方可选择采用其他争议解决方式。</w:t>
      </w:r>
      <w:r/>
    </w:p>
    <w:p>
      <w:pPr>
        <w:ind w:firstLine="460"/>
        <w:jc w:val="left"/>
        <w:pageBreakBefore w:val="0"/>
        <w:spacing w:line="360" w:lineRule="auto"/>
        <w:rPr>
          <w:rFonts w:hint="eastAsia" w:ascii="宋体" w:hAnsi="宋体" w:eastAsia="宋体" w:cs="宋体"/>
          <w:color w:val="auto"/>
          <w:sz w:val="23"/>
          <w:szCs w:val="23"/>
          <w:highlight w:val="none"/>
        </w:rPr>
      </w:pPr>
      <w:r/>
      <w:bookmarkStart w:id="416" w:name="_Toc351203630"/>
      <w:r/>
      <w:bookmarkStart w:id="417" w:name="_Toc337558844"/>
      <w:r/>
      <w:bookmarkStart w:id="418" w:name="_Toc296503150"/>
      <w:r/>
      <w:bookmarkStart w:id="419" w:name="_Toc296346651"/>
      <w:r>
        <w:rPr>
          <w:rFonts w:hint="eastAsia" w:ascii="宋体" w:hAnsi="宋体" w:eastAsia="宋体" w:cs="宋体"/>
          <w:color w:val="auto"/>
          <w:sz w:val="23"/>
          <w:szCs w:val="23"/>
          <w:highlight w:val="none"/>
        </w:rPr>
        <w:t xml:space="preserve">20.4仲裁或诉讼</w:t>
      </w:r>
      <w:bookmarkEnd w:id="416"/>
      <w:r/>
      <w:bookmarkEnd w:id="417"/>
      <w:r/>
      <w:bookmarkEnd w:id="418"/>
      <w:r/>
      <w:bookmarkEnd w:id="419"/>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因合同及合同有关事项产生的争议，合同当事人可以在专用合同条款中约定以下一种方式解决争议：</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（1）向约定的仲裁委员会申请仲裁；</w:t>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（2）向有管辖权的人民法院起诉。</w:t>
      </w:r>
      <w:r/>
    </w:p>
    <w:p>
      <w:pPr>
        <w:ind w:firstLine="460"/>
        <w:jc w:val="left"/>
        <w:pageBreakBefore w:val="0"/>
        <w:spacing w:line="360" w:lineRule="auto"/>
        <w:rPr>
          <w:rFonts w:hint="eastAsia" w:ascii="宋体" w:hAnsi="宋体" w:eastAsia="宋体" w:cs="宋体"/>
          <w:color w:val="auto"/>
          <w:sz w:val="23"/>
          <w:szCs w:val="23"/>
          <w:highlight w:val="none"/>
        </w:rPr>
      </w:pPr>
      <w:r/>
      <w:bookmarkStart w:id="420" w:name="_Toc351203631"/>
      <w:r/>
      <w:bookmarkStart w:id="421" w:name="_Toc296503152"/>
      <w:r/>
      <w:bookmarkStart w:id="422" w:name="_Toc337558845"/>
      <w:r/>
      <w:bookmarkStart w:id="423" w:name="_Toc296346653"/>
      <w:r>
        <w:rPr>
          <w:rFonts w:hint="eastAsia" w:ascii="宋体" w:hAnsi="宋体" w:eastAsia="宋体" w:cs="宋体"/>
          <w:color w:val="auto"/>
          <w:sz w:val="23"/>
          <w:szCs w:val="23"/>
          <w:highlight w:val="none"/>
        </w:rPr>
        <w:t xml:space="preserve">20.5争议解决条款效力</w:t>
      </w:r>
      <w:bookmarkEnd w:id="420"/>
      <w:r/>
      <w:bookmarkEnd w:id="421"/>
      <w:r/>
      <w:bookmarkEnd w:id="422"/>
      <w:r/>
      <w:bookmarkEnd w:id="423"/>
      <w:r/>
      <w:r/>
    </w:p>
    <w:p>
      <w:pPr>
        <w:ind w:firstLine="460"/>
        <w:jc w:val="left"/>
        <w:pageBreakBefore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 xml:space="preserve">合同有关争议解决的条款独立存在，合同的变更、解除、终止、无效或者被撤销均不影响其效力。</w:t>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spacing w:line="460" w:lineRule="exact"/>
        <w:tabs>
          <w:tab w:val="center" w:pos="4393" w:leader="none"/>
          <w:tab w:val="left" w:pos="6774" w:leader="none"/>
        </w:tabs>
        <w:rPr>
          <w:rStyle w:val="956"/>
          <w:rFonts w:hint="eastAsia" w:ascii="宋体" w:hAnsi="宋体" w:eastAsia="宋体" w:cs="宋体"/>
          <w:bCs/>
          <w:color w:val="auto"/>
          <w:spacing w:val="2"/>
          <w:sz w:val="22"/>
          <w:szCs w:val="21"/>
          <w:highlight w:val="none"/>
        </w:rPr>
      </w:pPr>
      <w:r>
        <w:rPr>
          <w:rFonts w:hint="eastAsia" w:ascii="宋体" w:hAnsi="宋体" w:eastAsia="宋体" w:cs="宋体"/>
          <w:bCs/>
          <w:color w:val="auto"/>
          <w:spacing w:val="2"/>
          <w:sz w:val="22"/>
          <w:szCs w:val="21"/>
          <w:highlight w:val="none"/>
        </w:rPr>
      </w:r>
      <w:r/>
    </w:p>
    <w:p>
      <w:pPr>
        <w:jc w:val="center"/>
        <w:keepLines/>
        <w:keepNext/>
        <w:spacing w:before="100" w:line="460" w:lineRule="exact"/>
        <w:tabs>
          <w:tab w:val="center" w:pos="4393" w:leader="none"/>
          <w:tab w:val="left" w:pos="6774" w:leader="none"/>
        </w:tabs>
        <w:rPr>
          <w:rStyle w:val="956"/>
          <w:rFonts w:hint="eastAsia" w:ascii="宋体" w:hAnsi="宋体" w:eastAsia="宋体" w:cs="宋体"/>
          <w:b/>
          <w:bCs/>
          <w:color w:val="auto"/>
          <w:spacing w:val="2"/>
          <w:sz w:val="32"/>
          <w:szCs w:val="32"/>
          <w:highlight w:val="none"/>
        </w:rPr>
      </w:pPr>
      <w:r>
        <w:rPr>
          <w:rStyle w:val="956"/>
          <w:rFonts w:hint="eastAsia" w:ascii="宋体" w:hAnsi="宋体" w:eastAsia="宋体" w:cs="宋体"/>
          <w:b/>
          <w:bCs/>
          <w:color w:val="auto"/>
          <w:spacing w:val="2"/>
          <w:sz w:val="32"/>
          <w:szCs w:val="32"/>
          <w:highlight w:val="none"/>
        </w:rPr>
        <w:t xml:space="preserve">第三部分 专用合同条款</w:t>
      </w:r>
      <w:r/>
    </w:p>
    <w:p>
      <w:pPr>
        <w:ind w:firstLine="462"/>
        <w:keepLines/>
        <w:keepNext/>
        <w:spacing w:line="360" w:lineRule="auto"/>
        <w:widowControl w:val="off"/>
        <w:rPr>
          <w:rFonts w:hint="default" w:ascii="宋体" w:hAnsi="宋体" w:eastAsia="宋体" w:cs="Times New Roman"/>
          <w:b/>
          <w:bCs/>
          <w:color w:val="auto"/>
          <w:spacing w:val="0"/>
          <w:sz w:val="23"/>
          <w:szCs w:val="23"/>
          <w:highlight w:val="none"/>
          <w:lang w:val="en-US" w:eastAsia="zh-CN" w:bidi="ar-SA"/>
        </w:rPr>
        <w:outlineLvl w:val="3"/>
      </w:pPr>
      <w:r>
        <w:rPr>
          <w:rFonts w:hint="eastAsia" w:ascii="宋体" w:hAnsi="宋体" w:eastAsia="宋体" w:cs="Times New Roman"/>
          <w:b/>
          <w:bCs/>
          <w:color w:val="auto"/>
          <w:spacing w:val="0"/>
          <w:sz w:val="23"/>
          <w:szCs w:val="23"/>
          <w:highlight w:val="none"/>
          <w:lang w:val="en-US" w:eastAsia="zh-CN" w:bidi="ar-SA"/>
        </w:rPr>
        <w:t xml:space="preserve">1. 一般约定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 词语定义</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1.1.1合同：</w:t>
      </w:r>
      <w:r>
        <w:rPr>
          <w:rFonts w:hint="default" w:ascii="宋体" w:hAnsi="宋体" w:eastAsia="宋体" w:cs="宋体"/>
          <w:color w:val="auto"/>
          <w:spacing w:val="12"/>
          <w:sz w:val="23"/>
          <w:szCs w:val="23"/>
          <w:u w:val="single"/>
        </w:rPr>
        <w:t xml:space="preserve">合同协议书、中标通知书、招标文件(含澄清、答疑</w:t>
      </w:r>
      <w:r>
        <w:rPr>
          <w:rFonts w:hint="default" w:ascii="宋体" w:hAnsi="宋体" w:eastAsia="宋体" w:cs="宋体"/>
          <w:color w:val="auto"/>
          <w:spacing w:val="11"/>
          <w:sz w:val="23"/>
          <w:szCs w:val="23"/>
          <w:u w:val="single"/>
        </w:rPr>
        <w:t xml:space="preserve">等补充文件)、投标</w:t>
      </w:r>
      <w:r>
        <w:rPr>
          <w:rFonts w:hint="default" w:ascii="宋体" w:hAnsi="宋体" w:eastAsia="宋体" w:cs="宋体"/>
          <w:color w:val="auto"/>
          <w:sz w:val="23"/>
          <w:szCs w:val="23"/>
        </w:rPr>
        <w:t xml:space="preserve"> </w:t>
      </w:r>
      <w:r>
        <w:rPr>
          <w:rFonts w:hint="default" w:ascii="宋体" w:hAnsi="宋体" w:eastAsia="宋体" w:cs="宋体"/>
          <w:color w:val="auto"/>
          <w:spacing w:val="8"/>
          <w:sz w:val="23"/>
          <w:szCs w:val="23"/>
          <w:u w:val="single"/>
        </w:rPr>
        <w:t xml:space="preserve">函、专用合同条款及其附件、通用合同条款、技术标准和要求、图纸、已标价工程量清单或预</w:t>
      </w:r>
      <w:r>
        <w:rPr>
          <w:rFonts w:hint="default" w:ascii="宋体" w:hAnsi="宋体" w:eastAsia="宋体" w:cs="宋体"/>
          <w:color w:val="auto"/>
          <w:spacing w:val="10"/>
          <w:sz w:val="23"/>
          <w:szCs w:val="23"/>
        </w:rPr>
        <w:t xml:space="preserve"> </w:t>
      </w:r>
      <w:r>
        <w:rPr>
          <w:rFonts w:hint="default" w:ascii="宋体" w:hAnsi="宋体" w:eastAsia="宋体" w:cs="宋体"/>
          <w:color w:val="auto"/>
          <w:spacing w:val="10"/>
          <w:sz w:val="23"/>
          <w:szCs w:val="23"/>
          <w:u w:val="single"/>
        </w:rPr>
        <w:t xml:space="preserve">算书以及其他合同文件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1.1.1.10其他合同文件包括：</w:t>
      </w:r>
      <w:r>
        <w:rPr>
          <w:rFonts w:hint="eastAsia" w:ascii="宋体" w:hAnsi="宋体" w:eastAsia="宋体" w:cs="Times New Roman"/>
          <w:bCs/>
          <w:color w:val="auto"/>
          <w:spacing w:val="2"/>
          <w:sz w:val="23"/>
          <w:szCs w:val="23"/>
          <w:highlight w:val="none"/>
          <w:u w:val="single"/>
          <w:lang w:val="en-US" w:eastAsia="zh-CN" w:bidi="ar-SA"/>
        </w:rPr>
        <w:t xml:space="preserve">⑴ 合同协议书；⑵ 中标通知书；⑶ 投标函及其附录；⑷ 专用合同条款及其附件；⑸ 通用合同条款；⑹ 技术标准和要求；⑺ 图纸；⑻ 已标价的工程量清单或预算书；⑼ 其他合同文件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1.1.2 合同当事人及其他相关方</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1.1.2.4监理人：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名    称：</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资质类别和等级：</w:t>
      </w:r>
      <w:r>
        <w:rPr>
          <w:rFonts w:hint="eastAsia" w:ascii="宋体" w:hAnsi="宋体" w:eastAsia="宋体" w:cs="Times New Roman"/>
          <w:bCs/>
          <w:strike w:val="0"/>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1.1.2.5 设计人：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名    称：</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资质类别和等级：</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 工程和设备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1.1.3.7 作为施工现场组成部分的其他场所包括：</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1.1.3.9 永久占地包括：</w:t>
      </w:r>
      <w:r>
        <w:rPr>
          <w:rFonts w:hint="eastAsia" w:ascii="宋体" w:hAnsi="宋体" w:eastAsia="宋体" w:cs="Times New Roman"/>
          <w:bCs/>
          <w:color w:val="auto"/>
          <w:spacing w:val="2"/>
          <w:sz w:val="23"/>
          <w:szCs w:val="23"/>
          <w:highlight w:val="none"/>
          <w:u w:val="single"/>
          <w:lang w:val="en-US" w:eastAsia="zh-CN" w:bidi="ar-SA"/>
        </w:rPr>
        <w:t xml:space="preserve">本项目建设土地出让合同约定范围的土地</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1.1.3.10 临时占地包括：</w:t>
      </w:r>
      <w:r>
        <w:rPr>
          <w:rFonts w:hint="eastAsia" w:ascii="宋体" w:hAnsi="宋体" w:eastAsia="宋体" w:cs="Times New Roman"/>
          <w:bCs/>
          <w:color w:val="auto"/>
          <w:spacing w:val="2"/>
          <w:sz w:val="23"/>
          <w:szCs w:val="23"/>
          <w:highlight w:val="none"/>
          <w:u w:val="single"/>
          <w:lang w:val="en-US" w:eastAsia="zh-CN" w:bidi="ar-SA"/>
        </w:rPr>
        <w:t xml:space="preserve">双方在合同履行过程中确定</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1.3法律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适用于合同的其他规范性文件： 《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以及国家和地方现行的法律法规。</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 标准和规范</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1.4.1适用于工程的标准规范包括：</w:t>
      </w:r>
      <w:r>
        <w:rPr>
          <w:rFonts w:hint="eastAsia" w:ascii="宋体" w:hAnsi="宋体" w:eastAsia="宋体" w:cs="Times New Roman"/>
          <w:bCs/>
          <w:color w:val="auto"/>
          <w:spacing w:val="2"/>
          <w:sz w:val="23"/>
          <w:szCs w:val="23"/>
          <w:highlight w:val="none"/>
          <w:u w:val="single"/>
          <w:lang w:val="en-US" w:eastAsia="zh-CN" w:bidi="ar-SA"/>
        </w:rPr>
        <w:t xml:space="preserve">《建筑工程施工质量验收统一标准》(GB50300-2013)、  《建筑地基基础工程施工质量验收规范》(GB50202-2018)、《混凝土结构工程施工质量验收规范》(GB50204—2015)等与本工程专业技术要求相适应的国家现行的标准、规范</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备注：1.同类标准中若国家有新颁布实施的，按新标准执行。</w:t>
      </w:r>
      <w:r/>
    </w:p>
    <w:p>
      <w:pPr>
        <w:ind w:left="0" w:right="0" w:firstLine="1170"/>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2.抗震细部构造参照本地抗震图集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1.4.2 发包人提供国外标准、规范的名称：</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发包人提供国外标准、规范的份数：</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u w:val="none"/>
          <w:lang w:val="en-US" w:eastAsia="zh-CN" w:bidi="ar-SA"/>
        </w:rPr>
        <w:t xml:space="preserve">。</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发包人提供国外标准、规范的名称：</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u w:val="none"/>
          <w:lang w:val="en-US" w:eastAsia="zh-CN" w:bidi="ar-SA"/>
        </w:rPr>
        <w:t xml:space="preserve">。</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1.4.3发包人对工程的技术标准和功能要求的特殊要求：</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 合同文件的优先顺序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合同文件组成及优先顺序为：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1、合同协议书；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2、中标通知书；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3、投标函及其附录；  </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4、专用合同条款及附件；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5、招标文件及相关补充通知；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6、通用合同条款；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7、技术标准和要求；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8、图纸及变更资料；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9、已标价的工程量清单或预算书；  </w:t>
      </w:r>
      <w:r/>
    </w:p>
    <w:p>
      <w:pPr>
        <w:ind w:left="0" w:right="0" w:firstLine="468"/>
        <w:spacing w:before="0" w:after="0" w:line="360" w:lineRule="auto"/>
        <w:widowControl w:val="off"/>
        <w:rPr>
          <w:rFonts w:hint="default" w:ascii="宋体" w:hAnsi="宋体" w:eastAsia="宋体" w:cs="Times New Roman"/>
          <w:b/>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10、其他合同文件。</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 图纸和承包人文件</w:t>
      </w:r>
      <w:r>
        <w:rPr>
          <w:rFonts w:hint="eastAsia" w:ascii="宋体" w:hAnsi="宋体" w:eastAsia="宋体" w:cs="Times New Roman"/>
          <w:bCs/>
          <w:color w:val="auto"/>
          <w:spacing w:val="2"/>
          <w:sz w:val="23"/>
          <w:szCs w:val="23"/>
          <w:highlight w:val="none"/>
          <w:lang w:val="en-US" w:eastAsia="zh-CN" w:bidi="ar-SA"/>
        </w:rPr>
        <w:tab/>
      </w:r>
      <w:r/>
    </w:p>
    <w:p>
      <w:pPr>
        <w:ind w:left="24" w:right="153" w:firstLine="479"/>
        <w:spacing w:line="373" w:lineRule="auto"/>
        <w:rPr>
          <w:rFonts w:hint="default" w:ascii="宋体" w:hAnsi="宋体" w:eastAsia="宋体" w:cs="宋体"/>
          <w:color w:val="auto"/>
          <w:sz w:val="23"/>
          <w:szCs w:val="23"/>
        </w:rPr>
      </w:pPr>
      <w:r>
        <w:rPr>
          <w:rFonts w:hint="default" w:ascii="宋体" w:hAnsi="宋体" w:eastAsia="宋体" w:cs="宋体"/>
          <w:color w:val="auto"/>
          <w:spacing w:val="8"/>
          <w:sz w:val="23"/>
          <w:szCs w:val="23"/>
        </w:rPr>
        <w:t xml:space="preserve">上述各项合同文件包括合同当事人就该项合同文件所作出的补</w:t>
      </w:r>
      <w:r>
        <w:rPr>
          <w:rFonts w:hint="default" w:ascii="宋体" w:hAnsi="宋体" w:eastAsia="宋体" w:cs="宋体"/>
          <w:color w:val="auto"/>
          <w:spacing w:val="7"/>
          <w:sz w:val="23"/>
          <w:szCs w:val="23"/>
        </w:rPr>
        <w:t xml:space="preserve">充和修改，属于同一类内容</w:t>
      </w:r>
      <w:r>
        <w:rPr>
          <w:rFonts w:hint="default" w:ascii="宋体" w:hAnsi="宋体" w:eastAsia="宋体" w:cs="宋体"/>
          <w:color w:val="auto"/>
          <w:sz w:val="23"/>
          <w:szCs w:val="23"/>
        </w:rPr>
        <w:t xml:space="preserve"> </w:t>
      </w:r>
      <w:r>
        <w:rPr>
          <w:rFonts w:hint="default" w:ascii="宋体" w:hAnsi="宋体" w:eastAsia="宋体" w:cs="宋体"/>
          <w:color w:val="auto"/>
          <w:spacing w:val="8"/>
          <w:sz w:val="23"/>
          <w:szCs w:val="23"/>
        </w:rPr>
        <w:t xml:space="preserve">的文件，应以最新签署的为准。</w:t>
      </w:r>
      <w:r/>
    </w:p>
    <w:p>
      <w:pPr>
        <w:ind w:left="24" w:right="156" w:firstLine="479"/>
        <w:spacing w:before="1" w:line="385" w:lineRule="auto"/>
        <w:rPr>
          <w:rFonts w:hint="eastAsia" w:ascii="宋体" w:hAnsi="宋体" w:eastAsia="宋体" w:cs="Times New Roman"/>
          <w:bCs/>
          <w:color w:val="auto"/>
          <w:spacing w:val="2"/>
          <w:sz w:val="23"/>
          <w:szCs w:val="23"/>
          <w:highlight w:val="none"/>
          <w:lang w:val="en-US" w:eastAsia="zh-CN" w:bidi="ar-SA"/>
        </w:rPr>
      </w:pPr>
      <w:r>
        <w:rPr>
          <w:rFonts w:hint="default" w:ascii="宋体" w:hAnsi="宋体" w:eastAsia="宋体" w:cs="宋体"/>
          <w:color w:val="auto"/>
          <w:spacing w:val="8"/>
          <w:sz w:val="23"/>
          <w:szCs w:val="23"/>
        </w:rPr>
        <w:t xml:space="preserve">在合同订立及履行过程中形成的与合同有关的文件均构</w:t>
      </w:r>
      <w:r>
        <w:rPr>
          <w:rFonts w:hint="default" w:ascii="宋体" w:hAnsi="宋体" w:eastAsia="宋体" w:cs="宋体"/>
          <w:color w:val="auto"/>
          <w:spacing w:val="7"/>
          <w:sz w:val="23"/>
          <w:szCs w:val="23"/>
        </w:rPr>
        <w:t xml:space="preserve">成合同文件组成部分</w:t>
      </w:r>
      <w:r>
        <w:rPr>
          <w:rFonts w:hint="eastAsia" w:ascii="宋体" w:hAnsi="宋体" w:eastAsia="宋体" w:cs="宋体"/>
          <w:color w:val="auto"/>
          <w:spacing w:val="7"/>
          <w:sz w:val="23"/>
          <w:szCs w:val="23"/>
          <w:lang w:eastAsia="zh-CN"/>
        </w:rPr>
        <w:t xml:space="preserve">，</w:t>
      </w:r>
      <w:r>
        <w:rPr>
          <w:rFonts w:hint="default" w:ascii="宋体" w:hAnsi="宋体" w:eastAsia="宋体" w:cs="宋体"/>
          <w:color w:val="auto"/>
          <w:spacing w:val="7"/>
          <w:sz w:val="23"/>
          <w:szCs w:val="23"/>
        </w:rPr>
        <w:t xml:space="preserve">并根据其性</w:t>
      </w:r>
      <w:r>
        <w:rPr>
          <w:rFonts w:hint="default" w:ascii="宋体" w:hAnsi="宋体" w:eastAsia="宋体" w:cs="宋体"/>
          <w:color w:val="auto"/>
          <w:sz w:val="23"/>
          <w:szCs w:val="23"/>
        </w:rPr>
        <w:t xml:space="preserve"> </w:t>
      </w:r>
      <w:r>
        <w:rPr>
          <w:rFonts w:hint="default" w:ascii="宋体" w:hAnsi="宋体" w:eastAsia="宋体" w:cs="宋体"/>
          <w:color w:val="auto"/>
          <w:spacing w:val="7"/>
          <w:sz w:val="23"/>
          <w:szCs w:val="23"/>
        </w:rPr>
        <w:t xml:space="preserve">质确定优先解释顺序。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 图纸的提供</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发包人向承包人提供图纸的期限：</w:t>
      </w:r>
      <w:r>
        <w:rPr>
          <w:rFonts w:hint="eastAsia" w:ascii="宋体" w:hAnsi="宋体" w:eastAsia="宋体" w:cs="Times New Roman"/>
          <w:bCs/>
          <w:color w:val="auto"/>
          <w:spacing w:val="2"/>
          <w:sz w:val="23"/>
          <w:szCs w:val="23"/>
          <w:highlight w:val="none"/>
          <w:u w:val="single"/>
          <w:lang w:val="en-US" w:eastAsia="zh-CN" w:bidi="ar-SA"/>
        </w:rPr>
        <w:t xml:space="preserve">本合同签订后7天内或开工日期前14天内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发包人向承包人提供图纸的数量：</w:t>
      </w:r>
      <w:r>
        <w:rPr>
          <w:rFonts w:hint="eastAsia" w:ascii="宋体" w:hAnsi="宋体" w:eastAsia="宋体" w:cs="Times New Roman"/>
          <w:bCs/>
          <w:color w:val="auto"/>
          <w:spacing w:val="2"/>
          <w:sz w:val="23"/>
          <w:szCs w:val="23"/>
          <w:highlight w:val="none"/>
          <w:u w:val="single"/>
          <w:lang w:val="en-US" w:eastAsia="zh-CN" w:bidi="ar-SA"/>
        </w:rPr>
        <w:t xml:space="preserve">开工前提供全套施工图纸贰套；若承包人需增加图纸份数，经发包人同意后由承包人复制，费用由承包人承担，另提供该工程全套施工图纸电子版文件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发包人向承包人提供图纸的内容：</w:t>
      </w:r>
      <w:r>
        <w:rPr>
          <w:rFonts w:hint="default" w:ascii="宋体" w:hAnsi="宋体" w:eastAsia="宋体" w:cs="宋体"/>
          <w:color w:val="auto"/>
          <w:spacing w:val="-2"/>
          <w:sz w:val="23"/>
          <w:szCs w:val="23"/>
          <w:u w:val="single"/>
        </w:rPr>
        <w:t xml:space="preserve">用于本工程项目实施而设计的全套施工图纸、</w:t>
      </w:r>
      <w:r>
        <w:rPr>
          <w:rFonts w:hint="eastAsia" w:ascii="宋体" w:hAnsi="宋体" w:eastAsia="宋体" w:cs="宋体"/>
          <w:color w:val="auto"/>
          <w:spacing w:val="-2"/>
          <w:sz w:val="23"/>
          <w:szCs w:val="23"/>
          <w:u w:val="single"/>
          <w:lang w:val="en-US" w:eastAsia="zh-CN"/>
        </w:rPr>
        <w:t xml:space="preserve">图审文件及</w:t>
      </w:r>
      <w:r>
        <w:rPr>
          <w:rFonts w:hint="default" w:ascii="宋体" w:hAnsi="宋体" w:eastAsia="宋体" w:cs="宋体"/>
          <w:color w:val="auto"/>
          <w:spacing w:val="-2"/>
          <w:sz w:val="23"/>
          <w:szCs w:val="23"/>
          <w:u w:val="single"/>
        </w:rPr>
        <w:t xml:space="preserve">设计变更</w:t>
      </w:r>
      <w:r>
        <w:rPr>
          <w:rFonts w:hint="eastAsia" w:ascii="宋体" w:hAnsi="宋体" w:eastAsia="宋体" w:cs="宋体"/>
          <w:color w:val="auto"/>
          <w:spacing w:val="-2"/>
          <w:sz w:val="23"/>
          <w:szCs w:val="23"/>
          <w:u w:val="single"/>
          <w:lang w:val="en-US" w:eastAsia="zh-CN"/>
        </w:rPr>
        <w:t xml:space="preserve">通知单</w:t>
      </w:r>
      <w:r>
        <w:rPr>
          <w:rFonts w:hint="default" w:ascii="宋体" w:hAnsi="宋体" w:eastAsia="宋体" w:cs="宋体"/>
          <w:color w:val="auto"/>
          <w:spacing w:val="-3"/>
          <w:sz w:val="23"/>
          <w:szCs w:val="23"/>
          <w:u w:val="single"/>
        </w:rPr>
        <w:t xml:space="preserve">等</w:t>
      </w:r>
      <w:r>
        <w:rPr>
          <w:rFonts w:hint="eastAsia" w:ascii="宋体" w:hAnsi="宋体" w:eastAsia="宋体" w:cs="宋体"/>
          <w:color w:val="auto"/>
          <w:spacing w:val="-3"/>
          <w:sz w:val="23"/>
          <w:szCs w:val="23"/>
          <w:u w:val="single"/>
          <w:lang w:eastAsia="zh-CN"/>
        </w:rPr>
        <w:t xml:space="preserve">。</w:t>
      </w:r>
      <w:r>
        <w:rPr>
          <w:rFonts w:hint="eastAsia" w:ascii="宋体" w:hAnsi="宋体" w:eastAsia="宋体" w:cs="Times New Roman"/>
          <w:bCs/>
          <w:color w:val="auto"/>
          <w:spacing w:val="2"/>
          <w:sz w:val="23"/>
          <w:szCs w:val="23"/>
          <w:highlight w:val="none"/>
          <w:u w:val="single"/>
          <w:lang w:val="en-US" w:eastAsia="zh-CN" w:bidi="ar-SA"/>
        </w:rPr>
        <w:t xml:space="preserve">发包人向承包人提供施工图纸，除严格用于合同目的外，由发包人和监理工程师提供的图纸、规范和其他文件未经发包人许可，承包人不得用于或转让给第三方。如果由于合同的需要公开有关信息，对其公开的必要性产生争执，则以发包人的决定为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1.6.4 承包人文件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需要由承包人提供的文件，包括：</w:t>
      </w:r>
      <w:r>
        <w:rPr>
          <w:rFonts w:hint="eastAsia" w:ascii="宋体" w:hAnsi="宋体" w:eastAsia="宋体" w:cs="宋体"/>
          <w:color w:val="auto"/>
          <w:spacing w:val="-2"/>
          <w:sz w:val="23"/>
          <w:szCs w:val="23"/>
          <w:u w:val="single"/>
          <w:lang w:val="en-US" w:eastAsia="zh-CN"/>
        </w:rPr>
        <w:t xml:space="preserve">(1)工程开工报审表；(2)施工组织设计或专项施工方案；(3)总进度计划；(4)甲供材料、设备供应总计划；(5)工程款支付报审表；(6)合理化建议；(7)设计变更、签证申请报告；(8)月度完成工程量统计表；(9)次月工程进度计划：(10)次月甲供材料使用计划；</w:t>
      </w:r>
      <w:r>
        <w:rPr>
          <w:rFonts w:hint="eastAsia" w:ascii="宋体" w:hAnsi="宋体" w:eastAsia="宋体" w:cs="宋体"/>
          <w:color w:val="auto"/>
          <w:spacing w:val="-2"/>
          <w:sz w:val="23"/>
          <w:szCs w:val="23"/>
          <w:u w:val="single"/>
          <w:lang w:val="en-US" w:eastAsia="zh-CN"/>
        </w:rPr>
        <w:t xml:space="preserve">(11)报验、报审表(主要用于隐蔽工程、检验批、分项工程的报验)；(12)工程材料、构配件、设备报审表；(13)专业工程分包申请、分包单位资格报审表(如有分包)；(14)暂停施工通知书；(15)费用索赔报审表；(16)工程款支付报审表；(17)施工控制测量成果报验表；(18)分部工程报验表；(19)单位工程竣工验收报审表；(20)竣工付款申请单；(21)竣工验收申请报告；(22)竣工资料(含电子版)；(23)竣工结算申请单及结算资料；(24)最终结清申请单；(25)应监理人或发包人要求提 交的其他报告、报表</w:t>
      </w:r>
      <w:r>
        <w:rPr>
          <w:rFonts w:hint="eastAsia" w:ascii="宋体" w:hAnsi="宋体" w:eastAsia="宋体" w:cs="宋体"/>
          <w:color w:val="auto"/>
          <w:spacing w:val="-2"/>
          <w:sz w:val="23"/>
          <w:szCs w:val="23"/>
          <w:u w:val="none"/>
          <w:lang w:val="en-US" w:eastAsia="zh-CN"/>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承包人提供的文件的期限为：</w:t>
      </w:r>
      <w:r>
        <w:rPr>
          <w:rFonts w:hint="eastAsia" w:ascii="宋体" w:hAnsi="宋体" w:eastAsia="宋体" w:cs="宋体"/>
          <w:color w:val="auto"/>
          <w:spacing w:val="-2"/>
          <w:sz w:val="23"/>
          <w:szCs w:val="23"/>
          <w:u w:val="single"/>
          <w:lang w:val="en-US" w:eastAsia="zh-CN"/>
        </w:rPr>
        <w:t xml:space="preserve">(1)监理人发出的开工通知中载明的开工日期前7天报送施工组织设计或施工方案；(2)每月25日提供本月实际完成工作量统计表、次月工程进度计划、次月工程发包人供应材料使用计划及监理或发包人要求提供的其它报表；(3)涉及工程价款调整的申请、报告应在收到发包人通知或引起工程价款调整的事件发生之日起14天内向发包人提出；(4)按其他专用条款规定时间提供的资料</w:t>
      </w:r>
      <w:r>
        <w:rPr>
          <w:rFonts w:hint="eastAsia" w:ascii="宋体" w:hAnsi="宋体" w:eastAsia="宋体" w:cs="宋体"/>
          <w:color w:val="auto"/>
          <w:spacing w:val="-2"/>
          <w:sz w:val="23"/>
          <w:szCs w:val="23"/>
          <w:u w:val="none"/>
          <w:lang w:val="en-US" w:eastAsia="zh-CN"/>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承包人提供的文件的数量为：</w:t>
      </w:r>
      <w:r>
        <w:rPr>
          <w:rFonts w:hint="default" w:ascii="宋体" w:hAnsi="宋体" w:eastAsia="宋体" w:cs="宋体"/>
          <w:color w:val="auto"/>
          <w:sz w:val="23"/>
          <w:szCs w:val="23"/>
          <w:u w:val="single"/>
        </w:rPr>
        <w:t xml:space="preserve">一式四份，发包人二份、监理人、承包人各执一份</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承包人提供的文件的形式为：</w:t>
      </w:r>
      <w:r>
        <w:rPr>
          <w:rFonts w:hint="eastAsia" w:ascii="宋体" w:hAnsi="宋体" w:eastAsia="宋体" w:cs="Times New Roman"/>
          <w:bCs/>
          <w:color w:val="auto"/>
          <w:spacing w:val="2"/>
          <w:sz w:val="23"/>
          <w:szCs w:val="23"/>
          <w:highlight w:val="none"/>
          <w:u w:val="single"/>
          <w:lang w:val="en-US" w:eastAsia="zh-CN" w:bidi="ar-SA"/>
        </w:rPr>
        <w:t xml:space="preserve">书面文件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宋体"/>
          <w:color w:val="auto"/>
          <w:spacing w:val="-2"/>
          <w:sz w:val="23"/>
          <w:szCs w:val="23"/>
          <w:u w:val="single"/>
          <w:lang w:val="en-US" w:eastAsia="zh-CN"/>
        </w:rPr>
      </w:pPr>
      <w:r>
        <w:rPr>
          <w:rFonts w:hint="eastAsia" w:ascii="宋体" w:hAnsi="宋体" w:eastAsia="宋体" w:cs="Times New Roman"/>
          <w:bCs/>
          <w:color w:val="auto"/>
          <w:spacing w:val="2"/>
          <w:sz w:val="23"/>
          <w:szCs w:val="23"/>
          <w:highlight w:val="none"/>
          <w:lang w:val="en-US" w:eastAsia="zh-CN" w:bidi="ar-SA"/>
        </w:rPr>
        <w:t xml:space="preserve">发包人审批承包人文件的期限</w:t>
      </w:r>
      <w:r>
        <w:rPr>
          <w:rFonts w:hint="eastAsia" w:ascii="宋体" w:hAnsi="宋体" w:eastAsia="宋体" w:cs="宋体"/>
          <w:color w:val="auto"/>
          <w:spacing w:val="-2"/>
          <w:sz w:val="23"/>
          <w:szCs w:val="23"/>
          <w:u w:val="none"/>
          <w:lang w:val="en-US" w:eastAsia="zh-CN"/>
        </w:rPr>
        <w:t xml:space="preserve">：</w:t>
      </w:r>
      <w:r>
        <w:rPr>
          <w:rFonts w:hint="default" w:ascii="宋体" w:hAnsi="宋体" w:eastAsia="宋体" w:cs="宋体"/>
          <w:color w:val="auto"/>
          <w:sz w:val="23"/>
          <w:szCs w:val="23"/>
          <w:u w:val="single"/>
        </w:rPr>
        <w:t xml:space="preserve">收到监理人文件后7天内</w:t>
      </w:r>
      <w:r>
        <w:rPr>
          <w:rFonts w:hint="eastAsia" w:ascii="宋体" w:hAnsi="宋体" w:eastAsia="宋体" w:cs="宋体"/>
          <w:color w:val="auto"/>
          <w:sz w:val="23"/>
          <w:szCs w:val="23"/>
          <w:u w:val="none"/>
          <w:lang w:val="en-US" w:eastAsia="zh-CN"/>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监理人审批承包人文件的期限：</w:t>
      </w:r>
      <w:r>
        <w:rPr>
          <w:rFonts w:hint="eastAsia" w:ascii="宋体" w:hAnsi="宋体" w:eastAsia="宋体" w:cs="Times New Roman"/>
          <w:bCs/>
          <w:color w:val="auto"/>
          <w:spacing w:val="2"/>
          <w:sz w:val="23"/>
          <w:szCs w:val="23"/>
          <w:highlight w:val="none"/>
          <w:u w:val="single"/>
          <w:lang w:val="en-US" w:eastAsia="zh-CN" w:bidi="ar-SA"/>
        </w:rPr>
        <w:t xml:space="preserve">收到承包人文件后14天内，监理人对承包人文件有异议的，承包人应予以修改，并重新报送监理人。监理人的审查并不减轻或免除承包人根据合同约定应当承担的责任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1.6.5 现场图纸准备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关于现场图纸准备的约定：</w:t>
      </w:r>
      <w:r>
        <w:rPr>
          <w:rFonts w:hint="eastAsia" w:ascii="宋体" w:hAnsi="宋体" w:eastAsia="宋体" w:cs="Times New Roman"/>
          <w:bCs/>
          <w:color w:val="auto"/>
          <w:spacing w:val="2"/>
          <w:sz w:val="23"/>
          <w:szCs w:val="23"/>
          <w:highlight w:val="none"/>
          <w:u w:val="single"/>
          <w:lang w:val="en-US" w:eastAsia="zh-CN" w:bidi="ar-SA"/>
        </w:rPr>
        <w:t xml:space="preserve">①承包人应在施工现场保留一套完整图纸，供</w:t>
      </w:r>
      <w:r>
        <w:rPr>
          <w:rFonts w:hint="eastAsia" w:ascii="宋体" w:hAnsi="宋体" w:eastAsia="宋体" w:cs="Times New Roman"/>
          <w:bCs/>
          <w:color w:val="auto"/>
          <w:spacing w:val="2"/>
          <w:sz w:val="23"/>
          <w:szCs w:val="23"/>
          <w:highlight w:val="none"/>
          <w:u w:val="single"/>
          <w:lang w:val="en-US" w:eastAsia="zh-CN" w:bidi="ar-SA"/>
        </w:rPr>
        <w:t xml:space="preserve">工程师及有关人员进行工程检查时使用。工程竣工验收后，除承包人存档需要的图纸外，应将全部图纸退还给发包人，如承包人不按时归还图纸，则向发包人支付违约金5000元。②为使工程合理而正确地施工和竣工，以及为修补其中的任何缺陷或遗漏，发包人应有权不断向承包人发出此类补充图纸和指示，承包人应贯彻执行并受其约束。③发包人向承包人提供的图纸，未经发包人同意，承包人不得向任何第三方泄漏、转借、转让，施工完成后，如数交回。发包人一旦有确凿证据证明承包人有以上泄密行为，承包人支付20000元违约金，情节严重的，将追究其法律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 联络</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1.7.1发包人和承包人应当在</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天内将与合同有关的通知、批准、证明、证书、指示、指令、要求、请求、同意、意见、确定和决定等书面函件送达对方当事人。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1.7.2 发包人接收文件的地点：</w:t>
      </w:r>
      <w:r>
        <w:rPr>
          <w:rFonts w:hint="eastAsia" w:ascii="宋体" w:hAnsi="宋体" w:eastAsia="宋体" w:cs="宋体"/>
          <w:bCs/>
          <w:color w:val="auto"/>
          <w:spacing w:val="2"/>
          <w:sz w:val="23"/>
          <w:szCs w:val="23"/>
          <w:highlight w:val="none"/>
          <w:u w:val="single"/>
          <w:lang w:val="en-US" w:eastAsia="zh-CN" w:bidi="ar-SA"/>
        </w:rPr>
        <w:t xml:space="preserve">项目所在地发包人项目部</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发包人指定的接收人为：</w:t>
      </w:r>
      <w:r>
        <w:rPr>
          <w:rFonts w:hint="eastAsia" w:ascii="宋体" w:hAnsi="宋体" w:eastAsia="宋体" w:cs="宋体"/>
          <w:bCs/>
          <w:color w:val="auto"/>
          <w:spacing w:val="2"/>
          <w:sz w:val="23"/>
          <w:szCs w:val="23"/>
          <w:highlight w:val="none"/>
          <w:u w:val="single"/>
          <w:lang w:val="en-US" w:eastAsia="zh-CN" w:bidi="ar-SA"/>
        </w:rPr>
        <w:t xml:space="preserve"> 发包人代表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承包人接收文件的地点：</w:t>
      </w:r>
      <w:r>
        <w:rPr>
          <w:rFonts w:hint="eastAsia" w:ascii="宋体" w:hAnsi="宋体" w:eastAsia="宋体" w:cs="宋体"/>
          <w:bCs/>
          <w:color w:val="auto"/>
          <w:spacing w:val="2"/>
          <w:sz w:val="23"/>
          <w:szCs w:val="23"/>
          <w:highlight w:val="none"/>
          <w:u w:val="single"/>
          <w:lang w:val="en-US" w:eastAsia="zh-CN" w:bidi="ar-SA"/>
        </w:rPr>
        <w:t xml:space="preserve">项目所在地承包人项目部</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承包人指定的接收人为：</w:t>
      </w:r>
      <w:r>
        <w:rPr>
          <w:rFonts w:hint="eastAsia" w:ascii="宋体" w:hAnsi="宋体" w:eastAsia="宋体" w:cs="宋体"/>
          <w:bCs/>
          <w:color w:val="auto"/>
          <w:spacing w:val="2"/>
          <w:sz w:val="23"/>
          <w:szCs w:val="23"/>
          <w:highlight w:val="none"/>
          <w:u w:val="single"/>
          <w:lang w:val="en-US" w:eastAsia="zh-CN" w:bidi="ar-SA"/>
        </w:rPr>
        <w:t xml:space="preserve">项目部项目经理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监理人接收文件的地点：</w:t>
      </w:r>
      <w:r>
        <w:rPr>
          <w:rFonts w:hint="eastAsia" w:ascii="宋体" w:hAnsi="宋体" w:eastAsia="宋体" w:cs="宋体"/>
          <w:bCs/>
          <w:color w:val="auto"/>
          <w:spacing w:val="2"/>
          <w:sz w:val="23"/>
          <w:szCs w:val="23"/>
          <w:highlight w:val="none"/>
          <w:u w:val="single"/>
          <w:lang w:val="en-US" w:eastAsia="zh-CN" w:bidi="ar-SA"/>
        </w:rPr>
        <w:t xml:space="preserve">项目所在地监理人办公室</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监理人指定的接收人为：</w:t>
      </w:r>
      <w:r>
        <w:rPr>
          <w:rFonts w:hint="eastAsia" w:ascii="宋体" w:hAnsi="宋体" w:eastAsia="宋体" w:cs="宋体"/>
          <w:bCs/>
          <w:color w:val="auto"/>
          <w:spacing w:val="2"/>
          <w:sz w:val="23"/>
          <w:szCs w:val="23"/>
          <w:highlight w:val="none"/>
          <w:u w:val="single"/>
          <w:lang w:val="en-US" w:eastAsia="zh-CN" w:bidi="ar-SA"/>
        </w:rPr>
        <w:t xml:space="preserve">监理工程师</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 交通运输</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1.10.1 出入现场的权利</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关于出入现场的权利的约定：</w:t>
      </w:r>
      <w:r>
        <w:rPr>
          <w:rFonts w:hint="eastAsia" w:ascii="宋体" w:hAnsi="宋体" w:eastAsia="宋体" w:cs="Times New Roman"/>
          <w:bCs/>
          <w:color w:val="auto"/>
          <w:spacing w:val="2"/>
          <w:sz w:val="23"/>
          <w:szCs w:val="23"/>
          <w:highlight w:val="none"/>
          <w:u w:val="single"/>
          <w:lang w:val="en-US" w:eastAsia="zh-CN" w:bidi="ar-SA"/>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1.10.3 场内交通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关于场外交通和场内交通的边界的约定：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关于发包人向承包人免费提供满足工程施工需要的场内道路和交通设施的约定：</w:t>
      </w:r>
      <w:r>
        <w:rPr>
          <w:rFonts w:hint="eastAsia" w:ascii="宋体" w:hAnsi="宋体" w:eastAsia="宋体" w:cs="Times New Roman"/>
          <w:bCs/>
          <w:color w:val="auto"/>
          <w:spacing w:val="2"/>
          <w:sz w:val="23"/>
          <w:szCs w:val="23"/>
          <w:highlight w:val="none"/>
          <w:u w:val="single"/>
          <w:lang w:val="en-US" w:eastAsia="zh-CN" w:bidi="ar-SA"/>
        </w:rPr>
        <w:t xml:space="preserve">发包人提供施工现场现有状况供承包人使用，如不满足施工场内运输的需要，由承包人自行解决，费用由承包人负担。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1.10.4超大件和超重件的运输</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运输超大件或超重件所需的道路和桥梁临时加固改造费用和其他有关费用：</w:t>
      </w:r>
      <w:r>
        <w:rPr>
          <w:rFonts w:hint="eastAsia" w:ascii="宋体" w:hAnsi="宋体" w:eastAsia="宋体" w:cs="Times New Roman"/>
          <w:bCs/>
          <w:color w:val="auto"/>
          <w:spacing w:val="2"/>
          <w:sz w:val="23"/>
          <w:szCs w:val="23"/>
          <w:highlight w:val="none"/>
          <w:u w:val="single"/>
          <w:lang w:val="en-US" w:eastAsia="zh-CN" w:bidi="ar-SA"/>
        </w:rPr>
        <w:t xml:space="preserve">由承包人承担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 知识产权</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bCs/>
          <w:color w:val="auto"/>
          <w:spacing w:val="2"/>
          <w:sz w:val="23"/>
          <w:szCs w:val="23"/>
          <w:highlight w:val="none"/>
          <w:u w:val="single"/>
          <w:lang w:val="en-US" w:eastAsia="zh-CN" w:bidi="ar-SA"/>
        </w:rPr>
        <w:t xml:space="preserve">发包人</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关于发包人提供的上述文件的使用限制的要求：</w:t>
      </w:r>
      <w:r>
        <w:rPr>
          <w:rFonts w:hint="eastAsia" w:ascii="宋体" w:hAnsi="宋体" w:eastAsia="宋体" w:cs="Times New Roman"/>
          <w:bCs/>
          <w:color w:val="auto"/>
          <w:spacing w:val="2"/>
          <w:sz w:val="23"/>
          <w:szCs w:val="23"/>
          <w:highlight w:val="none"/>
          <w:u w:val="single"/>
          <w:lang w:val="en-US" w:eastAsia="zh-CN" w:bidi="ar-SA"/>
        </w:rPr>
        <w:t xml:space="preserve">现场施工图纸，未经发包人同意，承包人不得自行复制或向任何第三方泄露、转借、转让，施工完成，如数交回</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1.11.2 关于承包人为实施工程所编制文件的著作权的归属：</w:t>
      </w:r>
      <w:r>
        <w:rPr>
          <w:rFonts w:hint="eastAsia" w:ascii="宋体" w:hAnsi="宋体" w:eastAsia="宋体" w:cs="Times New Roman"/>
          <w:bCs/>
          <w:color w:val="auto"/>
          <w:spacing w:val="2"/>
          <w:sz w:val="23"/>
          <w:szCs w:val="23"/>
          <w:highlight w:val="none"/>
          <w:u w:val="single"/>
          <w:lang w:val="en-US" w:eastAsia="zh-CN" w:bidi="ar-SA"/>
        </w:rPr>
        <w:t xml:space="preserve">按通用条款执行。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关于承包人提供的上述文件的使用限制的要求：</w:t>
      </w:r>
      <w:r>
        <w:rPr>
          <w:rFonts w:hint="eastAsia" w:ascii="宋体" w:hAnsi="宋体" w:eastAsia="宋体" w:cs="Times New Roman"/>
          <w:bCs/>
          <w:color w:val="auto"/>
          <w:spacing w:val="2"/>
          <w:sz w:val="23"/>
          <w:szCs w:val="23"/>
          <w:highlight w:val="none"/>
          <w:u w:val="single"/>
          <w:lang w:val="en-US" w:eastAsia="zh-CN" w:bidi="ar-SA"/>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1.11.4 承包人在施工过程中所采用的专利、专有技术、技术秘密的使用费的承担方式：</w:t>
      </w:r>
      <w:r>
        <w:rPr>
          <w:rFonts w:hint="eastAsia" w:ascii="宋体" w:hAnsi="宋体" w:eastAsia="宋体" w:cs="Times New Roman"/>
          <w:bCs/>
          <w:color w:val="auto"/>
          <w:spacing w:val="2"/>
          <w:sz w:val="23"/>
          <w:szCs w:val="23"/>
          <w:highlight w:val="none"/>
          <w:u w:val="single"/>
          <w:lang w:val="en-US" w:eastAsia="zh-CN" w:bidi="ar-SA"/>
        </w:rPr>
        <w:t xml:space="preserve">已含在合同价中，结算时不予调整</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1.13工程量清单错误的修正</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1.13.1出现工程量清单错误时，是否调整合同价格:</w:t>
      </w:r>
      <w:r>
        <w:rPr>
          <w:rFonts w:hint="eastAsia" w:ascii="宋体" w:hAnsi="宋体" w:eastAsia="宋体" w:cs="宋体"/>
          <w:color w:val="auto"/>
          <w:sz w:val="23"/>
          <w:szCs w:val="23"/>
          <w:highlight w:val="none"/>
          <w:u w:val="single"/>
        </w:rPr>
        <w:t xml:space="preserve">调整</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允许调整合同价格的工程量偏差范围:</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（2）若施工中出现施工图纸（含设计变更）与工程量清单项目特征描述不符，应及时上报招标人，按照招标人确认的最终方案进行施工。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（3）因分部分项工程量清单漏项、项目特征不符或非承包人原因的工程变更，造成增加新的工程量清单项目，其对应的综合单价按下列方法确定： </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 xml:space="preserve">①已标价工程量清单中有适用于工程变更项目的，应采用该项目的单价；但当工程变更导致该清单项目的工程数量发生变化且工程量偏差超过15%时，该项目单价应按照以下规定调整：</w:t>
      </w:r>
      <w:r/>
    </w:p>
    <w:p>
      <w:pPr>
        <w:ind w:firstLine="460"/>
        <w:jc w:val="left"/>
        <w:pageBreakBefore w:val="0"/>
        <w:spacing w:line="480" w:lineRule="exact"/>
        <w:widowControl/>
        <w:rPr>
          <w:rFonts w:hint="default"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 xml:space="preserve">当工程量减少15%以上时，该工程量的综合单价保持不变；当工程量增加15%以上时，增加部分的工程量的综合单价应予调低</w:t>
      </w:r>
      <w:r>
        <w:rPr>
          <w:rFonts w:hint="eastAsia" w:ascii="宋体" w:hAnsi="宋体" w:eastAsia="宋体" w:cs="宋体"/>
          <w:color w:val="auto"/>
          <w:sz w:val="23"/>
          <w:szCs w:val="23"/>
          <w:highlight w:val="none"/>
          <w:lang w:val="en-US" w:eastAsia="zh-CN" w:bidi="ar"/>
        </w:rPr>
        <w:t xml:space="preserve">10%</w:t>
      </w:r>
      <w:r>
        <w:rPr>
          <w:rFonts w:hint="eastAsia" w:ascii="宋体" w:hAnsi="宋体" w:eastAsia="宋体" w:cs="宋体"/>
          <w:color w:val="auto"/>
          <w:sz w:val="23"/>
          <w:szCs w:val="23"/>
          <w:highlight w:val="none"/>
          <w:lang w:bidi="ar"/>
        </w:rPr>
        <w:t xml:space="preserve">；</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②已标价工程量清单中没有适用但有类似于工程变更项目的，可在合理范围内参照类似项目的单价；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③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最高投标限价）×100%；</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bidi="ar"/>
        </w:rPr>
        <w:t xml:space="preserve">④已标价工程量清单中没有适用也没有类似于变更工程项目，且工程造管理机构发布信息价缺价的，应有承包人根据变更工程资料、计量规则、计价办法和通过市场调查等取得合法依据的市场价格提出变更工程项目的单价，并应报发包人确认后调整； </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 xml:space="preserve">⑤投标人</w:t>
      </w:r>
      <w:r>
        <w:rPr>
          <w:rFonts w:hint="eastAsia" w:ascii="宋体" w:hAnsi="宋体" w:eastAsia="宋体" w:cs="宋体"/>
          <w:color w:val="auto"/>
          <w:sz w:val="23"/>
          <w:szCs w:val="23"/>
          <w:highlight w:val="none"/>
          <w:lang w:bidi="ar"/>
        </w:rPr>
        <w:t xml:space="preserve">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 </w:t>
      </w:r>
      <w:r/>
    </w:p>
    <w:p>
      <w:pPr>
        <w:ind w:firstLine="460"/>
        <w:jc w:val="left"/>
        <w:pageBreakBefore w:val="0"/>
        <w:spacing w:line="480" w:lineRule="exact"/>
        <w:widowControl/>
        <w:rPr>
          <w:rFonts w:hint="default"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a.</w:t>
      </w:r>
      <w:r>
        <w:rPr>
          <w:rFonts w:hint="eastAsia" w:ascii="宋体" w:hAnsi="宋体" w:eastAsia="宋体" w:cs="宋体"/>
          <w:bCs/>
          <w:color w:val="auto"/>
          <w:spacing w:val="2"/>
          <w:sz w:val="23"/>
          <w:szCs w:val="23"/>
          <w:highlight w:val="none"/>
          <w:u w:val="none"/>
          <w:lang w:val="en-US" w:eastAsia="zh-CN" w:bidi="ar"/>
        </w:rPr>
        <w:t xml:space="preserve">现场安全文明施工措施费按照连建管</w:t>
      </w:r>
      <w:r>
        <w:rPr>
          <w:rFonts w:hint="eastAsia" w:ascii="宋体" w:hAnsi="宋体" w:eastAsia="宋体" w:cs="宋体"/>
          <w:color w:val="auto"/>
          <w:sz w:val="23"/>
          <w:szCs w:val="23"/>
          <w:highlight w:val="none"/>
          <w:lang w:val="en-US" w:eastAsia="zh-CN" w:bidi="ar"/>
        </w:rPr>
        <w:t xml:space="preserve">[</w:t>
      </w:r>
      <w:r>
        <w:rPr>
          <w:rFonts w:hint="eastAsia" w:ascii="宋体" w:hAnsi="宋体" w:eastAsia="宋体" w:cs="宋体"/>
          <w:bCs/>
          <w:color w:val="auto"/>
          <w:spacing w:val="2"/>
          <w:sz w:val="23"/>
          <w:szCs w:val="23"/>
          <w:highlight w:val="none"/>
          <w:u w:val="none"/>
          <w:lang w:val="en-US" w:eastAsia="zh-CN" w:bidi="ar"/>
        </w:rPr>
        <w:t xml:space="preserve">2025</w:t>
      </w:r>
      <w:r>
        <w:rPr>
          <w:rFonts w:hint="eastAsia" w:ascii="宋体" w:hAnsi="宋体" w:eastAsia="宋体" w:cs="宋体"/>
          <w:color w:val="auto"/>
          <w:sz w:val="23"/>
          <w:szCs w:val="23"/>
          <w:highlight w:val="none"/>
          <w:lang w:val="en-US" w:eastAsia="zh-CN" w:bidi="ar"/>
        </w:rPr>
        <w:t xml:space="preserve">]</w:t>
      </w:r>
      <w:r>
        <w:rPr>
          <w:rFonts w:hint="eastAsia" w:ascii="宋体" w:hAnsi="宋体" w:eastAsia="宋体" w:cs="宋体"/>
          <w:bCs/>
          <w:color w:val="auto"/>
          <w:spacing w:val="2"/>
          <w:sz w:val="23"/>
          <w:szCs w:val="23"/>
          <w:highlight w:val="none"/>
          <w:u w:val="none"/>
          <w:lang w:val="en-US" w:eastAsia="zh-CN" w:bidi="ar"/>
        </w:rPr>
        <w:t xml:space="preserve">40号文及文件中规定的《</w:t>
      </w:r>
      <w:r>
        <w:rPr>
          <w:rFonts w:hint="eastAsia" w:ascii="宋体" w:hAnsi="宋体" w:eastAsia="宋体" w:cs="宋体"/>
          <w:color w:val="auto"/>
          <w:sz w:val="23"/>
          <w:szCs w:val="23"/>
          <w:highlight w:val="none"/>
          <w:lang w:val="en-US" w:eastAsia="zh-CN" w:bidi="ar"/>
        </w:rPr>
        <w:t xml:space="preserve">省住房和城乡建设厅关于实施安全文明施工措施费动态计价管理的公告》([2020]第11号》；</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bidi="ar"/>
        </w:rPr>
        <w:t xml:space="preserve">b</w:t>
      </w:r>
      <w:r>
        <w:rPr>
          <w:rFonts w:hint="eastAsia" w:ascii="宋体" w:hAnsi="宋体" w:eastAsia="宋体" w:cs="宋体"/>
          <w:color w:val="auto"/>
          <w:sz w:val="23"/>
          <w:szCs w:val="23"/>
          <w:highlight w:val="none"/>
          <w:lang w:bidi="ar"/>
        </w:rPr>
        <w:t xml:space="preserve">.采用单价计算的措施项目费，按照实际发生变化措施项目，按照上述（1）、（2）、（3）条确定单价，工程量按实计算；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bidi="ar"/>
        </w:rPr>
        <w:t xml:space="preserve">c</w:t>
      </w:r>
      <w:r>
        <w:rPr>
          <w:rFonts w:hint="eastAsia" w:ascii="宋体" w:hAnsi="宋体" w:eastAsia="宋体" w:cs="宋体"/>
          <w:color w:val="auto"/>
          <w:sz w:val="23"/>
          <w:szCs w:val="23"/>
          <w:highlight w:val="none"/>
          <w:lang w:bidi="ar"/>
        </w:rPr>
        <w:t xml:space="preserve">.按总价计算的措施项目费，以项为单位的包干使用</w:t>
      </w:r>
      <w:r>
        <w:rPr>
          <w:rFonts w:hint="eastAsia" w:ascii="宋体" w:hAnsi="宋体" w:eastAsia="宋体" w:cs="宋体"/>
          <w:color w:val="auto"/>
          <w:sz w:val="23"/>
          <w:szCs w:val="23"/>
          <w:highlight w:val="none"/>
          <w:lang w:eastAsia="zh-CN" w:bidi="ar"/>
        </w:rPr>
        <w:t xml:space="preserve">；</w:t>
      </w:r>
      <w:r>
        <w:rPr>
          <w:rFonts w:hint="eastAsia" w:ascii="宋体" w:hAnsi="宋体" w:eastAsia="宋体" w:cs="宋体"/>
          <w:color w:val="auto"/>
          <w:sz w:val="23"/>
          <w:szCs w:val="23"/>
          <w:highlight w:val="none"/>
          <w:lang w:bidi="ar"/>
        </w:rPr>
        <w:t xml:space="preserve"> </w:t>
      </w:r>
      <w:r/>
    </w:p>
    <w:p>
      <w:pPr>
        <w:ind w:firstLine="460"/>
        <w:jc w:val="left"/>
        <w:pageBreakBefore w:val="0"/>
        <w:spacing w:line="480" w:lineRule="exact"/>
        <w:widowControl/>
        <w:rPr>
          <w:rFonts w:hint="default"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bidi="ar"/>
        </w:rPr>
        <w:t xml:space="preserve">d</w:t>
      </w:r>
      <w:r>
        <w:rPr>
          <w:rFonts w:hint="eastAsia" w:ascii="宋体" w:hAnsi="宋体" w:eastAsia="宋体" w:cs="宋体"/>
          <w:color w:val="auto"/>
          <w:sz w:val="23"/>
          <w:szCs w:val="23"/>
          <w:highlight w:val="none"/>
          <w:lang w:bidi="ar"/>
        </w:rPr>
        <w:t xml:space="preserve">.采用费率计算的措施项目费，以原计算基数按实调整。</w:t>
      </w:r>
      <w:r/>
    </w:p>
    <w:p>
      <w:pPr>
        <w:ind w:firstLine="460"/>
        <w:jc w:val="left"/>
        <w:pageBreakBefore w:val="0"/>
        <w:spacing w:line="480" w:lineRule="exact"/>
        <w:widowControl/>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宋体"/>
          <w:color w:val="auto"/>
          <w:sz w:val="23"/>
          <w:szCs w:val="23"/>
          <w:highlight w:val="none"/>
          <w:lang w:bidi="ar"/>
        </w:rPr>
        <w:t xml:space="preserve">如果承包人未事先将拟实施方案提交给发包人确认，则应视为工程变更不引起措施项目费的调整或承包人放弃调整措施项目费的权利</w:t>
      </w:r>
      <w:r>
        <w:rPr>
          <w:rFonts w:hint="eastAsia" w:ascii="宋体" w:hAnsi="宋体" w:eastAsia="宋体" w:cs="宋体"/>
          <w:color w:val="auto"/>
          <w:sz w:val="23"/>
          <w:szCs w:val="23"/>
          <w:highlight w:val="none"/>
          <w:lang w:eastAsia="zh-CN" w:bidi="ar"/>
        </w:rPr>
        <w:t xml:space="preserve">。</w:t>
      </w:r>
      <w:r>
        <w:rPr>
          <w:rFonts w:hint="eastAsia" w:ascii="宋体" w:hAnsi="宋体" w:eastAsia="宋体" w:cs="宋体"/>
          <w:color w:val="auto"/>
          <w:sz w:val="23"/>
          <w:szCs w:val="23"/>
          <w:highlight w:val="none"/>
          <w:lang w:bidi="ar"/>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default" w:ascii="宋体" w:hAnsi="宋体" w:eastAsia="宋体" w:cs="Times New Roman"/>
          <w:bCs/>
          <w:color w:val="auto"/>
          <w:spacing w:val="2"/>
          <w:sz w:val="23"/>
          <w:szCs w:val="23"/>
          <w:highlight w:val="none"/>
          <w:lang w:val="en-US" w:eastAsia="zh-CN" w:bidi="ar-SA"/>
        </w:rPr>
        <w:t xml:space="preserve">1.13.2不平衡报价的处理方式:如在结算时发现已标价工程量清单中存在评标委员会没有发现的不平衡报价项目，按以下方式处理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①</w:t>
      </w:r>
      <w:r>
        <w:rPr>
          <w:rFonts w:hint="default" w:ascii="宋体" w:hAnsi="宋体" w:eastAsia="宋体" w:cs="Times New Roman"/>
          <w:bCs/>
          <w:color w:val="auto"/>
          <w:spacing w:val="2"/>
          <w:sz w:val="23"/>
          <w:szCs w:val="23"/>
          <w:highlight w:val="none"/>
          <w:lang w:val="en-US" w:eastAsia="zh-CN" w:bidi="ar-SA"/>
        </w:rPr>
        <w:t xml:space="preserve">对于工程量增加的过高价项目</w:t>
      </w:r>
      <w:r>
        <w:rPr>
          <w:rFonts w:hint="eastAsia" w:ascii="宋体" w:hAnsi="宋体" w:eastAsia="宋体" w:cs="宋体"/>
          <w:bCs/>
          <w:color w:val="auto"/>
          <w:spacing w:val="2"/>
          <w:sz w:val="23"/>
          <w:szCs w:val="23"/>
          <w:lang w:val="en-US" w:eastAsia="zh-CN" w:bidi="ar"/>
        </w:rPr>
        <w:t xml:space="preserve">（清单项投标的综合单价超过代理机构编制的最高投标限价中相同清单综合单价的25%为过高价项目）</w:t>
      </w:r>
      <w:r>
        <w:rPr>
          <w:rFonts w:hint="default" w:ascii="宋体" w:hAnsi="宋体" w:eastAsia="宋体" w:cs="Times New Roman"/>
          <w:bCs/>
          <w:color w:val="auto"/>
          <w:spacing w:val="2"/>
          <w:sz w:val="23"/>
          <w:szCs w:val="23"/>
          <w:highlight w:val="none"/>
          <w:lang w:val="en-US" w:eastAsia="zh-CN" w:bidi="ar-SA"/>
        </w:rPr>
        <w:t xml:space="preserve">，将调整其综合单价，重新按照计价定额组价，</w:t>
      </w:r>
      <w:r>
        <w:rPr>
          <w:rFonts w:hint="eastAsia" w:ascii="宋体" w:hAnsi="宋体" w:eastAsia="宋体" w:cs="Times New Roman"/>
          <w:bCs/>
          <w:color w:val="auto"/>
          <w:spacing w:val="2"/>
          <w:sz w:val="23"/>
          <w:szCs w:val="23"/>
          <w:highlight w:val="none"/>
          <w:lang w:val="en-US" w:eastAsia="zh-CN" w:bidi="ar-SA"/>
        </w:rPr>
        <w:t xml:space="preserve">并按现行</w:t>
      </w:r>
      <w:r>
        <w:rPr>
          <w:rFonts w:hint="eastAsia" w:ascii="宋体" w:hAnsi="宋体" w:eastAsia="宋体" w:cs="宋体"/>
          <w:color w:val="auto"/>
          <w:sz w:val="23"/>
          <w:szCs w:val="23"/>
          <w:highlight w:val="none"/>
          <w:lang w:bidi="ar"/>
        </w:rPr>
        <w:t xml:space="preserve">计量规则和计价办法</w:t>
      </w:r>
      <w:r>
        <w:rPr>
          <w:rFonts w:hint="eastAsia" w:ascii="宋体" w:hAnsi="宋体" w:eastAsia="宋体" w:cs="宋体"/>
          <w:color w:val="auto"/>
          <w:sz w:val="23"/>
          <w:szCs w:val="23"/>
          <w:highlight w:val="none"/>
          <w:lang w:val="en-US" w:eastAsia="zh-CN" w:bidi="ar"/>
        </w:rPr>
        <w:t xml:space="preserve">、</w:t>
      </w:r>
      <w:r>
        <w:rPr>
          <w:rFonts w:hint="eastAsia" w:ascii="宋体" w:hAnsi="宋体" w:eastAsia="宋体" w:cs="宋体"/>
          <w:color w:val="auto"/>
          <w:sz w:val="23"/>
          <w:szCs w:val="23"/>
          <w:highlight w:val="none"/>
          <w:lang w:bidi="ar"/>
        </w:rPr>
        <w:t xml:space="preserve">工程造价管理机构发布的信息价格和承包人报价浮动率</w:t>
      </w:r>
      <w:r>
        <w:rPr>
          <w:rFonts w:hint="eastAsia" w:ascii="宋体" w:hAnsi="宋体" w:eastAsia="宋体" w:cs="宋体"/>
          <w:color w:val="auto"/>
          <w:sz w:val="23"/>
          <w:szCs w:val="23"/>
          <w:highlight w:val="none"/>
          <w:lang w:val="en-US" w:eastAsia="zh-CN" w:bidi="ar"/>
        </w:rPr>
        <w:t xml:space="preserve">确定综合</w:t>
      </w:r>
      <w:r>
        <w:rPr>
          <w:rFonts w:hint="eastAsia" w:ascii="宋体" w:hAnsi="宋体" w:eastAsia="宋体" w:cs="宋体"/>
          <w:color w:val="auto"/>
          <w:sz w:val="23"/>
          <w:szCs w:val="23"/>
          <w:highlight w:val="none"/>
          <w:lang w:bidi="ar"/>
        </w:rPr>
        <w:t xml:space="preserve">单价，承包人报价浮动率按照以下公式计算：承包人报价浮动率=（1-中标价/最高投标限价）×100%</w:t>
      </w:r>
      <w:r>
        <w:rPr>
          <w:rFonts w:hint="default"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②</w:t>
      </w:r>
      <w:r>
        <w:rPr>
          <w:rFonts w:hint="eastAsia" w:ascii="宋体" w:hAnsi="宋体" w:eastAsia="宋体" w:cs="宋体"/>
          <w:bCs/>
          <w:color w:val="auto"/>
          <w:spacing w:val="2"/>
          <w:sz w:val="23"/>
          <w:szCs w:val="23"/>
          <w:lang w:val="en-US" w:eastAsia="zh-CN" w:bidi="ar"/>
        </w:rPr>
        <w:t xml:space="preserve">对于工程量减少的过低价项目，按投标价执行。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 发包人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2.2 发包人代表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发包人代表：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姓    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职    务：</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发包人对发包人代表的授权范围如下：</w:t>
      </w:r>
      <w:r>
        <w:rPr>
          <w:rFonts w:hint="eastAsia" w:ascii="宋体" w:hAnsi="宋体" w:eastAsia="宋体" w:cs="Times New Roman"/>
          <w:bCs/>
          <w:color w:val="auto"/>
          <w:spacing w:val="2"/>
          <w:sz w:val="23"/>
          <w:szCs w:val="23"/>
          <w:highlight w:val="none"/>
          <w:u w:val="single"/>
          <w:lang w:val="en-US" w:eastAsia="zh-CN" w:bidi="ar-SA"/>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2.4 施工现场、施工条件和基础资料的提供</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2.4.1 提供施工现场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关于发包人移交施工现场的期限要求：</w:t>
      </w:r>
      <w:r>
        <w:rPr>
          <w:rFonts w:hint="eastAsia" w:ascii="宋体" w:hAnsi="宋体" w:eastAsia="宋体" w:cs="Times New Roman"/>
          <w:bCs/>
          <w:color w:val="auto"/>
          <w:spacing w:val="2"/>
          <w:sz w:val="23"/>
          <w:szCs w:val="23"/>
          <w:highlight w:val="none"/>
          <w:u w:val="single"/>
          <w:lang w:val="en-US" w:eastAsia="zh-CN" w:bidi="ar-SA"/>
        </w:rPr>
        <w:t xml:space="preserve">监理人发出的开工通知中载明的开工日期前7天</w:t>
      </w:r>
      <w:r>
        <w:rPr>
          <w:rFonts w:hint="eastAsia" w:ascii="宋体" w:hAnsi="宋体" w:eastAsia="宋体" w:cs="Times New Roman"/>
          <w:bCs/>
          <w:color w:val="auto"/>
          <w:spacing w:val="2"/>
          <w:sz w:val="23"/>
          <w:szCs w:val="23"/>
          <w:highlight w:val="none"/>
          <w:u w:val="none"/>
          <w:lang w:val="en-US" w:eastAsia="zh-CN" w:bidi="ar-SA"/>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2.4.2 提供施工条件</w:t>
      </w:r>
      <w:r/>
    </w:p>
    <w:p>
      <w:pPr>
        <w:ind w:firstLine="460"/>
        <w:jc w:val="left"/>
        <w:pageBreakBefore w:val="0"/>
        <w:spacing w:line="480" w:lineRule="exact"/>
        <w:widowControl/>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 xml:space="preserve">关于发包人应负责提供施工所需要的条件：</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"2.4.2.1"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2.4.2.1</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执行通用条款第2.4.2条中第(1)、(2)款，但需配合承包人协调处理施工现场周围地下管线和邻近建筑物、构筑物、古树名木的保护工作，费用由承包人承担</w:t>
      </w:r>
      <w:r>
        <w:rPr>
          <w:rFonts w:hint="eastAsia" w:ascii="宋体" w:hAnsi="宋体" w:eastAsia="宋体" w:cs="宋体"/>
          <w:color w:val="auto"/>
          <w:sz w:val="23"/>
          <w:szCs w:val="23"/>
          <w:highlight w:val="none"/>
          <w:lang w:bidi="ar"/>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"2.4.2.2"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2.4.2.2</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发包人应在监理人发出开工通知前7天组织设计单位、监理人、承包人进行图纸会审及设计交底</w:t>
      </w:r>
      <w:r>
        <w:rPr>
          <w:rFonts w:hint="eastAsia" w:ascii="宋体" w:hAnsi="宋体" w:eastAsia="宋体" w:cs="宋体"/>
          <w:color w:val="auto"/>
          <w:sz w:val="23"/>
          <w:szCs w:val="23"/>
          <w:highlight w:val="none"/>
          <w:lang w:bidi="ar"/>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"2.4.2.3"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2.4.2.3</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开工前提供水准点与坐标控制点，由发包人、承包人、监理人、设计单位现场交场交验并记录，交验完毕由承包人负责保护，此后由于破坏或失准带来的重新测定、放点费用及由此造成的损失均由承包人承担</w:t>
      </w:r>
      <w:r>
        <w:rPr>
          <w:rFonts w:hint="eastAsia" w:ascii="宋体" w:hAnsi="宋体" w:eastAsia="宋体" w:cs="宋体"/>
          <w:color w:val="auto"/>
          <w:sz w:val="23"/>
          <w:szCs w:val="23"/>
          <w:highlight w:val="none"/>
          <w:lang w:bidi="ar"/>
        </w:rPr>
        <w:t xml:space="preserve">。</w:t>
      </w:r>
      <w:r/>
    </w:p>
    <w:p>
      <w:pPr>
        <w:ind w:firstLine="460"/>
        <w:jc w:val="left"/>
        <w:pageBreakBefore w:val="0"/>
        <w:spacing w:line="480" w:lineRule="exact"/>
        <w:widowControl/>
        <w:rPr>
          <w:rFonts w:hint="eastAsia" w:ascii="宋体" w:hAnsi="宋体" w:eastAsia="宋体" w:cs="宋体"/>
          <w:color w:val="auto"/>
          <w:sz w:val="23"/>
          <w:szCs w:val="23"/>
          <w:highlight w:val="none"/>
          <w:u w:val="single"/>
          <w:lang w:val="en-US" w:eastAsia="zh-CN" w:bidi="ar"/>
        </w:rPr>
      </w:pPr>
      <w:r>
        <w:rPr>
          <w:rFonts w:hint="eastAsia" w:ascii="宋体" w:hAnsi="宋体" w:eastAsia="宋体" w:cs="宋体"/>
          <w:color w:val="auto"/>
          <w:sz w:val="23"/>
          <w:szCs w:val="23"/>
          <w:highlight w:val="none"/>
          <w:lang w:bidi="ar"/>
        </w:rPr>
        <w:fldChar w:fldCharType="begin"/>
      </w:r>
      <w:r>
        <w:rPr>
          <w:rFonts w:hint="eastAsia" w:ascii="宋体" w:hAnsi="宋体" w:eastAsia="宋体" w:cs="宋体"/>
          <w:color w:val="auto"/>
          <w:sz w:val="23"/>
          <w:szCs w:val="23"/>
          <w:highlight w:val="none"/>
          <w:lang w:bidi="ar"/>
        </w:rPr>
        <w:instrText xml:space="preserve"> HYPERLINK "2.4.2.4" </w:instrText>
      </w:r>
      <w:r>
        <w:rPr>
          <w:rFonts w:hint="eastAsia" w:ascii="宋体" w:hAnsi="宋体" w:eastAsia="宋体" w:cs="宋体"/>
          <w:color w:val="auto"/>
          <w:sz w:val="23"/>
          <w:szCs w:val="23"/>
          <w:highlight w:val="none"/>
          <w:lang w:bidi="ar"/>
        </w:rPr>
        <w:fldChar w:fldCharType="separate"/>
      </w:r>
      <w:r>
        <w:rPr>
          <w:rFonts w:hint="eastAsia" w:ascii="宋体" w:hAnsi="宋体" w:eastAsia="宋体" w:cs="宋体"/>
          <w:color w:val="auto"/>
          <w:sz w:val="23"/>
          <w:szCs w:val="23"/>
          <w:highlight w:val="none"/>
          <w:lang w:bidi="ar"/>
        </w:rPr>
        <w:t xml:space="preserve">2.4.2.4</w:t>
      </w:r>
      <w:r>
        <w:rPr>
          <w:rFonts w:hint="eastAsia" w:ascii="宋体" w:hAnsi="宋体" w:eastAsia="宋体" w:cs="宋体"/>
          <w:color w:val="auto"/>
          <w:sz w:val="23"/>
          <w:szCs w:val="23"/>
          <w:highlight w:val="none"/>
          <w:lang w:bidi="ar"/>
        </w:rPr>
        <w:fldChar w:fldCharType="end"/>
      </w:r>
      <w:r>
        <w:rPr>
          <w:rFonts w:hint="eastAsia" w:ascii="宋体" w:hAnsi="宋体" w:eastAsia="宋体" w:cs="宋体"/>
          <w:color w:val="auto"/>
          <w:sz w:val="23"/>
          <w:szCs w:val="23"/>
          <w:highlight w:val="none"/>
          <w:u w:val="single"/>
          <w:lang w:bidi="ar"/>
        </w:rPr>
        <w:t xml:space="preserve">承包人施工及生活用水用电费，根据其耗电用量及供水供电部门所收取的标准，加上公共分摊的部分，由承包人缴纳，其费用已含在报价中</w:t>
      </w:r>
      <w:r>
        <w:rPr>
          <w:rFonts w:hint="eastAsia" w:ascii="宋体" w:hAnsi="宋体" w:eastAsia="宋体" w:cs="宋体"/>
          <w:color w:val="auto"/>
          <w:sz w:val="23"/>
          <w:szCs w:val="23"/>
          <w:highlight w:val="none"/>
          <w:u w:val="none"/>
          <w:lang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2.5 资金来源证明及支付担保</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发包人提供资金来源证明的期限要求：</w:t>
      </w:r>
      <w:r>
        <w:rPr>
          <w:rFonts w:hint="eastAsia" w:ascii="宋体" w:hAnsi="宋体" w:eastAsia="宋体" w:cs="宋体"/>
          <w:bCs/>
          <w:color w:val="auto"/>
          <w:spacing w:val="2"/>
          <w:sz w:val="23"/>
          <w:szCs w:val="23"/>
          <w:highlight w:val="none"/>
          <w:u w:val="single"/>
          <w:lang w:val="en-US" w:eastAsia="zh-CN" w:bidi="ar-SA"/>
        </w:rPr>
        <w:t xml:space="preserve">按通用条款执行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发包人是否提供支付担保：</w:t>
      </w:r>
      <w:r>
        <w:rPr>
          <w:rFonts w:hint="eastAsia" w:ascii="宋体" w:hAnsi="宋体" w:eastAsia="宋体" w:cs="Times New Roman"/>
          <w:bCs/>
          <w:color w:val="auto"/>
          <w:spacing w:val="2"/>
          <w:sz w:val="23"/>
          <w:szCs w:val="23"/>
          <w:highlight w:val="none"/>
          <w:u w:val="single"/>
          <w:lang w:val="en-US" w:eastAsia="zh-CN" w:bidi="ar-SA"/>
        </w:rPr>
        <w:t xml:space="preserve"> 否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发包人提供支付担保的形式：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 承包人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3.1 承包人的一般义务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（1）办理法律规定应由承包人办理的许可和批准，并将办理结果书面报送发包人留存；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（2）按法律规定和合同约定完成工程，并在保修期内承担保修义务；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（3）按法律规定和合同约定采取施工安全和环境保护措施，办理工伤保险，确保工程及人员、材料、设备和设施的安全；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（4）按合同约定的工作内容和施工进度要求，编制施工组织设计和施工措施计划，并对所有施工作业和施工方法的完备性和安全可靠性负责；</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按照通用条款第6.3款〔环境保护〕约定负责施工场地及其周边环境与生态的保护工作；</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（7）按通用条款第6.1款〔安全文明施工〕约定采取施工安全措施，确保工程及其人员、材料、设备和设施的安全，防止因工程施工造成的人身伤害和财产损失；</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（8）将发包人按合同约定支付的各项价款专用于合同工程，且应及时支付其雇用人员工资，并及时向分包人支付合同价款；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（9）承包人提交的竣工资料的内容：</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承包人应在工程具备竣工验收条件后40天内按国家工程竣工验收标准，向发包人提供完整竣工资料(含竣工图)及竣工验收报告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承包人提交的竣工资料的套数：不少于两套竣工资料原件，四套复印件及电子文档二套。</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承包人提交的竣工资料的费用承担：</w:t>
      </w:r>
      <w:r>
        <w:rPr>
          <w:rFonts w:hint="eastAsia" w:ascii="宋体" w:hAnsi="宋体" w:eastAsia="宋体" w:cs="Times New Roman"/>
          <w:bCs/>
          <w:color w:val="auto"/>
          <w:spacing w:val="2"/>
          <w:sz w:val="23"/>
          <w:szCs w:val="23"/>
          <w:highlight w:val="none"/>
          <w:u w:val="single"/>
          <w:lang w:val="en-US" w:eastAsia="zh-CN" w:bidi="ar-SA"/>
        </w:rPr>
        <w:t xml:space="preserve"> 承包人</w:t>
      </w:r>
      <w:r>
        <w:rPr>
          <w:rFonts w:hint="default" w:ascii="宋体" w:hAnsi="宋体" w:eastAsia="宋体" w:cs="Times New Roman"/>
          <w:bCs/>
          <w:color w:val="auto"/>
          <w:spacing w:val="2"/>
          <w:sz w:val="23"/>
          <w:szCs w:val="23"/>
          <w:highlight w:val="none"/>
          <w:u w:val="single"/>
          <w:lang w:val="en-US" w:eastAsia="zh-CN" w:bidi="ar-SA"/>
        </w:rPr>
        <w:t xml:space="preserve">自行承担</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承包人提交的竣工资料移交时间：</w:t>
      </w:r>
      <w:r>
        <w:rPr>
          <w:rFonts w:hint="eastAsia" w:ascii="宋体" w:hAnsi="宋体" w:eastAsia="宋体" w:cs="Times New Roman"/>
          <w:bCs/>
          <w:color w:val="auto"/>
          <w:spacing w:val="2"/>
          <w:sz w:val="23"/>
          <w:szCs w:val="23"/>
          <w:highlight w:val="none"/>
          <w:u w:val="single"/>
          <w:lang w:val="en-US" w:eastAsia="zh-CN" w:bidi="ar-SA"/>
        </w:rPr>
        <w:t xml:space="preserve"> 承</w:t>
      </w:r>
      <w:r>
        <w:rPr>
          <w:rFonts w:hint="eastAsia" w:ascii="宋体" w:hAnsi="宋体" w:eastAsia="宋体" w:cs="宋体"/>
          <w:color w:val="auto"/>
          <w:sz w:val="23"/>
          <w:szCs w:val="23"/>
          <w:highlight w:val="none"/>
          <w:u w:val="single"/>
          <w:lang w:bidi="ar"/>
        </w:rPr>
        <w:t xml:space="preserve">包人应在工程竣工验收合格后28天内向发包人递交工程竣工验收资料和完整的结算资料，所有工程档案资料(包括建设单位和监理等单位资料)必须符合工程验收和城建档案馆及工程结算审计要求，档案编制和移交产生的一切费用自理</w:t>
      </w:r>
      <w:r>
        <w:rPr>
          <w:rFonts w:hint="eastAsia" w:ascii="宋体" w:hAnsi="宋体" w:eastAsia="宋体" w:cs="宋体"/>
          <w:color w:val="auto"/>
          <w:sz w:val="23"/>
          <w:szCs w:val="23"/>
          <w:highlight w:val="none"/>
          <w:u w:val="none"/>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承包人提交的竣工资料形式要求：</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宋体"/>
          <w:color w:val="auto"/>
          <w:sz w:val="24"/>
          <w:szCs w:val="24"/>
          <w:u w:val="single"/>
        </w:rPr>
        <w:t xml:space="preserve">以书面形式提交并提供电子版</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（10）承包人应履行的其他义务：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①承担施工安全保卫工作及非夜间施工照明的责任和要求：</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zh-TW" w:eastAsia="zh-TW" w:bidi="ar-SA"/>
        </w:rPr>
        <w:t xml:space="preserve">承包人认真做好施工现场的安全防护工作（包括照明、安全设施等），承包人对安全防护工作负全责（责任和费用）。承包人应充分关注和保障所有在场人员及行人的安全，采取有效措施使施工现场和本工程的实施保持有条不紊；为保护本工程免遭损坏或为现场附近和过往人群的安全与方便，当监理工程师或有关主管部门要求时，承包人应提供照明、警卫、护栅、警告标志等安全防护措施。非施工人员不得进入现场。相关费用已包含在合同价中。</w:t>
      </w:r>
      <w:r>
        <w:rPr>
          <w:rFonts w:hint="eastAsia" w:ascii="宋体" w:hAnsi="宋体" w:eastAsia="宋体" w:cs="Times New Roman"/>
          <w:bCs/>
          <w:color w:val="auto"/>
          <w:spacing w:val="2"/>
          <w:sz w:val="23"/>
          <w:szCs w:val="23"/>
          <w:highlight w:val="none"/>
          <w:u w:val="single"/>
          <w:lang w:val="en-US" w:eastAsia="zh-CN" w:bidi="ar-SA"/>
        </w:rPr>
        <w:t xml:space="preserve">施工现场发生的安全事故责任由承包人承担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②向发包人提供的办公和生活房屋及设施的要求：</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③需承包人办理的有关施工场地交通、环卫环保和施工噪音管理等手续：</w:t>
      </w:r>
      <w:r>
        <w:rPr>
          <w:rFonts w:hint="eastAsia" w:ascii="宋体" w:hAnsi="宋体" w:eastAsia="宋体" w:cs="Times New Roman"/>
          <w:bCs/>
          <w:color w:val="auto"/>
          <w:spacing w:val="2"/>
          <w:sz w:val="23"/>
          <w:szCs w:val="23"/>
          <w:highlight w:val="none"/>
          <w:u w:val="single"/>
          <w:lang w:val="en-US" w:eastAsia="zh-CN" w:bidi="ar-SA"/>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④已完工程成品保护的特殊要求及费用承担：</w:t>
      </w:r>
      <w:r>
        <w:rPr>
          <w:rFonts w:hint="eastAsia" w:ascii="宋体" w:hAnsi="宋体" w:eastAsia="宋体" w:cs="Times New Roman"/>
          <w:bCs/>
          <w:color w:val="auto"/>
          <w:spacing w:val="2"/>
          <w:sz w:val="23"/>
          <w:szCs w:val="23"/>
          <w:highlight w:val="none"/>
          <w:u w:val="single"/>
          <w:lang w:val="en-US" w:eastAsia="zh-CN" w:bidi="ar-SA"/>
        </w:rPr>
        <w:t xml:space="preserve"> 由承包人负责已完成成品保护并承担费用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zh-TW" w:eastAsia="zh-TW" w:bidi="ar-SA"/>
        </w:rPr>
      </w:pPr>
      <w:r>
        <w:rPr>
          <w:rFonts w:hint="eastAsia" w:ascii="宋体" w:hAnsi="宋体" w:eastAsia="宋体" w:cs="Times New Roman"/>
          <w:bCs/>
          <w:color w:val="auto"/>
          <w:spacing w:val="2"/>
          <w:sz w:val="23"/>
          <w:szCs w:val="23"/>
          <w:highlight w:val="none"/>
          <w:lang w:val="en-US" w:eastAsia="zh-CN" w:bidi="ar-SA"/>
        </w:rPr>
        <w:t xml:space="preserve">⑤施工场地周围地下管线和邻近建筑物、构筑物（含文物保护建筑）、古树名木的保护要求及费用承担：</w:t>
      </w:r>
      <w:r>
        <w:rPr>
          <w:rFonts w:hint="default" w:ascii="宋体" w:hAnsi="宋体" w:eastAsia="宋体" w:cs="宋体"/>
          <w:bCs/>
          <w:color w:val="auto"/>
          <w:spacing w:val="2"/>
          <w:sz w:val="23"/>
          <w:szCs w:val="23"/>
          <w:highlight w:val="none"/>
          <w:u w:val="single"/>
          <w:lang w:val="zh-TW" w:eastAsia="zh-TW" w:bidi="ar-SA"/>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要做好管线保护工作，具体要求：</w:t>
      </w:r>
      <w:r>
        <w:rPr>
          <w:rFonts w:hint="default" w:ascii="宋体" w:hAnsi="宋体" w:eastAsia="宋体" w:cs="宋体"/>
          <w:bCs/>
          <w:color w:val="auto"/>
          <w:spacing w:val="2"/>
          <w:sz w:val="23"/>
          <w:szCs w:val="23"/>
          <w:highlight w:val="none"/>
          <w:u w:val="single"/>
          <w:lang w:val="en-US" w:eastAsia="zh-CN" w:bidi="ar-SA"/>
        </w:rPr>
        <w:t xml:space="preserve">1</w:t>
      </w:r>
      <w:r>
        <w:rPr>
          <w:rFonts w:hint="default" w:ascii="宋体" w:hAnsi="宋体" w:eastAsia="宋体" w:cs="宋体"/>
          <w:bCs/>
          <w:color w:val="auto"/>
          <w:spacing w:val="2"/>
          <w:sz w:val="23"/>
          <w:szCs w:val="23"/>
          <w:highlight w:val="none"/>
          <w:u w:val="single"/>
          <w:lang w:val="zh-TW" w:eastAsia="zh-TW" w:bidi="ar-SA"/>
        </w:rPr>
        <w:t xml:space="preserve">、有审批手续；</w:t>
      </w:r>
      <w:r>
        <w:rPr>
          <w:rFonts w:hint="default" w:ascii="宋体" w:hAnsi="宋体" w:eastAsia="宋体" w:cs="宋体"/>
          <w:bCs/>
          <w:color w:val="auto"/>
          <w:spacing w:val="2"/>
          <w:sz w:val="23"/>
          <w:szCs w:val="23"/>
          <w:highlight w:val="none"/>
          <w:u w:val="single"/>
          <w:lang w:val="en-US" w:eastAsia="zh-CN" w:bidi="ar-SA"/>
        </w:rPr>
        <w:t xml:space="preserve">2</w:t>
      </w:r>
      <w:r>
        <w:rPr>
          <w:rFonts w:hint="default" w:ascii="宋体" w:hAnsi="宋体" w:eastAsia="宋体" w:cs="宋体"/>
          <w:bCs/>
          <w:color w:val="auto"/>
          <w:spacing w:val="2"/>
          <w:sz w:val="23"/>
          <w:szCs w:val="23"/>
          <w:highlight w:val="none"/>
          <w:u w:val="single"/>
          <w:lang w:val="zh-TW" w:eastAsia="zh-TW" w:bidi="ar-SA"/>
        </w:rPr>
        <w:t xml:space="preserve">、有施工方案；</w:t>
      </w:r>
      <w:r>
        <w:rPr>
          <w:rFonts w:hint="default" w:ascii="宋体" w:hAnsi="宋体" w:eastAsia="宋体" w:cs="宋体"/>
          <w:bCs/>
          <w:color w:val="auto"/>
          <w:spacing w:val="2"/>
          <w:sz w:val="23"/>
          <w:szCs w:val="23"/>
          <w:highlight w:val="none"/>
          <w:u w:val="single"/>
          <w:lang w:val="en-US" w:eastAsia="zh-CN" w:bidi="ar-SA"/>
        </w:rPr>
        <w:t xml:space="preserve">3</w:t>
      </w:r>
      <w:r>
        <w:rPr>
          <w:rFonts w:hint="default" w:ascii="宋体" w:hAnsi="宋体" w:eastAsia="宋体" w:cs="宋体"/>
          <w:bCs/>
          <w:color w:val="auto"/>
          <w:spacing w:val="2"/>
          <w:sz w:val="23"/>
          <w:szCs w:val="23"/>
          <w:highlight w:val="none"/>
          <w:u w:val="single"/>
          <w:lang w:val="zh-TW" w:eastAsia="zh-TW" w:bidi="ar-SA"/>
        </w:rPr>
        <w:t xml:space="preserve">、有标志标识；</w:t>
      </w:r>
      <w:r>
        <w:rPr>
          <w:rFonts w:hint="default" w:ascii="宋体" w:hAnsi="宋体" w:eastAsia="宋体" w:cs="宋体"/>
          <w:bCs/>
          <w:color w:val="auto"/>
          <w:spacing w:val="2"/>
          <w:sz w:val="23"/>
          <w:szCs w:val="23"/>
          <w:highlight w:val="none"/>
          <w:u w:val="single"/>
          <w:lang w:val="en-US" w:eastAsia="zh-CN" w:bidi="ar-SA"/>
        </w:rPr>
        <w:t xml:space="preserve">4</w:t>
      </w:r>
      <w:r>
        <w:rPr>
          <w:rFonts w:hint="default" w:ascii="宋体" w:hAnsi="宋体" w:eastAsia="宋体" w:cs="宋体"/>
          <w:bCs/>
          <w:color w:val="auto"/>
          <w:spacing w:val="2"/>
          <w:sz w:val="23"/>
          <w:szCs w:val="23"/>
          <w:highlight w:val="none"/>
          <w:u w:val="single"/>
          <w:lang w:val="zh-TW" w:eastAsia="zh-TW" w:bidi="ar-SA"/>
        </w:rPr>
        <w:t xml:space="preserve">、有管线资料和现场交底；</w:t>
      </w:r>
      <w:r>
        <w:rPr>
          <w:rFonts w:hint="default" w:ascii="宋体" w:hAnsi="宋体" w:eastAsia="宋体" w:cs="宋体"/>
          <w:bCs/>
          <w:color w:val="auto"/>
          <w:spacing w:val="2"/>
          <w:sz w:val="23"/>
          <w:szCs w:val="23"/>
          <w:highlight w:val="none"/>
          <w:u w:val="single"/>
          <w:lang w:val="en-US" w:eastAsia="zh-CN" w:bidi="ar-SA"/>
        </w:rPr>
        <w:t xml:space="preserve">5</w:t>
      </w:r>
      <w:r>
        <w:rPr>
          <w:rFonts w:hint="default" w:ascii="宋体" w:hAnsi="宋体" w:eastAsia="宋体" w:cs="宋体"/>
          <w:bCs/>
          <w:color w:val="auto"/>
          <w:spacing w:val="2"/>
          <w:sz w:val="23"/>
          <w:szCs w:val="23"/>
          <w:highlight w:val="none"/>
          <w:u w:val="single"/>
          <w:lang w:val="zh-TW" w:eastAsia="zh-TW" w:bidi="ar-SA"/>
        </w:rPr>
        <w:t xml:space="preserve">、有探挖工序；</w:t>
      </w:r>
      <w:r>
        <w:rPr>
          <w:rFonts w:hint="default" w:ascii="宋体" w:hAnsi="宋体" w:eastAsia="宋体" w:cs="宋体"/>
          <w:bCs/>
          <w:color w:val="auto"/>
          <w:spacing w:val="2"/>
          <w:sz w:val="23"/>
          <w:szCs w:val="23"/>
          <w:highlight w:val="none"/>
          <w:u w:val="single"/>
          <w:lang w:val="en-US" w:eastAsia="zh-CN" w:bidi="ar-SA"/>
        </w:rPr>
        <w:t xml:space="preserve">6</w:t>
      </w:r>
      <w:r>
        <w:rPr>
          <w:rFonts w:hint="default" w:ascii="宋体" w:hAnsi="宋体" w:eastAsia="宋体" w:cs="宋体"/>
          <w:bCs/>
          <w:color w:val="auto"/>
          <w:spacing w:val="2"/>
          <w:sz w:val="23"/>
          <w:szCs w:val="23"/>
          <w:highlight w:val="none"/>
          <w:u w:val="single"/>
          <w:lang w:val="zh-TW" w:eastAsia="zh-TW" w:bidi="ar-SA"/>
        </w:rPr>
        <w:t xml:space="preserve">、有应急预案（包含联络方式）。因承包人原因造成破坏的，承包人必须无条件及时修复，并承担由此发生的全部费用和责任</w:t>
      </w:r>
      <w:r>
        <w:rPr>
          <w:rFonts w:hint="default" w:ascii="宋体" w:hAnsi="宋体" w:eastAsia="宋体" w:cs="宋体"/>
          <w:bCs/>
          <w:color w:val="auto"/>
          <w:spacing w:val="2"/>
          <w:sz w:val="23"/>
          <w:szCs w:val="23"/>
          <w:highlight w:val="none"/>
          <w:u w:val="none"/>
          <w:lang w:val="zh-TW" w:eastAsia="zh-TW" w:bidi="ar-SA"/>
        </w:rPr>
        <w:t xml:space="preserve">。</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u w:val="single"/>
          <w:lang w:val="zh-TW" w:eastAsia="zh-TW" w:bidi="ar-SA"/>
        </w:rPr>
      </w:pPr>
      <w:r>
        <w:rPr>
          <w:rFonts w:hint="eastAsia" w:ascii="宋体" w:hAnsi="宋体" w:eastAsia="宋体" w:cs="Times New Roman"/>
          <w:bCs/>
          <w:color w:val="auto"/>
          <w:spacing w:val="2"/>
          <w:sz w:val="23"/>
          <w:szCs w:val="23"/>
          <w:highlight w:val="none"/>
          <w:lang w:val="en-US" w:eastAsia="zh-CN" w:bidi="ar-SA"/>
        </w:rPr>
        <w:t xml:space="preserve">⑥</w:t>
      </w:r>
      <w:r>
        <w:rPr>
          <w:rFonts w:hint="eastAsia" w:ascii="宋体" w:hAnsi="宋体" w:eastAsia="宋体" w:cs="宋体"/>
          <w:bCs/>
          <w:color w:val="auto"/>
          <w:spacing w:val="2"/>
          <w:sz w:val="23"/>
          <w:szCs w:val="23"/>
          <w:highlight w:val="none"/>
          <w:u w:val="single"/>
          <w:lang w:val="zh-TW" w:eastAsia="zh-TW" w:bidi="ar-SA"/>
        </w:rPr>
        <w:t xml:space="preserve">承包人有义务对本工程图纸详细审阅，并提出合理化建议，确保施工期间尽量少发生拆除变更等浪费现象。施工过程中因承包人与周围发生的纠纷由承包人自行协商解决，费用由承包人自理</w:t>
      </w:r>
      <w:r>
        <w:rPr>
          <w:rFonts w:hint="eastAsia" w:ascii="宋体" w:hAnsi="宋体" w:eastAsia="宋体" w:cs="宋体"/>
          <w:bCs/>
          <w:color w:val="auto"/>
          <w:spacing w:val="2"/>
          <w:sz w:val="23"/>
          <w:szCs w:val="23"/>
          <w:highlight w:val="none"/>
          <w:u w:val="none"/>
          <w:lang w:val="zh-TW" w:eastAsia="zh-TW"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⑦施工场地清洁卫生的要求：</w:t>
      </w:r>
      <w:r>
        <w:rPr>
          <w:rFonts w:hint="eastAsia" w:ascii="宋体" w:hAnsi="宋体" w:eastAsia="宋体" w:cs="Times New Roman"/>
          <w:bCs/>
          <w:color w:val="auto"/>
          <w:spacing w:val="2"/>
          <w:sz w:val="23"/>
          <w:szCs w:val="23"/>
          <w:highlight w:val="none"/>
          <w:u w:val="single"/>
          <w:lang w:val="en-US" w:eastAsia="zh-CN" w:bidi="ar-SA"/>
        </w:rPr>
        <w:t xml:space="preserve">文明施工，工完场清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⑧双方约定承包人应做的其它工作（包括但不限于）：</w:t>
      </w:r>
      <w:r/>
    </w:p>
    <w:p>
      <w:pPr>
        <w:ind w:left="496" w:right="0"/>
        <w:spacing w:before="0" w:after="0" w:line="360" w:lineRule="auto"/>
        <w:widowControl w:val="off"/>
        <w:rPr>
          <w:rFonts w:hint="default" w:ascii="宋体" w:hAnsi="宋体" w:eastAsia="宋体" w:cs="宋体"/>
          <w:bCs/>
          <w:color w:val="auto"/>
          <w:spacing w:val="2"/>
          <w:sz w:val="23"/>
          <w:szCs w:val="23"/>
          <w:highlight w:val="none"/>
          <w:u w:val="single"/>
          <w:lang w:val="zh-TW" w:eastAsia="zh-TW" w:bidi="ar-SA"/>
        </w:rPr>
      </w:pPr>
      <w:r>
        <w:rPr>
          <w:rFonts w:hint="eastAsia" w:ascii="宋体" w:hAnsi="宋体" w:eastAsia="宋体" w:cs="宋体"/>
          <w:bCs/>
          <w:color w:val="auto"/>
          <w:spacing w:val="2"/>
          <w:sz w:val="23"/>
          <w:szCs w:val="23"/>
          <w:highlight w:val="none"/>
          <w:u w:val="single"/>
          <w:lang w:val="en-US" w:eastAsia="zh-CN" w:bidi="ar-SA"/>
        </w:rPr>
        <w:t xml:space="preserve">a.</w:t>
      </w:r>
      <w:r>
        <w:rPr>
          <w:rFonts w:hint="default" w:ascii="宋体" w:hAnsi="宋体" w:eastAsia="宋体" w:cs="宋体"/>
          <w:bCs/>
          <w:color w:val="auto"/>
          <w:spacing w:val="2"/>
          <w:sz w:val="23"/>
          <w:szCs w:val="23"/>
          <w:highlight w:val="none"/>
          <w:u w:val="single"/>
          <w:lang w:val="zh-TW" w:eastAsia="zh-TW" w:bidi="ar-SA"/>
        </w:rPr>
        <w:t xml:space="preserve">承包人应负责修建进入施工现场的临时道路，确保施工设备、车辆顺利进出施工现场，如因路况不好，导致运输车辆不能到达指定地点发生二次转运或延误工期等情况，承包人承担相应责任及费用</w:t>
      </w:r>
      <w:r>
        <w:rPr>
          <w:rFonts w:hint="default" w:ascii="宋体" w:hAnsi="宋体" w:eastAsia="宋体" w:cs="宋体"/>
          <w:bCs/>
          <w:color w:val="auto"/>
          <w:spacing w:val="2"/>
          <w:sz w:val="23"/>
          <w:szCs w:val="23"/>
          <w:highlight w:val="none"/>
          <w:u w:val="none"/>
          <w:lang w:val="zh-TW" w:eastAsia="zh-TW" w:bidi="ar-SA"/>
        </w:rPr>
        <w:t xml:space="preserve">。</w:t>
      </w:r>
      <w:r/>
    </w:p>
    <w:p>
      <w:pPr>
        <w:ind w:left="496" w:right="0"/>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eastAsia" w:ascii="宋体" w:hAnsi="宋体" w:eastAsia="宋体" w:cs="宋体"/>
          <w:bCs/>
          <w:color w:val="auto"/>
          <w:spacing w:val="2"/>
          <w:sz w:val="23"/>
          <w:szCs w:val="23"/>
          <w:highlight w:val="none"/>
          <w:u w:val="single"/>
          <w:lang w:val="en-US" w:eastAsia="zh-CN" w:bidi="ar-SA"/>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Fonts w:hint="eastAsia" w:ascii="宋体" w:hAnsi="宋体" w:eastAsia="宋体" w:cs="宋体"/>
          <w:bCs/>
          <w:color w:val="auto"/>
          <w:spacing w:val="2"/>
          <w:sz w:val="23"/>
          <w:szCs w:val="23"/>
          <w:highlight w:val="none"/>
          <w:u w:val="none"/>
          <w:lang w:val="en-US" w:eastAsia="zh-CN" w:bidi="ar-SA"/>
        </w:rPr>
        <w:t xml:space="preserve">。</w:t>
      </w:r>
      <w:r/>
    </w:p>
    <w:p>
      <w:pPr>
        <w:ind w:left="496" w:right="0"/>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c.严格按施工图纸、国家现行的施工及技术验收规范进行施工，做好自检工作，并按规定程序进行检测和报验，确保工程质量和工期</w:t>
      </w:r>
      <w:r>
        <w:rPr>
          <w:rFonts w:hint="default" w:ascii="宋体" w:hAnsi="宋体" w:eastAsia="宋体" w:cs="宋体"/>
          <w:bCs/>
          <w:color w:val="auto"/>
          <w:spacing w:val="2"/>
          <w:sz w:val="23"/>
          <w:szCs w:val="23"/>
          <w:highlight w:val="none"/>
          <w:u w:val="none"/>
          <w:lang w:val="en-US" w:eastAsia="zh-CN" w:bidi="ar-SA"/>
        </w:rPr>
        <w:t xml:space="preserve">。</w:t>
      </w:r>
      <w:r/>
    </w:p>
    <w:p>
      <w:pPr>
        <w:ind w:left="496" w:right="0"/>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d.严格按施工安全规范要求采取预防事故的措施，确保施工安全和第三者安全。</w:t>
      </w:r>
      <w:r/>
    </w:p>
    <w:p>
      <w:pPr>
        <w:ind w:left="496" w:right="0"/>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eastAsia" w:ascii="宋体" w:hAnsi="宋体" w:eastAsia="宋体" w:cs="宋体"/>
          <w:bCs/>
          <w:color w:val="auto"/>
          <w:spacing w:val="2"/>
          <w:sz w:val="23"/>
          <w:szCs w:val="23"/>
          <w:highlight w:val="none"/>
          <w:u w:val="single"/>
          <w:lang w:val="en-US" w:eastAsia="zh-CN" w:bidi="ar-SA"/>
        </w:rPr>
        <w:t xml:space="preserve">e.</w:t>
      </w:r>
      <w:r>
        <w:rPr>
          <w:rFonts w:hint="default" w:ascii="宋体" w:hAnsi="宋体" w:eastAsia="宋体" w:cs="宋体"/>
          <w:bCs/>
          <w:color w:val="auto"/>
          <w:spacing w:val="2"/>
          <w:sz w:val="23"/>
          <w:szCs w:val="23"/>
          <w:highlight w:val="none"/>
          <w:u w:val="single"/>
          <w:lang w:val="en-US" w:eastAsia="zh-CN" w:bidi="ar-SA"/>
        </w:rPr>
        <w:t xml:space="preserve">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rPr>
          <w:rFonts w:hint="default" w:ascii="宋体" w:hAnsi="宋体" w:eastAsia="宋体" w:cs="宋体"/>
          <w:bCs/>
          <w:color w:val="auto"/>
          <w:spacing w:val="2"/>
          <w:sz w:val="23"/>
          <w:szCs w:val="23"/>
          <w:highlight w:val="none"/>
          <w:u w:val="none"/>
          <w:lang w:val="en-US" w:eastAsia="zh-CN" w:bidi="ar-SA"/>
        </w:rPr>
        <w:t xml:space="preserve">。</w:t>
      </w:r>
      <w:r/>
    </w:p>
    <w:p>
      <w:pPr>
        <w:ind w:left="496" w:right="0"/>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f.施工中承包人应做好施工原始记录，隐蔽工程记录，按照国家验收规范的要求，整理、检查、编制工程验收竣工资料。并在竣工时按规定移交发包人</w:t>
      </w:r>
      <w:r>
        <w:rPr>
          <w:rFonts w:hint="default" w:ascii="宋体" w:hAnsi="宋体" w:eastAsia="宋体" w:cs="宋体"/>
          <w:bCs/>
          <w:color w:val="auto"/>
          <w:spacing w:val="2"/>
          <w:sz w:val="23"/>
          <w:szCs w:val="23"/>
          <w:highlight w:val="none"/>
          <w:u w:val="none"/>
          <w:lang w:val="en-US" w:eastAsia="zh-CN" w:bidi="ar-SA"/>
        </w:rPr>
        <w:t xml:space="preserve">。</w:t>
      </w:r>
      <w:r/>
    </w:p>
    <w:p>
      <w:pPr>
        <w:ind w:left="496" w:right="0"/>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g.在施工中，由承包人自身原因造成的停工、返工、材料、物件的倒运、机械二次进场等损失，均由承包人承担</w:t>
      </w:r>
      <w:r>
        <w:rPr>
          <w:rFonts w:hint="default" w:ascii="宋体" w:hAnsi="宋体" w:eastAsia="宋体" w:cs="宋体"/>
          <w:bCs/>
          <w:color w:val="auto"/>
          <w:spacing w:val="2"/>
          <w:sz w:val="23"/>
          <w:szCs w:val="23"/>
          <w:highlight w:val="none"/>
          <w:u w:val="none"/>
          <w:lang w:val="en-US" w:eastAsia="zh-CN" w:bidi="ar-SA"/>
        </w:rPr>
        <w:t xml:space="preserve">。</w:t>
      </w:r>
      <w:r/>
    </w:p>
    <w:p>
      <w:pPr>
        <w:ind w:left="496" w:right="0"/>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h.承包人采购设备、材料前须得到发包人和监理工程师的认可，如发包人对设备、材料的品牌有规定，必须按其规定执行，否则，发包人有权要求投标人按规定品牌更换，但承包人所报材料单价不做调整。材料的规格、技术指标、质量等级详见施工图，同时应满足相关技术规范要求</w:t>
      </w:r>
      <w:r>
        <w:rPr>
          <w:rFonts w:hint="default" w:ascii="宋体" w:hAnsi="宋体" w:eastAsia="宋体" w:cs="宋体"/>
          <w:bCs/>
          <w:color w:val="auto"/>
          <w:spacing w:val="2"/>
          <w:sz w:val="23"/>
          <w:szCs w:val="23"/>
          <w:highlight w:val="none"/>
          <w:u w:val="none"/>
          <w:lang w:val="en-US" w:eastAsia="zh-CN" w:bidi="ar-SA"/>
        </w:rPr>
        <w:t xml:space="preserve">。</w:t>
      </w:r>
      <w:r/>
    </w:p>
    <w:p>
      <w:pPr>
        <w:ind w:left="496" w:right="0"/>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i.其他</w:t>
      </w:r>
      <w:r>
        <w:rPr>
          <w:rFonts w:hint="eastAsia" w:ascii="宋体" w:hAnsi="宋体" w:eastAsia="宋体" w:cs="宋体"/>
          <w:bCs/>
          <w:color w:val="auto"/>
          <w:spacing w:val="2"/>
          <w:sz w:val="23"/>
          <w:szCs w:val="23"/>
          <w:highlight w:val="none"/>
          <w:u w:val="single"/>
          <w:lang w:val="en-US" w:eastAsia="zh-CN" w:bidi="ar-SA"/>
        </w:rPr>
        <w:t xml:space="preserve">：</w:t>
      </w:r>
      <w:r>
        <w:rPr>
          <w:rFonts w:hint="default" w:ascii="宋体" w:hAnsi="宋体" w:eastAsia="宋体" w:cs="宋体"/>
          <w:bCs/>
          <w:color w:val="auto"/>
          <w:spacing w:val="2"/>
          <w:sz w:val="23"/>
          <w:szCs w:val="23"/>
          <w:highlight w:val="none"/>
          <w:u w:val="single"/>
          <w:lang w:val="en-US" w:eastAsia="zh-CN" w:bidi="ar-SA"/>
        </w:rPr>
        <w:t xml:space="preserve">1、竣工资料符合连云港市城建档案馆关于档案资料的要求</w:t>
      </w:r>
      <w:r>
        <w:rPr>
          <w:rFonts w:hint="eastAsia" w:ascii="宋体" w:hAnsi="宋体" w:eastAsia="宋体" w:cs="宋体"/>
          <w:bCs/>
          <w:color w:val="auto"/>
          <w:spacing w:val="2"/>
          <w:sz w:val="23"/>
          <w:szCs w:val="23"/>
          <w:highlight w:val="none"/>
          <w:u w:val="single"/>
          <w:lang w:val="en-US" w:eastAsia="zh-CN" w:bidi="ar-SA"/>
        </w:rPr>
        <w:t xml:space="preserve">；</w:t>
      </w:r>
      <w:r>
        <w:rPr>
          <w:rFonts w:hint="default" w:ascii="宋体" w:hAnsi="宋体" w:eastAsia="宋体" w:cs="宋体"/>
          <w:bCs/>
          <w:color w:val="auto"/>
          <w:spacing w:val="2"/>
          <w:sz w:val="23"/>
          <w:szCs w:val="23"/>
          <w:highlight w:val="none"/>
          <w:u w:val="single"/>
          <w:lang w:val="en-US" w:eastAsia="zh-CN" w:bidi="ar-SA"/>
        </w:rPr>
        <w:t xml:space="preserve">2、准时参加监理组织的每周工程例会和专题会议</w:t>
      </w:r>
      <w:r>
        <w:rPr>
          <w:rFonts w:hint="eastAsia" w:ascii="宋体" w:hAnsi="宋体" w:eastAsia="宋体" w:cs="宋体"/>
          <w:bCs/>
          <w:color w:val="auto"/>
          <w:spacing w:val="2"/>
          <w:sz w:val="23"/>
          <w:szCs w:val="23"/>
          <w:highlight w:val="none"/>
          <w:u w:val="single"/>
          <w:lang w:val="en-US" w:eastAsia="zh-CN" w:bidi="ar-SA"/>
        </w:rPr>
        <w:t xml:space="preserve">；</w:t>
      </w:r>
      <w:r>
        <w:rPr>
          <w:rFonts w:hint="default" w:ascii="宋体" w:hAnsi="宋体" w:eastAsia="宋体" w:cs="宋体"/>
          <w:bCs/>
          <w:color w:val="auto"/>
          <w:spacing w:val="2"/>
          <w:sz w:val="23"/>
          <w:szCs w:val="23"/>
          <w:highlight w:val="none"/>
          <w:u w:val="single"/>
          <w:lang w:val="en-US" w:eastAsia="zh-CN" w:bidi="ar-SA"/>
        </w:rPr>
        <w:t xml:space="preserve">3、应接受发包人的现场协调管理；4、其它事宜由双方协商另定</w:t>
      </w:r>
      <w:r>
        <w:rPr>
          <w:rFonts w:hint="default" w:ascii="宋体" w:hAnsi="宋体" w:eastAsia="宋体" w:cs="宋体"/>
          <w:bCs/>
          <w:color w:val="auto"/>
          <w:spacing w:val="2"/>
          <w:sz w:val="23"/>
          <w:szCs w:val="23"/>
          <w:highlight w:val="none"/>
          <w:u w:val="none"/>
          <w:lang w:val="en-US" w:eastAsia="zh-CN" w:bidi="ar-SA"/>
        </w:rPr>
        <w:t xml:space="preserve">。</w:t>
      </w:r>
      <w:r/>
    </w:p>
    <w:p>
      <w:pPr>
        <w:ind w:left="496" w:right="0"/>
        <w:spacing w:before="0" w:after="0" w:line="360" w:lineRule="auto"/>
        <w:widowControl w:val="off"/>
        <w:rPr>
          <w:rFonts w:hint="default" w:ascii="宋体" w:hAnsi="宋体" w:eastAsia="宋体" w:cs="宋体"/>
          <w:bCs/>
          <w:color w:val="auto"/>
          <w:spacing w:val="2"/>
          <w:sz w:val="23"/>
          <w:szCs w:val="23"/>
          <w:highlight w:val="none"/>
          <w:u w:val="single"/>
          <w:lang w:val="en-US" w:eastAsia="zh-CN" w:bidi="ar-SA"/>
        </w:rPr>
      </w:pPr>
      <w:r>
        <w:rPr>
          <w:rFonts w:hint="default" w:ascii="宋体" w:hAnsi="宋体" w:eastAsia="宋体" w:cs="宋体"/>
          <w:bCs/>
          <w:color w:val="auto"/>
          <w:spacing w:val="2"/>
          <w:sz w:val="23"/>
          <w:szCs w:val="23"/>
          <w:highlight w:val="none"/>
          <w:u w:val="single"/>
          <w:lang w:val="en-US" w:eastAsia="zh-CN" w:bidi="ar-SA"/>
        </w:rPr>
        <w:t xml:space="preserve">承包人未能按要求履行以上各项义务，造成发包人损失的，承包人应赔偿发包人有关损失</w:t>
      </w:r>
      <w:r>
        <w:rPr>
          <w:rFonts w:hint="default" w:ascii="宋体" w:hAnsi="宋体" w:eastAsia="宋体" w:cs="宋体"/>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3.2 项目经理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3.2.1 项目经理：</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姓    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身份证号：</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承包人对项目经理的授权范围如下：</w:t>
      </w:r>
      <w:r>
        <w:rPr>
          <w:rFonts w:hint="eastAsia" w:ascii="宋体" w:hAnsi="宋体" w:eastAsia="宋体" w:cs="Times New Roman"/>
          <w:bCs/>
          <w:color w:val="auto"/>
          <w:spacing w:val="2"/>
          <w:sz w:val="23"/>
          <w:szCs w:val="23"/>
          <w:highlight w:val="none"/>
          <w:u w:val="single"/>
          <w:lang w:val="en-US" w:eastAsia="zh-CN" w:bidi="ar-SA"/>
        </w:rPr>
        <w:t xml:space="preserve">项目经理负责本项目施工期间的进度、质量、安全文明施工等全部的施工任务，施工期间与发包人签署的变更签证、补充协议等</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关于项目经理每月在施工现场的时间要求：</w:t>
      </w:r>
      <w:r>
        <w:rPr>
          <w:rFonts w:hint="eastAsia" w:ascii="宋体" w:hAnsi="宋体" w:eastAsia="宋体" w:cs="宋体"/>
          <w:b w:val="0"/>
          <w:bCs/>
          <w:color w:val="auto"/>
          <w:spacing w:val="2"/>
          <w:sz w:val="23"/>
          <w:szCs w:val="23"/>
          <w:highlight w:val="none"/>
          <w:u w:val="single"/>
          <w:lang w:val="en-US" w:eastAsia="zh-CN" w:bidi="ar"/>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rPr>
          <w:rFonts w:hint="eastAsia" w:ascii="宋体" w:hAnsi="宋体" w:eastAsia="宋体" w:cs="宋体"/>
          <w:b w:val="0"/>
          <w:bCs/>
          <w:color w:val="auto"/>
          <w:spacing w:val="2"/>
          <w:sz w:val="23"/>
          <w:szCs w:val="23"/>
          <w:highlight w:val="none"/>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lang w:val="en-US" w:eastAsia="zh-CN" w:bidi="ar"/>
        </w:rPr>
        <w:t xml:space="preserve">承包人未提交劳动合同，以及没有为项目经理缴纳社会保险证明的违约责任：</w:t>
      </w:r>
      <w:r>
        <w:rPr>
          <w:rFonts w:hint="eastAsia" w:ascii="宋体" w:hAnsi="宋体" w:eastAsia="宋体" w:cs="宋体"/>
          <w:bCs/>
          <w:color w:val="auto"/>
          <w:spacing w:val="2"/>
          <w:sz w:val="23"/>
          <w:szCs w:val="23"/>
          <w:highlight w:val="none"/>
          <w:u w:val="single"/>
          <w:lang w:val="en-US" w:eastAsia="zh-CN" w:bidi="ar"/>
        </w:rPr>
        <w:t xml:space="preserve">项目经理须 是承包人单位在职、专业人员，应与其签订劳动合同并为其交纳社会保险。一经发现，支付违 约金2000元，并要求在一周内签订劳动合同和缴纳社会保险，如未履行，每延迟一天，支付 违约金1000元。延迟时间不得超过十天，否则发包人有权要求承包人更换项目经理。更换后 的项目经理资质等级、业绩不得低于原项目经理，否则发包人有权解除施工合同</w:t>
      </w:r>
      <w:r>
        <w:rPr>
          <w:rFonts w:hint="eastAsia" w:ascii="宋体" w:hAnsi="宋体" w:eastAsia="宋体" w:cs="宋体"/>
          <w:bCs/>
          <w:color w:val="auto"/>
          <w:spacing w:val="2"/>
          <w:sz w:val="23"/>
          <w:szCs w:val="23"/>
          <w:highlight w:val="none"/>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lang w:val="en-US" w:eastAsia="zh-CN" w:bidi="ar"/>
        </w:rPr>
        <w:t xml:space="preserve">项目经理未经批准，擅自离开施工现场的违约责任：</w:t>
      </w:r>
      <w:r>
        <w:rPr>
          <w:rFonts w:hint="eastAsia" w:ascii="宋体" w:hAnsi="宋体" w:eastAsia="宋体" w:cs="宋体"/>
          <w:bCs/>
          <w:color w:val="auto"/>
          <w:spacing w:val="2"/>
          <w:sz w:val="23"/>
          <w:szCs w:val="23"/>
          <w:highlight w:val="none"/>
          <w:u w:val="single"/>
          <w:lang w:val="en-US" w:eastAsia="zh-CN" w:bidi="ar"/>
        </w:rPr>
        <w:t xml:space="preserve">项目经理应按合同约定进驻施工现场，  有事离开现场应征得发包人现场工程师同意。否则每发现1次违约金5000元/天，由监理出具  工程联系单，于最近一期工程进度款中扣抵。若连续三天以上时间支付违约金20000元，并保  留解除合同的权利</w:t>
      </w:r>
      <w:r>
        <w:rPr>
          <w:rFonts w:hint="eastAsia" w:ascii="宋体" w:hAnsi="宋体" w:eastAsia="宋体" w:cs="宋体"/>
          <w:bCs/>
          <w:color w:val="auto"/>
          <w:spacing w:val="2"/>
          <w:sz w:val="23"/>
          <w:szCs w:val="23"/>
          <w:highlight w:val="none"/>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lang w:val="en-US" w:eastAsia="zh-CN" w:bidi="ar"/>
        </w:rPr>
        <w:t xml:space="preserve">3.2.3 承包人擅自更换项目负责人的违约责任：</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u w:val="single"/>
          <w:lang w:val="en-US" w:eastAsia="zh-CN" w:bidi="ar"/>
        </w:rPr>
        <w:t xml:space="preserve">承包人一旦中标其中标项目经理即为本工程约定的常驻施工现场项目经理且未经发包人 同意不得随意更换。若未经同意更换则支付违约金5万元并保留解除合同的权利；项目经理因刑事犯罪、伤病丧失工作能力等确属不能履行职责需要变更的，须经监理工程师和发包人批准更换，其接替人员的注册执业资格、能力不得低于被替换人员，经发包人确认变更的，每变更 1次支付违约金10000元，从工程款中直接扣抵</w:t>
      </w:r>
      <w:r>
        <w:rPr>
          <w:rFonts w:hint="eastAsia" w:ascii="宋体" w:hAnsi="宋体" w:eastAsia="宋体" w:cs="宋体"/>
          <w:bCs/>
          <w:color w:val="auto"/>
          <w:spacing w:val="2"/>
          <w:sz w:val="23"/>
          <w:szCs w:val="23"/>
          <w:highlight w:val="none"/>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u w:val="single"/>
        </w:rPr>
        <w:suppressLineNumbers w:val="0"/>
      </w:pPr>
      <w:r>
        <w:rPr>
          <w:rFonts w:hint="eastAsia" w:ascii="宋体" w:hAnsi="宋体" w:eastAsia="宋体" w:cs="宋体"/>
          <w:bCs/>
          <w:color w:val="auto"/>
          <w:spacing w:val="2"/>
          <w:sz w:val="23"/>
          <w:szCs w:val="23"/>
          <w:highlight w:val="none"/>
          <w:u w:val="none"/>
          <w:lang w:val="en-US" w:eastAsia="zh-CN" w:bidi="ar"/>
        </w:rPr>
        <w:t xml:space="preserve">3.2.4承包人无正当理由拒绝更换项目负责人的违约责任：</w:t>
      </w:r>
      <w:r>
        <w:rPr>
          <w:rFonts w:hint="eastAsia" w:ascii="宋体" w:hAnsi="宋体" w:eastAsia="宋体" w:cs="宋体"/>
          <w:bCs/>
          <w:color w:val="auto"/>
          <w:spacing w:val="2"/>
          <w:sz w:val="23"/>
          <w:szCs w:val="23"/>
          <w:highlight w:val="none"/>
          <w:u w:val="single"/>
          <w:lang w:val="en-US" w:eastAsia="zh-CN" w:bidi="ar"/>
        </w:rPr>
        <w:t xml:space="preserve">发包人有权利扣除承包人的全部履约保证金并解除施工合同</w:t>
      </w:r>
      <w:r>
        <w:rPr>
          <w:rFonts w:hint="eastAsia" w:ascii="宋体" w:hAnsi="宋体" w:eastAsia="宋体" w:cs="宋体"/>
          <w:bCs/>
          <w:color w:val="auto"/>
          <w:spacing w:val="2"/>
          <w:sz w:val="23"/>
          <w:szCs w:val="23"/>
          <w:highlight w:val="none"/>
          <w:u w:val="none"/>
          <w:lang w:val="en-US" w:eastAsia="zh-CN" w:bidi="ar"/>
        </w:rPr>
        <w:t xml:space="preserve">。</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z w:val="23"/>
          <w:szCs w:val="23"/>
          <w:highlight w:val="none"/>
        </w:rPr>
        <w:suppressLineNumbers w:val="0"/>
      </w:pPr>
      <w:r>
        <w:rPr>
          <w:rFonts w:hint="eastAsia" w:ascii="宋体" w:hAnsi="宋体" w:eastAsia="宋体" w:cs="宋体"/>
          <w:b/>
          <w:bCs w:val="0"/>
          <w:color w:val="auto"/>
          <w:spacing w:val="2"/>
          <w:sz w:val="23"/>
          <w:szCs w:val="23"/>
          <w:highlight w:val="none"/>
          <w:lang w:val="en-US" w:eastAsia="zh-CN" w:bidi="ar"/>
        </w:rPr>
        <w:t xml:space="preserve">3.3项目管理团队</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技术负责人：</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注册（执业）证书名称及号码：</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施工员：</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施工员证书号：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质量员：</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质量员证书号：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安全员：</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姓    名：</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身份证号：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安全员证书号：</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default"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 xml:space="preserve">联系电话：</w:t>
      </w:r>
      <w:r>
        <w:rPr>
          <w:rFonts w:hint="eastAsia" w:ascii="宋体" w:hAnsi="宋体" w:eastAsia="宋体" w:cs="宋体"/>
          <w:b/>
          <w:bCs/>
          <w:color w:val="auto"/>
          <w:sz w:val="23"/>
          <w:szCs w:val="23"/>
          <w:highlight w:val="none"/>
          <w:u w:val="single"/>
        </w:rPr>
        <w:t xml:space="preserve">                           </w:t>
      </w:r>
      <w:r>
        <w:rPr>
          <w:rFonts w:hint="eastAsia" w:ascii="宋体" w:hAnsi="宋体" w:eastAsia="宋体" w:cs="宋体"/>
          <w:b/>
          <w:bCs/>
          <w:color w:val="auto"/>
          <w:sz w:val="23"/>
          <w:szCs w:val="23"/>
          <w:highlight w:val="none"/>
        </w:rPr>
        <w:t xml:space="preserve">；</w:t>
      </w:r>
      <w:r/>
    </w:p>
    <w:p>
      <w:pPr>
        <w:ind w:firstLine="462"/>
        <w:keepLines w:val="0"/>
        <w:keepNext w:val="0"/>
        <w:pageBreakBefore w:val="0"/>
        <w:spacing w:line="360" w:lineRule="auto"/>
        <w:widowControl/>
        <w:rPr>
          <w:rFonts w:hint="eastAsia" w:ascii="宋体" w:hAnsi="宋体" w:eastAsia="宋体" w:cs="宋体"/>
          <w:b/>
          <w:bCs/>
          <w:color w:val="auto"/>
          <w:sz w:val="23"/>
          <w:szCs w:val="23"/>
          <w:highlight w:val="none"/>
          <w:lang w:eastAsia="zh-CN"/>
        </w:rPr>
      </w:pPr>
      <w:r>
        <w:rPr>
          <w:rFonts w:hint="eastAsia" w:ascii="宋体" w:hAnsi="宋体" w:eastAsia="宋体" w:cs="宋体"/>
          <w:b/>
          <w:bCs/>
          <w:color w:val="auto"/>
          <w:sz w:val="23"/>
          <w:szCs w:val="23"/>
          <w:highlight w:val="none"/>
          <w:lang w:val="en-US" w:eastAsia="zh-CN"/>
        </w:rPr>
        <w:t xml:space="preserve">其它：</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pacing w:val="2"/>
          <w:sz w:val="23"/>
          <w:szCs w:val="23"/>
          <w:lang w:val="en-US" w:eastAsia="zh-CN" w:bidi="ar"/>
        </w:rPr>
        <w:suppressLineNumbers w:val="0"/>
      </w:pPr>
      <w:r>
        <w:rPr>
          <w:rFonts w:hint="eastAsia" w:ascii="宋体" w:hAnsi="宋体" w:eastAsia="宋体" w:cs="宋体"/>
          <w:b/>
          <w:bCs w:val="0"/>
          <w:color w:val="auto"/>
          <w:spacing w:val="2"/>
          <w:sz w:val="23"/>
          <w:szCs w:val="23"/>
          <w:lang w:val="en-US" w:eastAsia="zh-CN" w:bidi="ar"/>
        </w:rPr>
        <w:t xml:space="preserve">投标人应在施工现场安装生物识别网络管理系统，招标人依据合同约定条款对项目负责人等项目组成员加强履约管理。</w:t>
      </w:r>
      <w:r/>
    </w:p>
    <w:p>
      <w:pPr>
        <w:ind w:left="0" w:right="0" w:firstLine="468"/>
        <w:jc w:val="left"/>
        <w:keepLines w:val="0"/>
        <w:keepNext w:val="0"/>
        <w:spacing w:before="0" w:beforeAutospacing="0" w:after="0" w:afterAutospacing="0" w:line="360" w:lineRule="auto"/>
        <w:widowControl/>
        <w:tabs>
          <w:tab w:val="center" w:pos="4393" w:leader="none"/>
          <w:tab w:val="left" w:pos="6774" w:leader="none"/>
        </w:tabs>
        <w:rPr>
          <w:rFonts w:hint="eastAsia" w:ascii="宋体" w:hAnsi="宋体" w:eastAsia="宋体" w:cs="宋体"/>
          <w:bCs/>
          <w:color w:val="auto"/>
          <w:spacing w:val="2"/>
          <w:sz w:val="23"/>
          <w:szCs w:val="23"/>
          <w:u w:val="single"/>
          <w:lang w:val="en-US" w:eastAsia="zh-CN" w:bidi="ar"/>
        </w:rPr>
        <w:suppressLineNumbers w:val="0"/>
      </w:pPr>
      <w:r>
        <w:rPr>
          <w:rFonts w:hint="eastAsia" w:ascii="宋体" w:hAnsi="宋体" w:eastAsia="宋体" w:cs="宋体"/>
          <w:bCs/>
          <w:color w:val="auto"/>
          <w:spacing w:val="2"/>
          <w:sz w:val="23"/>
          <w:szCs w:val="23"/>
          <w:u w:val="single"/>
          <w:lang w:val="en-US" w:eastAsia="zh-CN" w:bidi="ar-SA"/>
        </w:rPr>
        <w:t xml:space="preserve">本工程投标主要技术管理人员承包人不得单方面更换</w:t>
      </w:r>
      <w:r>
        <w:rPr>
          <w:rFonts w:hint="eastAsia" w:ascii="Times New Roman" w:hAnsi="宋体" w:eastAsia="宋体" w:cs="宋体"/>
          <w:bCs/>
          <w:color w:val="auto"/>
          <w:spacing w:val="2"/>
          <w:sz w:val="23"/>
          <w:szCs w:val="23"/>
          <w:u w:val="single"/>
          <w:lang w:val="en-US" w:eastAsia="zh-CN" w:bidi="ar-SA"/>
        </w:rPr>
        <w:t xml:space="preserve">，</w:t>
      </w:r>
      <w:r>
        <w:rPr>
          <w:rFonts w:hint="eastAsia" w:ascii="宋体" w:hAnsi="宋体" w:eastAsia="宋体" w:cs="宋体"/>
          <w:bCs/>
          <w:color w:val="auto"/>
          <w:spacing w:val="2"/>
          <w:sz w:val="23"/>
          <w:szCs w:val="23"/>
          <w:u w:val="single"/>
          <w:lang w:val="en-US" w:eastAsia="zh-CN" w:bidi="ar-SA"/>
        </w:rPr>
        <w:t xml:space="preserve">若出现更换情况发包人有权要求承包人改正，若乙方拒绝改正的，则发包人有权终止合同并责令承包人退场,并按1000元/天索赔(从违约之日至退场之日)</w:t>
      </w:r>
      <w:r>
        <w:rPr>
          <w:rFonts w:hint="eastAsia" w:ascii="宋体" w:hAnsi="宋体" w:eastAsia="宋体" w:cs="宋体"/>
          <w:bCs/>
          <w:color w:val="auto"/>
          <w:spacing w:val="2"/>
          <w:sz w:val="23"/>
          <w:szCs w:val="23"/>
          <w:u w:val="none"/>
          <w:lang w:val="en-US" w:eastAsia="zh-CN" w:bidi="ar-SA"/>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3.3.1承包人提交项目管理机构及施工现场管理人员安排报告的期限：</w:t>
      </w:r>
      <w:r>
        <w:rPr>
          <w:rFonts w:hint="eastAsia" w:ascii="宋体" w:hAnsi="宋体" w:eastAsia="宋体" w:cs="宋体"/>
          <w:bCs/>
          <w:color w:val="auto"/>
          <w:spacing w:val="2"/>
          <w:sz w:val="23"/>
          <w:szCs w:val="23"/>
          <w:highlight w:val="none"/>
          <w:u w:val="single"/>
          <w:lang w:val="en-US" w:eastAsia="zh-CN" w:bidi="ar"/>
        </w:rPr>
        <w:t xml:space="preserve">接收到监理人发出的开工通知后7天内</w:t>
      </w:r>
      <w:r>
        <w:rPr>
          <w:rFonts w:hint="eastAsia" w:ascii="宋体" w:hAnsi="宋体" w:eastAsia="宋体" w:cs="宋体"/>
          <w:bCs/>
          <w:color w:val="auto"/>
          <w:spacing w:val="2"/>
          <w:sz w:val="23"/>
          <w:szCs w:val="23"/>
          <w:u w:val="none"/>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3.3.3承包人无正当理由拒绝撤换主要施工管理人员的违约责任：</w:t>
      </w:r>
      <w:r>
        <w:rPr>
          <w:rFonts w:hint="eastAsia" w:ascii="宋体" w:hAnsi="宋体" w:eastAsia="宋体" w:cs="宋体"/>
          <w:bCs/>
          <w:color w:val="auto"/>
          <w:spacing w:val="2"/>
          <w:sz w:val="23"/>
          <w:szCs w:val="23"/>
          <w:u w:val="single"/>
          <w:lang w:val="en-US" w:eastAsia="zh-CN" w:bidi="ar"/>
        </w:rPr>
        <w:t xml:space="preserve">发包人有权解除合同，追回已经支付的款项，承包人向发包人支付违约金2万元，并报招标办备案</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3.3.4承包人主要施工管理人员离开施工现场的批准要求：</w:t>
      </w:r>
      <w:r>
        <w:rPr>
          <w:rFonts w:hint="eastAsia" w:ascii="宋体" w:hAnsi="宋体" w:eastAsia="宋体" w:cs="宋体"/>
          <w:bCs/>
          <w:color w:val="auto"/>
          <w:spacing w:val="2"/>
          <w:sz w:val="23"/>
          <w:szCs w:val="23"/>
          <w:u w:val="single"/>
          <w:lang w:val="en-US" w:eastAsia="zh-CN" w:bidi="ar"/>
        </w:rPr>
        <w:t xml:space="preserve">合同签订后，项目班子主要成员不到位，则监理工程师有权不签发开工令，施工中项目管理部的主要成员离开工地应向发包人代表请假，经过批准后方能离开</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3.3.5承包人擅自更换主要施工管理人员的违约责任：</w:t>
      </w:r>
      <w:r>
        <w:rPr>
          <w:rFonts w:hint="eastAsia" w:ascii="宋体" w:hAnsi="宋体" w:eastAsia="宋体" w:cs="宋体"/>
          <w:bCs/>
          <w:color w:val="auto"/>
          <w:spacing w:val="2"/>
          <w:sz w:val="23"/>
          <w:szCs w:val="23"/>
          <w:u w:val="single"/>
          <w:lang w:val="en-US" w:eastAsia="zh-CN" w:bidi="ar"/>
        </w:rPr>
        <w:t xml:space="preserve">承包人需向发包人支付20000元/人/次的违约金</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
          <w:bCs w:val="0"/>
          <w:color w:val="auto"/>
          <w:spacing w:val="2"/>
          <w:sz w:val="23"/>
          <w:szCs w:val="23"/>
          <w:lang w:val="en-US" w:eastAsia="zh-CN" w:bidi="ar"/>
        </w:rPr>
        <w:suppressLineNumbers w:val="0"/>
      </w:pPr>
      <w:r>
        <w:rPr>
          <w:rFonts w:hint="eastAsia" w:ascii="宋体" w:hAnsi="宋体" w:eastAsia="宋体" w:cs="宋体"/>
          <w:bCs/>
          <w:color w:val="auto"/>
          <w:spacing w:val="2"/>
          <w:sz w:val="23"/>
          <w:szCs w:val="23"/>
          <w:lang w:val="en-US" w:eastAsia="zh-CN" w:bidi="ar"/>
        </w:rPr>
        <w:t xml:space="preserve">承包人主要施工管理人员擅自离开施工现场的违约责任：</w:t>
      </w:r>
      <w:r>
        <w:rPr>
          <w:rFonts w:hint="eastAsia" w:ascii="宋体" w:hAnsi="宋体" w:eastAsia="宋体" w:cs="宋体"/>
          <w:bCs/>
          <w:color w:val="auto"/>
          <w:spacing w:val="2"/>
          <w:sz w:val="23"/>
          <w:szCs w:val="23"/>
          <w:u w:val="single"/>
          <w:lang w:val="en-US" w:eastAsia="zh-CN" w:bidi="ar"/>
        </w:rPr>
        <w:t xml:space="preserve">项目经理部主要管理人员(技术负责人、施工员、质量员)，未能常驻现场的，承包人需向发包人支付合同总价2‰的违约金</w:t>
      </w:r>
      <w:r>
        <w:rPr>
          <w:rFonts w:hint="eastAsia" w:ascii="宋体" w:hAnsi="宋体" w:eastAsia="宋体" w:cs="宋体"/>
          <w:bCs/>
          <w:color w:val="auto"/>
          <w:spacing w:val="2"/>
          <w:sz w:val="23"/>
          <w:szCs w:val="23"/>
          <w:u w:val="none"/>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3.5 分包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3.5.1 分包的一般约定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禁止分包的工程包括：</w:t>
      </w:r>
      <w:r>
        <w:rPr>
          <w:rFonts w:hint="eastAsia" w:ascii="宋体" w:hAnsi="宋体" w:eastAsia="宋体" w:cs="Times New Roman"/>
          <w:bCs/>
          <w:color w:val="auto"/>
          <w:spacing w:val="2"/>
          <w:sz w:val="23"/>
          <w:szCs w:val="23"/>
          <w:highlight w:val="none"/>
          <w:u w:val="single"/>
          <w:lang w:val="en-US" w:eastAsia="zh-CN" w:bidi="ar-SA"/>
        </w:rPr>
        <w:t xml:space="preserve">本工程不允许分包，若发现承包人有擅自分包行为，承包人除应赔偿由此给发包人带来的一切损失外，还应支付合同价款10%的违约金及承担相应的法律责任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主体结构、关键性工作的范围：</w:t>
      </w:r>
      <w:r>
        <w:rPr>
          <w:rFonts w:hint="eastAsia" w:ascii="宋体" w:hAnsi="宋体" w:eastAsia="宋体" w:cs="宋体"/>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 3.5.2分包的确定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允许分包的专业工程包括：</w:t>
      </w:r>
      <w:r>
        <w:rPr>
          <w:rFonts w:hint="eastAsia" w:ascii="宋体" w:hAnsi="宋体" w:eastAsia="宋体" w:cs="Times New Roman"/>
          <w:bCs/>
          <w:color w:val="auto"/>
          <w:spacing w:val="2"/>
          <w:sz w:val="23"/>
          <w:szCs w:val="23"/>
          <w:highlight w:val="none"/>
          <w:u w:val="single"/>
          <w:lang w:val="en-US" w:eastAsia="zh-CN" w:bidi="ar-SA"/>
        </w:rPr>
        <w:t xml:space="preserve">发包人有权决定分包内容</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其他关于分包的约定：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3.5.4 分包合同价款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关于分包合同价款支付的约定：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3.6 工程照管与成品、半成品保护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承包人负责照管工程及工程相关的材料、工程设备的起始时间：</w:t>
      </w:r>
      <w:r>
        <w:rPr>
          <w:rFonts w:hint="eastAsia" w:ascii="宋体" w:hAnsi="宋体" w:eastAsia="宋体" w:cs="Times New Roman"/>
          <w:bCs/>
          <w:color w:val="auto"/>
          <w:spacing w:val="2"/>
          <w:sz w:val="23"/>
          <w:szCs w:val="23"/>
          <w:highlight w:val="none"/>
          <w:u w:val="single"/>
          <w:lang w:val="en-US" w:eastAsia="zh-CN" w:bidi="ar-SA"/>
        </w:rPr>
        <w:t xml:space="preserve">设备、人员进场至工程竣工验收交付使用前由承包人负责保管和维修，无其它特殊要求的，费用由承包人承担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3.7 履约担保</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承包人是否提供履约担保：</w:t>
      </w:r>
      <w:r>
        <w:rPr>
          <w:rFonts w:hint="eastAsia" w:ascii="宋体" w:hAnsi="宋体" w:eastAsia="宋体" w:cs="Times New Roman"/>
          <w:b/>
          <w:bCs w:val="0"/>
          <w:color w:val="auto"/>
          <w:spacing w:val="2"/>
          <w:sz w:val="23"/>
          <w:szCs w:val="23"/>
          <w:highlight w:val="none"/>
          <w:u w:val="single"/>
          <w:lang w:val="en-US" w:eastAsia="zh-CN" w:bidi="ar-SA"/>
        </w:rPr>
        <w:t xml:space="preserve">是</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承包人提供履约担保的形式、金额及期限：</w:t>
      </w:r>
      <w:r>
        <w:rPr>
          <w:rFonts w:hint="eastAsia" w:ascii="宋体" w:hAnsi="宋体" w:eastAsia="宋体" w:cs="Times New Roman"/>
          <w:b/>
          <w:bCs w:val="0"/>
          <w:color w:val="auto"/>
          <w:spacing w:val="2"/>
          <w:sz w:val="23"/>
          <w:szCs w:val="23"/>
          <w:highlight w:val="none"/>
          <w:u w:val="single"/>
          <w:lang w:val="en-US" w:eastAsia="zh-CN" w:bidi="ar-SA"/>
        </w:rPr>
        <w:t xml:space="preserve">向发包人提交中标价10%的履约保证金；缴纳形式为:支票、汇票、本票、承包人基本户银行出具的银行保函等非现金形式，承包人应在中标结果公告或中标通知书发出10个工作日内，合同签订前向发包人提交中标价10%的履约保证金，未按规定提交的，视为承包人放弃中标项目，同时按规定没收其投标保证金</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履约担保期限：</w:t>
      </w:r>
      <w:r>
        <w:rPr>
          <w:rFonts w:hint="eastAsia" w:ascii="宋体" w:hAnsi="宋体" w:eastAsia="宋体" w:cs="Times New Roman"/>
          <w:b/>
          <w:bCs w:val="0"/>
          <w:color w:val="auto"/>
          <w:spacing w:val="2"/>
          <w:sz w:val="23"/>
          <w:szCs w:val="23"/>
          <w:highlight w:val="none"/>
          <w:u w:val="single"/>
          <w:lang w:val="en-US" w:eastAsia="zh-CN" w:bidi="ar-SA"/>
        </w:rPr>
        <w:t xml:space="preserve">有效期截止时间为工程竣工验收合格后90天内</w:t>
      </w:r>
      <w:r>
        <w:rPr>
          <w:rFonts w:hint="eastAsia" w:ascii="宋体" w:hAnsi="宋体" w:eastAsia="宋体" w:cs="Times New Roman"/>
          <w:b/>
          <w:bCs w:val="0"/>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
          <w:bCs w:val="0"/>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履约保证金的解除约定：</w:t>
      </w:r>
      <w:r>
        <w:rPr>
          <w:rFonts w:hint="eastAsia" w:ascii="宋体" w:hAnsi="宋体" w:eastAsia="宋体" w:cs="Times New Roman"/>
          <w:b/>
          <w:bCs w:val="0"/>
          <w:color w:val="auto"/>
          <w:spacing w:val="2"/>
          <w:sz w:val="23"/>
          <w:szCs w:val="23"/>
          <w:highlight w:val="none"/>
          <w:u w:val="single"/>
          <w:lang w:val="en-US" w:eastAsia="zh-CN" w:bidi="ar-SA"/>
        </w:rPr>
        <w:t xml:space="preserve">项目竣工验收合格完成以后三个月内，无息退还</w:t>
      </w:r>
      <w:r>
        <w:rPr>
          <w:rFonts w:hint="eastAsia" w:ascii="宋体" w:hAnsi="宋体" w:eastAsia="宋体" w:cs="Times New Roman"/>
          <w:b/>
          <w:bCs w:val="0"/>
          <w:color w:val="auto"/>
          <w:spacing w:val="2"/>
          <w:sz w:val="23"/>
          <w:szCs w:val="23"/>
          <w:highlight w:val="none"/>
          <w:u w:val="none"/>
          <w:lang w:val="en-US" w:eastAsia="zh-CN" w:bidi="ar-SA"/>
        </w:rPr>
        <w:t xml:space="preserve">。</w:t>
      </w:r>
      <w:r/>
    </w:p>
    <w:p>
      <w:pPr>
        <w:ind w:firstLine="468"/>
        <w:keepLines/>
        <w:keepNext/>
        <w:spacing w:line="360" w:lineRule="auto"/>
        <w:widowControl w:val="off"/>
        <w:rPr>
          <w:rFonts w:hint="eastAsia" w:ascii="宋体" w:hAnsi="宋体" w:eastAsia="宋体" w:cs="Times New Roman"/>
          <w:bCs/>
          <w:color w:val="auto"/>
          <w:spacing w:val="2"/>
          <w:sz w:val="23"/>
          <w:szCs w:val="23"/>
          <w:highlight w:val="none"/>
          <w:lang w:val="en-US" w:eastAsia="zh-CN" w:bidi="ar-SA"/>
        </w:rPr>
        <w:outlineLvl w:val="3"/>
      </w:pPr>
      <w:r>
        <w:rPr>
          <w:rFonts w:hint="eastAsia" w:ascii="宋体" w:hAnsi="宋体" w:eastAsia="宋体" w:cs="Times New Roman"/>
          <w:b w:val="0"/>
          <w:bCs/>
          <w:color w:val="auto"/>
          <w:spacing w:val="2"/>
          <w:sz w:val="23"/>
          <w:szCs w:val="23"/>
          <w:highlight w:val="none"/>
          <w:u w:val="none"/>
          <w:lang w:val="en-US" w:eastAsia="zh-CN" w:bidi="ar-SA"/>
        </w:rPr>
        <w:t xml:space="preserve">不予退还的情形：</w:t>
      </w:r>
      <w:r>
        <w:rPr>
          <w:rFonts w:hint="eastAsia" w:ascii="宋体" w:hAnsi="宋体" w:eastAsia="宋体" w:cs="Times New Roman"/>
          <w:b/>
          <w:bCs w:val="0"/>
          <w:color w:val="auto"/>
          <w:spacing w:val="2"/>
          <w:sz w:val="23"/>
          <w:szCs w:val="23"/>
          <w:highlight w:val="none"/>
          <w:u w:val="single"/>
          <w:lang w:val="en-US" w:eastAsia="zh-CN" w:bidi="ar-SA"/>
        </w:rPr>
        <w:t xml:space="preserve">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62"/>
        <w:keepLines/>
        <w:keepNext/>
        <w:spacing w:line="360" w:lineRule="auto"/>
        <w:widowControl w:val="off"/>
        <w:rPr>
          <w:rFonts w:hint="default" w:ascii="宋体" w:hAnsi="宋体" w:eastAsia="宋体" w:cs="Times New Roman"/>
          <w:b/>
          <w:bCs/>
          <w:color w:val="auto"/>
          <w:spacing w:val="0"/>
          <w:sz w:val="23"/>
          <w:szCs w:val="23"/>
          <w:highlight w:val="none"/>
          <w:lang w:val="en-US" w:eastAsia="zh-CN" w:bidi="ar-SA"/>
        </w:rPr>
        <w:outlineLvl w:val="3"/>
      </w:pPr>
      <w:r>
        <w:rPr>
          <w:rFonts w:hint="eastAsia" w:ascii="宋体" w:hAnsi="宋体" w:eastAsia="宋体" w:cs="Times New Roman"/>
          <w:b/>
          <w:bCs/>
          <w:color w:val="auto"/>
          <w:spacing w:val="0"/>
          <w:sz w:val="23"/>
          <w:szCs w:val="23"/>
          <w:highlight w:val="none"/>
          <w:lang w:val="en-US" w:eastAsia="zh-CN" w:bidi="ar-SA"/>
        </w:rPr>
        <w:t xml:space="preserve">4. 监理人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4.1监理人的一般规定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关于监理人的监理内容：</w:t>
      </w:r>
      <w:r>
        <w:rPr>
          <w:rFonts w:hint="eastAsia" w:ascii="宋体" w:hAnsi="宋体" w:eastAsia="宋体" w:cs="宋体"/>
          <w:bCs/>
          <w:color w:val="auto"/>
          <w:spacing w:val="2"/>
          <w:sz w:val="23"/>
          <w:szCs w:val="23"/>
          <w:u w:val="single"/>
          <w:lang w:val="en-US" w:eastAsia="zh-CN" w:bidi="ar"/>
        </w:rPr>
        <w:t xml:space="preserve">工程施工及保修阶段全过程监理，对工程质量、造价、进度进行 控制，对合同、信息进行管理，对工程建设相关方的关系进行协调，并履行建设工程安全生产 管理，具体详见监理合同</w:t>
      </w:r>
      <w:r>
        <w:rPr>
          <w:rFonts w:hint="eastAsia" w:ascii="宋体" w:hAnsi="宋体" w:eastAsia="宋体" w:cs="宋体"/>
          <w:bCs/>
          <w:color w:val="auto"/>
          <w:spacing w:val="2"/>
          <w:sz w:val="23"/>
          <w:szCs w:val="23"/>
          <w:u w:val="none"/>
          <w:lang w:val="en-US" w:eastAsia="zh-CN" w:bidi="ar"/>
        </w:rPr>
        <w:t xml:space="preserve">。</w:t>
      </w:r>
      <w:r>
        <w:rPr>
          <w:rFonts w:hint="eastAsia" w:ascii="宋体" w:hAnsi="宋体" w:eastAsia="宋体" w:cs="Times New Roman"/>
          <w:bCs/>
          <w:color w:val="auto"/>
          <w:spacing w:val="2"/>
          <w:sz w:val="23"/>
          <w:szCs w:val="23"/>
          <w:highlight w:val="none"/>
          <w:u w:val="non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关于监理人的监理权限：</w:t>
      </w:r>
      <w:r>
        <w:rPr>
          <w:rFonts w:hint="eastAsia" w:ascii="宋体" w:hAnsi="宋体" w:eastAsia="宋体" w:cs="Times New Roman"/>
          <w:bCs/>
          <w:color w:val="auto"/>
          <w:spacing w:val="2"/>
          <w:sz w:val="23"/>
          <w:szCs w:val="23"/>
          <w:highlight w:val="none"/>
          <w:u w:val="single"/>
          <w:lang w:val="en-US" w:eastAsia="zh-CN" w:bidi="ar-SA"/>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需要取得发包人批准才能行使的职权：</w:t>
      </w:r>
      <w:r>
        <w:rPr>
          <w:rFonts w:hint="eastAsia" w:ascii="宋体" w:hAnsi="宋体" w:eastAsia="宋体" w:cs="Times New Roman"/>
          <w:bCs/>
          <w:color w:val="auto"/>
          <w:spacing w:val="2"/>
          <w:sz w:val="23"/>
          <w:szCs w:val="23"/>
          <w:highlight w:val="none"/>
          <w:u w:val="single"/>
          <w:lang w:val="en-US" w:eastAsia="zh-CN" w:bidi="ar-SA"/>
        </w:rPr>
        <w:t xml:space="preserve">分包单位的确定、施工中或图纸中的建议、设计变 更、签证、工期延期、开工令、停工令、复工令，以及工程施工过程中将会导致造价变化的一切事务</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关于监理人在施工现场的办公场所、生活场所的提供和费用承担的约定：</w:t>
      </w:r>
      <w:r>
        <w:rPr>
          <w:rFonts w:hint="eastAsia" w:ascii="宋体" w:hAnsi="宋体" w:eastAsia="宋体" w:cs="Times New Roman"/>
          <w:bCs/>
          <w:color w:val="auto"/>
          <w:spacing w:val="2"/>
          <w:sz w:val="23"/>
          <w:szCs w:val="23"/>
          <w:highlight w:val="none"/>
          <w:u w:val="single"/>
          <w:lang w:val="en-US" w:eastAsia="zh-CN" w:bidi="ar-SA"/>
        </w:rPr>
        <w:t xml:space="preserve">由承包人提供 施工现场办公室1间、现场人员宿舍1间、办公桌椅等，并承担相关费用，其他涉及现场办公条件及生活设备等的费用由监理人自理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4.2 监理人员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总监理工程师：</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姓    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rPr>
          <w:rFonts w:hint="eastAsia" w:ascii="宋体" w:hAnsi="宋体" w:eastAsia="宋体" w:cs="宋体"/>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职    务：</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rPr>
          <w:rFonts w:hint="eastAsia" w:ascii="宋体" w:hAnsi="宋体" w:eastAsia="宋体" w:cs="宋体"/>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监理工程师执业资格证书号：</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联系电话：</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电子信箱：</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宋体"/>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通信地址：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关于监理人的其他约定：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4.3 商定或确定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在发包人和承包人不能通过协商达成一致意见时，发包人授权监理人对以下事项进行确定：</w:t>
      </w:r>
      <w:r>
        <w:rPr>
          <w:rFonts w:hint="eastAsia" w:ascii="宋体" w:hAnsi="宋体" w:eastAsia="宋体" w:cs="Times New Roman"/>
          <w:bCs/>
          <w:color w:val="auto"/>
          <w:spacing w:val="2"/>
          <w:sz w:val="23"/>
          <w:szCs w:val="23"/>
          <w:highlight w:val="none"/>
          <w:u w:val="single"/>
          <w:lang w:val="en-US" w:eastAsia="zh-CN" w:bidi="ar-SA"/>
        </w:rPr>
        <w:t xml:space="preserve">工程质量、安全生产文明施工、分部分项施工工艺或施工方案、材料设备等的检查、检验、验收</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 工程质量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5.1 质量要求</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5.1.1 特殊质量标准和要求：</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w:t>
      </w:r>
      <w:r>
        <w:rPr>
          <w:rFonts w:hint="eastAsia" w:ascii="宋体" w:hAnsi="宋体" w:eastAsia="宋体" w:cs="Times New Roman"/>
          <w:bCs/>
          <w:color w:val="auto"/>
          <w:spacing w:val="2"/>
          <w:sz w:val="23"/>
          <w:szCs w:val="23"/>
          <w:highlight w:val="none"/>
          <w:u w:val="single"/>
          <w:lang w:val="en-US" w:eastAsia="zh-CN" w:bidi="ar-SA"/>
        </w:rPr>
        <w:t xml:space="preserve">本工程必须根据国家有关施工规范、设计图纸及说明、图纸会审纪要和变更设计联系单组织施工和验收，工程质量达到合格标准。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由于承包人原因发生工程质量问题，由此所造成的所有经济损失和一切责任均由承包人承担。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承包人必须精心组织施工，在施工过程中，如承包人未按设计要求和规范进行施工而造成返工重做的，承包人无条件整改至合格为止。</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（4）</w:t>
      </w:r>
      <w:r>
        <w:rPr>
          <w:rFonts w:hint="eastAsia" w:ascii="宋体" w:hAnsi="宋体" w:eastAsia="宋体" w:cs="Times New Roman"/>
          <w:bCs/>
          <w:color w:val="auto"/>
          <w:spacing w:val="2"/>
          <w:sz w:val="23"/>
          <w:szCs w:val="23"/>
          <w:highlight w:val="none"/>
          <w:u w:val="single"/>
          <w:lang w:val="en-US" w:eastAsia="zh-CN" w:bidi="ar-SA"/>
        </w:rPr>
        <w:t xml:space="preserve">本工程的所有隐蔽工程必须经发包人和监理公司人员验收合格签字认可方可隐蔽。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关于工程奖项的约定：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5.3 隐蔽工程检查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5.3.2承包人提前通知监理人隐蔽工程检查的期限的约定：</w:t>
      </w:r>
      <w:r>
        <w:rPr>
          <w:rFonts w:hint="eastAsia" w:ascii="宋体" w:hAnsi="宋体" w:eastAsia="宋体" w:cs="Times New Roman"/>
          <w:bCs/>
          <w:color w:val="auto"/>
          <w:spacing w:val="2"/>
          <w:sz w:val="23"/>
          <w:szCs w:val="23"/>
          <w:highlight w:val="none"/>
          <w:u w:val="single"/>
          <w:lang w:val="en-US" w:eastAsia="zh-CN" w:bidi="ar-SA"/>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监理人不能按时进行检查时，应提前 </w:t>
      </w:r>
      <w:r>
        <w:rPr>
          <w:rFonts w:hint="default" w:ascii="宋体" w:hAnsi="宋体" w:eastAsia="宋体" w:cs="Times New Roman"/>
          <w:bCs/>
          <w:color w:val="auto"/>
          <w:spacing w:val="2"/>
          <w:sz w:val="23"/>
          <w:szCs w:val="23"/>
          <w:highlight w:val="none"/>
          <w:u w:val="single"/>
          <w:lang w:val="en-US" w:eastAsia="zh-CN" w:bidi="ar-SA"/>
        </w:rPr>
        <w:t xml:space="preserve">24</w:t>
      </w:r>
      <w:r>
        <w:rPr>
          <w:rFonts w:hint="eastAsia" w:ascii="宋体" w:hAnsi="宋体" w:eastAsia="宋体" w:cs="Times New Roman"/>
          <w:bCs/>
          <w:color w:val="auto"/>
          <w:spacing w:val="2"/>
          <w:sz w:val="23"/>
          <w:szCs w:val="23"/>
          <w:highlight w:val="none"/>
          <w:lang w:val="en-US" w:eastAsia="zh-CN" w:bidi="ar-SA"/>
        </w:rPr>
        <w:t xml:space="preserve">小时提交书面延期要求。</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关于延期最长不得超过：</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48</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小时。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 安全文明施工与环境保护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6.1安全文明施工</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6.1.1 项目安全生产的达标目标及相应事项的约定：</w:t>
      </w:r>
      <w:r>
        <w:rPr>
          <w:rFonts w:hint="eastAsia" w:ascii="宋体" w:hAnsi="宋体" w:eastAsia="宋体" w:cs="Times New Roman"/>
          <w:bCs/>
          <w:color w:val="auto"/>
          <w:spacing w:val="2"/>
          <w:sz w:val="23"/>
          <w:szCs w:val="23"/>
          <w:highlight w:val="none"/>
          <w:u w:val="single"/>
          <w:lang w:val="en-US" w:eastAsia="zh-CN" w:bidi="ar-SA"/>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  际情况做好施工现场的安全保卫工作及非夜间施工照明，确保施工安全，施工现场发生的安全  事故均由承包人承担全部责任，与发包人无关。承包方应配合相邻标段共同做好现场有组织排水、排污工作，不得因此影响施工进度</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6.1.4 关于治安保卫的特别约定：(1)</w:t>
      </w:r>
      <w:r>
        <w:rPr>
          <w:rFonts w:hint="eastAsia" w:ascii="宋体" w:hAnsi="宋体" w:eastAsia="宋体" w:cs="Times New Roman"/>
          <w:bCs/>
          <w:color w:val="auto"/>
          <w:spacing w:val="2"/>
          <w:sz w:val="23"/>
          <w:szCs w:val="23"/>
          <w:highlight w:val="none"/>
          <w:u w:val="single"/>
          <w:lang w:val="en-US" w:eastAsia="zh-CN" w:bidi="ar-SA"/>
        </w:rPr>
        <w:t xml:space="preserve">除执行通用条款的相关约定承包人还应做好下列治安保卫工作并承担相关费用。承包人应做好包括生活区在内的施工场地的治安保卫工作；承包人的治安保卫工作，应满足现场施工管理的需要，达到政府有关规定的要求及承包人承诺，负责施工人员的治安教育和施工安全教育工作，建立健全行之有效的防火管理制度，对火灾易  发区域应采取特殊的消防安全措施，确保职工食堂卫生安全和饮水设施的安全可靠，按照现行  规范执行确保施工现场的临时用电安全。必须杜绝一切事故，承包人负责承担因措施不力、管理不善而发生事故的责任</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按照国家、江苏省及连云港市有关规定及施工现场实际情况由承包人负责施工现场的施工安全保卫工作及非夜间照明，费用由承包人自理。</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 承包人根据工程需要，提供和维修施工使用的照明、围栏设施，并负责安全保卫及 承担因此而产生的一切费用。承包人在签订合同之前已察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关于编制施工场地治安管理计划的约定：</w:t>
      </w:r>
      <w:r>
        <w:rPr>
          <w:rFonts w:hint="eastAsia" w:ascii="宋体" w:hAnsi="宋体" w:eastAsia="宋体" w:cs="Times New Roman"/>
          <w:bCs/>
          <w:color w:val="auto"/>
          <w:spacing w:val="2"/>
          <w:sz w:val="23"/>
          <w:szCs w:val="23"/>
          <w:highlight w:val="none"/>
          <w:u w:val="single"/>
          <w:lang w:val="en-US" w:eastAsia="zh-CN" w:bidi="ar-SA"/>
        </w:rPr>
        <w:t xml:space="preserve">承包人应在工程开工后7天内编制并向发包人提 交施工场地治安管理计划和应对突发治安事件的紧急预案</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6.1.5 文明施工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合同当事人对文明施工的要求：</w:t>
      </w:r>
      <w:r>
        <w:rPr>
          <w:rFonts w:hint="eastAsia" w:ascii="宋体" w:hAnsi="宋体" w:eastAsia="宋体" w:cs="Times New Roman"/>
          <w:bCs/>
          <w:color w:val="auto"/>
          <w:spacing w:val="2"/>
          <w:sz w:val="23"/>
          <w:szCs w:val="23"/>
          <w:highlight w:val="none"/>
          <w:u w:val="single"/>
          <w:lang w:val="en-US" w:eastAsia="zh-CN" w:bidi="ar-SA"/>
        </w:rPr>
        <w:t xml:space="preserve">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6.1.6 关于安全文明施工费支付比例和支付期限的约定：</w:t>
      </w:r>
      <w:r>
        <w:rPr>
          <w:rFonts w:hint="eastAsia" w:ascii="宋体" w:hAnsi="宋体" w:eastAsia="宋体" w:cs="Times New Roman"/>
          <w:bCs/>
          <w:color w:val="auto"/>
          <w:spacing w:val="2"/>
          <w:sz w:val="23"/>
          <w:szCs w:val="23"/>
          <w:highlight w:val="none"/>
          <w:u w:val="single"/>
          <w:lang w:val="en-US" w:eastAsia="zh-CN" w:bidi="ar-SA"/>
        </w:rPr>
        <w:t xml:space="preserve">参照有关规定执行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补充说明：</w:t>
      </w:r>
      <w:r/>
    </w:p>
    <w:p>
      <w:pPr>
        <w:ind w:left="0" w:right="0" w:firstLine="48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default" w:ascii="宋体" w:hAnsi="宋体" w:eastAsia="宋体" w:cs="宋体"/>
          <w:color w:val="auto"/>
          <w:spacing w:val="2"/>
          <w:sz w:val="24"/>
          <w:szCs w:val="24"/>
          <w:u w:val="none"/>
        </w:rPr>
        <w:t xml:space="preserve">建设工程施工企业安全费用应当按照以下范围使用</w:t>
      </w:r>
      <w:r>
        <w:rPr>
          <w:rFonts w:hint="eastAsia" w:ascii="宋体" w:hAnsi="宋体" w:eastAsia="宋体" w:cs="宋体"/>
          <w:color w:val="auto"/>
          <w:spacing w:val="2"/>
          <w:sz w:val="24"/>
          <w:szCs w:val="24"/>
          <w:u w:val="none"/>
          <w:lang w:eastAsia="zh-CN"/>
        </w:rPr>
        <w:t xml:space="preserve">：</w:t>
      </w:r>
      <w:r>
        <w:rPr>
          <w:rFonts w:hint="eastAsia" w:ascii="宋体" w:hAnsi="宋体" w:eastAsia="宋体" w:cs="Times New Roman"/>
          <w:bCs/>
          <w:color w:val="auto"/>
          <w:spacing w:val="2"/>
          <w:sz w:val="23"/>
          <w:szCs w:val="23"/>
          <w:highlight w:val="none"/>
          <w:u w:val="single"/>
          <w:lang w:val="en-US" w:eastAsia="zh-CN" w:bidi="ar-SA"/>
        </w:rPr>
        <w:t xml:space="preserve">a.完善、改造和维护安全防护设施设备支出(不含“三同时”要求初期投入的安全设施)，包括施工现场临时用电系统、洞口、临边、机械设备、高处作业防护、交叉作业防护、防火、 防爆、防尘、防毒、防雷、防台风、防地质灾害、地下工程有害气体监测、通风、临时安全防护等设施设备支出；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b. 配备、维护、保养应急救援器材、设备支出和应急演练支出；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c. 开展重大危险源和事故隐患评估、监控和整改支出；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d. 安全生产检查、评价(不包括新建、改建、扩建项目安全评价)、咨询和标准化建设支出 ；</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e. 配备和更新现场作业人员安全防护用品支出；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f. 安全生产宣传、教育、培训支出；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g. 安全生产适用的新技术、新标准、新工艺、新装备的推广应用支出；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h. 安全设施及特种设备检测检验支出；</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non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i. 其他与安全生产直接相关的支出。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 工期和进度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7.1 施工组织设计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7.1.1 合同当事人约定的施工组织设计应包括的其他内容：</w:t>
      </w:r>
      <w:r>
        <w:rPr>
          <w:rFonts w:hint="eastAsia" w:ascii="宋体" w:hAnsi="宋体" w:eastAsia="宋体" w:cs="Times New Roman"/>
          <w:bCs/>
          <w:color w:val="auto"/>
          <w:spacing w:val="2"/>
          <w:sz w:val="23"/>
          <w:szCs w:val="23"/>
          <w:highlight w:val="none"/>
          <w:u w:val="single"/>
          <w:lang w:val="en-US" w:eastAsia="zh-CN" w:bidi="ar-SA"/>
        </w:rPr>
        <w:t xml:space="preserve">按招标文件及通用条款执行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7.1.2 施工组织设计的提交和修改</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承包人提交详细施工组织设计的期限的约定：</w:t>
      </w:r>
      <w:r>
        <w:rPr>
          <w:rFonts w:hint="eastAsia" w:ascii="宋体" w:hAnsi="宋体" w:eastAsia="宋体" w:cs="Times New Roman"/>
          <w:bCs/>
          <w:color w:val="auto"/>
          <w:spacing w:val="2"/>
          <w:sz w:val="23"/>
          <w:szCs w:val="23"/>
          <w:highlight w:val="none"/>
          <w:u w:val="single"/>
          <w:lang w:val="en-US" w:eastAsia="zh-CN" w:bidi="ar-SA"/>
        </w:rPr>
        <w:t xml:space="preserve">承包人应在合同签订后3天内，向监理人 提交详细的施工组织设计，并由监理人报送发包人。除专用合同条款另有约定外，发包人和监 理人应在监理人收到施工组织设计后7天内确认或提出修改意见。对发包人和监理人提出的 合理意见和要求，承包人应自费修改完善。根据工程实际情况需要修改施工组织设计的，承包 人应向发包人和监理人提交修改后的施工组织设计</w:t>
      </w:r>
      <w:r>
        <w:rPr>
          <w:rFonts w:hint="eastAsia" w:ascii="宋体" w:hAnsi="宋体" w:eastAsia="宋体" w:cs="Times New Roman"/>
          <w:bCs/>
          <w:color w:val="auto"/>
          <w:spacing w:val="2"/>
          <w:sz w:val="23"/>
          <w:szCs w:val="23"/>
          <w:highlight w:val="none"/>
          <w:u w:val="non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发包人和监理人在收到详细的施工组织设计后确认或提出修改意见的期限：</w:t>
      </w:r>
      <w:r>
        <w:rPr>
          <w:rFonts w:hint="eastAsia" w:ascii="宋体" w:hAnsi="宋体" w:eastAsia="宋体" w:cs="Times New Roman"/>
          <w:bCs/>
          <w:color w:val="auto"/>
          <w:spacing w:val="2"/>
          <w:sz w:val="23"/>
          <w:szCs w:val="23"/>
          <w:highlight w:val="none"/>
          <w:u w:val="single"/>
          <w:lang w:val="en-US" w:eastAsia="zh-CN" w:bidi="ar-SA"/>
        </w:rPr>
        <w:t xml:space="preserve">收到施工组织设计7天内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7.2 施工进度计划</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7.2.1进场后一周内提供材料计划，每月25日前分别向发包人及监理工程师提供下月详细的施工进度计划、甲控乙购材料清单、材料进场计划、劳动用工计划等资料，每月28日前分别向发包人及监理工程师提供到当月25日的已完工程量报表、乙购材料清单、材料进场计划、劳动力及用款计划等资料。</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7.2.2 施工进度计划的修订</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发包人和监理人在收到修订的施工进度计划后确认或提出修改意见的期限：</w:t>
      </w:r>
      <w:r>
        <w:rPr>
          <w:rFonts w:hint="eastAsia" w:ascii="宋体" w:hAnsi="宋体" w:eastAsia="宋体" w:cs="Times New Roman"/>
          <w:bCs/>
          <w:color w:val="auto"/>
          <w:spacing w:val="2"/>
          <w:sz w:val="23"/>
          <w:szCs w:val="23"/>
          <w:highlight w:val="none"/>
          <w:u w:val="single"/>
          <w:lang w:val="en-US" w:eastAsia="zh-CN" w:bidi="ar-SA"/>
        </w:rPr>
        <w:t xml:space="preserve">收到修订的施工进度计划后5天内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7.3 开工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7.3.1 开工准备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关于承包人提交工程开工报审表的期限：</w:t>
      </w:r>
      <w:r>
        <w:rPr>
          <w:rFonts w:hint="eastAsia" w:ascii="宋体" w:hAnsi="宋体" w:eastAsia="宋体" w:cs="Times New Roman"/>
          <w:bCs/>
          <w:color w:val="auto"/>
          <w:spacing w:val="2"/>
          <w:sz w:val="23"/>
          <w:szCs w:val="23"/>
          <w:highlight w:val="none"/>
          <w:u w:val="single"/>
          <w:shd w:val="clear" w:color="auto" w:fill="ffffff"/>
          <w:lang w:val="en-US" w:eastAsia="zh-CN" w:bidi="ar-SA"/>
        </w:rPr>
        <w:t xml:space="preserve">开工前5天内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关于发包人应完成的其他开工准备工作及期限：</w:t>
      </w:r>
      <w:r>
        <w:rPr>
          <w:rFonts w:hint="eastAsia" w:ascii="宋体" w:hAnsi="宋体" w:eastAsia="宋体" w:cs="Times New Roman"/>
          <w:bCs/>
          <w:color w:val="auto"/>
          <w:spacing w:val="2"/>
          <w:sz w:val="23"/>
          <w:szCs w:val="23"/>
          <w:highlight w:val="none"/>
          <w:u w:val="single"/>
          <w:lang w:val="en-US" w:eastAsia="zh-CN" w:bidi="ar-SA"/>
        </w:rPr>
        <w:t xml:space="preserve">开工前5天内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关于承包人应完成的其他开工准备工作及期限：</w:t>
      </w:r>
      <w:r>
        <w:rPr>
          <w:rFonts w:hint="eastAsia" w:ascii="宋体" w:hAnsi="宋体" w:eastAsia="宋体" w:cs="Times New Roman"/>
          <w:bCs/>
          <w:color w:val="auto"/>
          <w:spacing w:val="2"/>
          <w:sz w:val="23"/>
          <w:szCs w:val="23"/>
          <w:highlight w:val="none"/>
          <w:u w:val="single"/>
          <w:lang w:val="en-US" w:eastAsia="zh-CN" w:bidi="ar-SA"/>
        </w:rPr>
        <w:t xml:space="preserve">开工前10天内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7.3.2开工通知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因发包人原因造成监理人未能在计划开工日期之日起</w:t>
      </w:r>
      <w:r>
        <w:rPr>
          <w:rFonts w:hint="eastAsia" w:ascii="宋体" w:hAnsi="宋体" w:eastAsia="宋体" w:cs="Times New Roman"/>
          <w:bCs/>
          <w:color w:val="auto"/>
          <w:spacing w:val="2"/>
          <w:sz w:val="23"/>
          <w:szCs w:val="23"/>
          <w:highlight w:val="none"/>
          <w:u w:val="single"/>
          <w:lang w:val="en-US" w:eastAsia="zh-CN" w:bidi="ar-SA"/>
        </w:rPr>
        <w:t xml:space="preserve"> 90 </w:t>
      </w:r>
      <w:r>
        <w:rPr>
          <w:rFonts w:hint="eastAsia" w:ascii="宋体" w:hAnsi="宋体" w:eastAsia="宋体" w:cs="Times New Roman"/>
          <w:bCs/>
          <w:color w:val="auto"/>
          <w:spacing w:val="2"/>
          <w:sz w:val="23"/>
          <w:szCs w:val="23"/>
          <w:highlight w:val="none"/>
          <w:lang w:val="en-US" w:eastAsia="zh-CN" w:bidi="ar-SA"/>
        </w:rPr>
        <w:t xml:space="preserve">天内发出开工通知的，承包人有权提出价格调整要求，或者解除合同。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7.4 测量放线</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7.4.1发包人通过监理人向承包人提供测量基准点、基准线和水准点及其书面资料的期限：</w:t>
      </w:r>
      <w:r>
        <w:rPr>
          <w:rFonts w:hint="eastAsia" w:ascii="宋体" w:hAnsi="宋体" w:eastAsia="宋体" w:cs="Times New Roman"/>
          <w:bCs/>
          <w:color w:val="auto"/>
          <w:spacing w:val="2"/>
          <w:sz w:val="23"/>
          <w:szCs w:val="23"/>
          <w:highlight w:val="none"/>
          <w:u w:val="single"/>
          <w:lang w:val="en-US" w:eastAsia="zh-CN" w:bidi="ar-SA"/>
        </w:rPr>
        <w:t xml:space="preserve">开工日期7天前发包人以书面形式向承包人提供水准点与坐标控制点，由发包人、承包人 和监理单位三方人员对水准点与坐标控制点数据进行现场交验。交验完毕，即由承包人负责保 护，此后由于破坏或失准带来的重新测量、放点费用及由此造成的其他损失均有承包人承担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 工期延误</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7.5.1 因发包人原因导致工期延误</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宋体"/>
          <w:bCs/>
          <w:color w:val="auto"/>
          <w:spacing w:val="2"/>
          <w:sz w:val="23"/>
          <w:szCs w:val="23"/>
          <w:highlight w:val="none"/>
          <w:lang w:val="en-US" w:eastAsia="zh-CN" w:bidi="ar-SA"/>
        </w:rPr>
        <w:t xml:space="preserve">合同工期内如果发生不可抗拒的自然灾害，或因甲方的原因而造成使工期滞后的，发包人应书面通知承包人，承包人应积极配合发包人做好施工计划</w:t>
      </w:r>
      <w:r>
        <w:rPr>
          <w:rFonts w:hint="eastAsia" w:ascii="宋体" w:hAnsi="宋体" w:eastAsia="宋体" w:cs="Times New Roman"/>
          <w:bCs/>
          <w:color w:val="auto"/>
          <w:spacing w:val="2"/>
          <w:sz w:val="23"/>
          <w:szCs w:val="23"/>
          <w:highlight w:val="none"/>
          <w:lang w:val="en-US" w:eastAsia="zh-CN" w:bidi="ar-SA"/>
        </w:rPr>
        <w:t xml:space="preserve">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在施工期间，承包人将做好应急发电设备及临时停水的准备工作，因政府政策性避峰、临时停电、停水原因而造成的相应损失，发包人均不予补偿。</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7.5.2 因承包人原因导致工期延误</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因承包人原因造成工期延误，逾期竣工违约金的计算方法为： </w:t>
      </w:r>
      <w:r>
        <w:rPr>
          <w:rFonts w:hint="eastAsia" w:ascii="宋体" w:hAnsi="宋体" w:eastAsia="宋体" w:cs="Times New Roman"/>
          <w:bCs/>
          <w:color w:val="auto"/>
          <w:spacing w:val="2"/>
          <w:sz w:val="23"/>
          <w:szCs w:val="23"/>
          <w:highlight w:val="none"/>
          <w:u w:val="single"/>
          <w:lang w:val="en-US" w:eastAsia="zh-CN" w:bidi="ar-SA"/>
        </w:rPr>
        <w:t xml:space="preserve">因承包人原因不能按照经监理工程师批准的施工进度计划中的节点日期完工的，承包人承担违约责任</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节点工程不能按期完工，视为承包人违约，承包人须按5000元/天向发包人支付违约金；对承包人不能按期完工的，且拖延工期达到30天的，除支付约定违约金外，发包人有权解除合同，承包人应按发包人要求退场，并承担发包人的实际损失。</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因承包人原因造成工期延误，逾期竣工违约金的上限：</w:t>
      </w:r>
      <w:r>
        <w:rPr>
          <w:rFonts w:hint="eastAsia" w:ascii="宋体" w:hAnsi="宋体" w:eastAsia="宋体" w:cs="Times New Roman"/>
          <w:bCs/>
          <w:color w:val="auto"/>
          <w:spacing w:val="2"/>
          <w:sz w:val="23"/>
          <w:szCs w:val="23"/>
          <w:highlight w:val="none"/>
          <w:u w:val="single"/>
          <w:lang w:val="en-US" w:eastAsia="zh-CN" w:bidi="ar-SA"/>
        </w:rPr>
        <w:t xml:space="preserve">合同价20%，承包人支付逾期竣工违约金后，不免除承包人继续完成工程及修补缺陷的义务</w:t>
      </w:r>
      <w:r>
        <w:rPr>
          <w:rFonts w:hint="eastAsia" w:ascii="宋体" w:hAnsi="宋体" w:eastAsia="宋体" w:cs="Times New Roman"/>
          <w:bCs/>
          <w:color w:val="auto"/>
          <w:spacing w:val="2"/>
          <w:sz w:val="23"/>
          <w:szCs w:val="23"/>
          <w:highlight w:val="none"/>
          <w:u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7.5.3因其他原因：因征地拆迁、管线入地改造延误或其他不可抗拒因素致工期延误的，工期顺延，发包人不承担违约责任。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7.6 不利物质条件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不利物质条件的其他情形和有关约定：</w:t>
      </w:r>
      <w:r>
        <w:rPr>
          <w:rFonts w:hint="eastAsia" w:ascii="宋体" w:hAnsi="宋体" w:eastAsia="宋体" w:cs="Times New Roman"/>
          <w:bCs/>
          <w:color w:val="auto"/>
          <w:spacing w:val="2"/>
          <w:sz w:val="23"/>
          <w:szCs w:val="23"/>
          <w:highlight w:val="none"/>
          <w:u w:val="single"/>
          <w:lang w:val="en-US" w:eastAsia="zh-CN" w:bidi="ar-SA"/>
        </w:rPr>
        <w:t xml:space="preserve">承包人对该工程现场条件等，在投标和合同签订前 已进行了充分的了解，对工程各方面充分考虑了施工中各种不利因素，采用克服不利物质条件 的合理措施继续施工，在合同工期内完成施工任务</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7.7异常恶劣的气候条件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发包人和承包人同意以下情形视为异常恶劣的气候条件：</w:t>
      </w:r>
      <w:r>
        <w:rPr>
          <w:rFonts w:hint="eastAsia" w:ascii="宋体" w:hAnsi="宋体" w:eastAsia="宋体" w:cs="Times New Roman"/>
          <w:bCs/>
          <w:color w:val="auto"/>
          <w:spacing w:val="2"/>
          <w:sz w:val="23"/>
          <w:szCs w:val="23"/>
          <w:highlight w:val="none"/>
          <w:u w:val="single"/>
          <w:lang w:val="en-US" w:eastAsia="zh-CN" w:bidi="ar-SA"/>
        </w:rPr>
        <w:t xml:space="preserve"> 双方另行确定</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7.9 提前竣工的奖励</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7.9.2提前竣工的奖励：</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 材料与设备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8.4材料与工程设备的保管与使用</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8.4.1发包人供应的材料设备的保管费用的承担：</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w:t>
      </w:r>
      <w:r>
        <w:rPr>
          <w:rFonts w:hint="eastAsia" w:ascii="宋体" w:hAnsi="宋体" w:eastAsia="宋体" w:cs="Times New Roman"/>
          <w:bCs/>
          <w:color w:val="auto"/>
          <w:spacing w:val="2"/>
          <w:sz w:val="23"/>
          <w:szCs w:val="23"/>
          <w:highlight w:val="none"/>
          <w:u w:val="single"/>
          <w:lang w:val="en-US" w:eastAsia="zh-CN" w:bidi="ar-SA"/>
        </w:rPr>
        <w:t xml:space="preserve"> 因承包人原因发生丢失毁损的，由承包人负责赔偿；</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 </w:t>
      </w:r>
      <w:r>
        <w:rPr>
          <w:rFonts w:hint="eastAsia" w:ascii="宋体" w:hAnsi="宋体" w:eastAsia="宋体" w:cs="Times New Roman"/>
          <w:bCs/>
          <w:color w:val="auto"/>
          <w:spacing w:val="2"/>
          <w:sz w:val="23"/>
          <w:szCs w:val="23"/>
          <w:highlight w:val="none"/>
          <w:u w:val="single"/>
          <w:lang w:val="en-US" w:eastAsia="zh-CN" w:bidi="ar-SA"/>
        </w:rPr>
        <w:t xml:space="preserve">承包人因工程需要，要求发包人供应甲供材时，必须提前15天向发包人上报甲供 材的书面供货计划，发包人根据承包人的供货计划向承包人供应材料与设备；</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(3)</w:t>
      </w:r>
      <w:r>
        <w:rPr>
          <w:rFonts w:hint="eastAsia" w:ascii="宋体" w:hAnsi="宋体" w:eastAsia="宋体" w:cs="Times New Roman"/>
          <w:bCs/>
          <w:color w:val="auto"/>
          <w:spacing w:val="2"/>
          <w:sz w:val="23"/>
          <w:szCs w:val="23"/>
          <w:highlight w:val="none"/>
          <w:u w:val="single"/>
          <w:lang w:val="en-US" w:eastAsia="zh-CN" w:bidi="ar-SA"/>
        </w:rPr>
        <w:t xml:space="preserve"> 货到现场后接到发包人通知的1小时内，承包人必须按照供货清单清点、开箱检验，  合格后由承包人全数接收，与此相关下力费及堆放和保管由承包人负责。</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(4) </w:t>
      </w:r>
      <w:r>
        <w:rPr>
          <w:rFonts w:hint="eastAsia" w:ascii="宋体" w:hAnsi="宋体" w:eastAsia="宋体" w:cs="Times New Roman"/>
          <w:bCs/>
          <w:color w:val="auto"/>
          <w:spacing w:val="2"/>
          <w:sz w:val="23"/>
          <w:szCs w:val="23"/>
          <w:highlight w:val="none"/>
          <w:u w:val="single"/>
          <w:lang w:val="en-US" w:eastAsia="zh-CN" w:bidi="ar-SA"/>
        </w:rPr>
        <w:t xml:space="preserve">甲供材入场前因运输过程中造成的损失，由发包人承担；承包人接收货物后造成的 损失，由承包人承担。</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(5)</w:t>
      </w:r>
      <w:r>
        <w:rPr>
          <w:rFonts w:hint="eastAsia" w:ascii="宋体" w:hAnsi="宋体" w:eastAsia="宋体" w:cs="Times New Roman"/>
          <w:bCs/>
          <w:color w:val="auto"/>
          <w:spacing w:val="2"/>
          <w:sz w:val="23"/>
          <w:szCs w:val="23"/>
          <w:highlight w:val="none"/>
          <w:u w:val="single"/>
          <w:lang w:val="en-US" w:eastAsia="zh-CN" w:bidi="ar-SA"/>
        </w:rPr>
        <w:t xml:space="preserve"> 发包人供应的材料和设备的施工损耗按《江苏省建筑与装饰工程计价定额》2014版、《江苏省安装工程计价定额》2014版、《江苏省建筑工程计价定额》2014版中材料耗率执行。 承包人实际领用量超过工程结算审定的工程量，超出部分不予退货，超过部分的货款按照发包人实际采购单价计算，由承包人承担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8.6 样品</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8.6.1 样品的报送与封存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需要承包人报送样品的材料或工程设备，样品的种类、名称、规格、数量要求：</w:t>
      </w:r>
      <w:r>
        <w:rPr>
          <w:rFonts w:hint="eastAsia" w:ascii="宋体" w:hAnsi="宋体" w:eastAsia="宋体" w:cs="Times New Roman"/>
          <w:bCs/>
          <w:color w:val="auto"/>
          <w:spacing w:val="2"/>
          <w:sz w:val="23"/>
          <w:szCs w:val="23"/>
          <w:highlight w:val="none"/>
          <w:u w:val="single"/>
          <w:lang w:val="en-US" w:eastAsia="zh-CN" w:bidi="ar-SA"/>
        </w:rPr>
        <w:t xml:space="preserve">承包人负责采购材料、工程设备的，应按照设计和有关标准要求采购，并提供产品合格证明、质检报告及出厂证明，以及本工程项目的检验、检测所产生的费用承包人自行承担，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8.8 施工设备和临时设施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8.8.1 承包人提供的施工设备和临时设施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关于修建临时设施费用承担的约定：</w:t>
      </w:r>
      <w:r>
        <w:rPr>
          <w:rFonts w:hint="eastAsia" w:ascii="宋体" w:hAnsi="宋体" w:eastAsia="宋体" w:cs="Times New Roman"/>
          <w:bCs/>
          <w:color w:val="auto"/>
          <w:spacing w:val="2"/>
          <w:sz w:val="23"/>
          <w:szCs w:val="23"/>
          <w:highlight w:val="none"/>
          <w:u w:val="single"/>
          <w:lang w:val="en-US" w:eastAsia="zh-CN" w:bidi="ar-SA"/>
        </w:rPr>
        <w:t xml:space="preserve">承包人负责施工临时设施、环保及环卫的相关手续，由承包人办理报批手续，并承担与之相关费用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 试验与检验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9.1试验设备与试验人员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9.1.2 试验设备</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施工现场需要配置的试验场所：</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由承包人提供</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施工现场需要配备的试验设备：</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由承包人提供</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施工现场需要具备的其他试验条件：</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宋体"/>
          <w:bCs/>
          <w:color w:val="auto"/>
          <w:spacing w:val="2"/>
          <w:sz w:val="23"/>
          <w:szCs w:val="23"/>
          <w:highlight w:val="none"/>
          <w:u w:val="single"/>
          <w:lang w:val="en-US" w:eastAsia="zh-CN" w:bidi="ar-SA"/>
        </w:rPr>
        <w:t xml:space="preserve">由承包人提供</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9.4 现场工艺试验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现场工艺试验的有关约定：</w:t>
      </w:r>
      <w:r>
        <w:rPr>
          <w:rFonts w:hint="eastAsia" w:ascii="宋体" w:hAnsi="宋体" w:eastAsia="宋体" w:cs="Times New Roman"/>
          <w:bCs/>
          <w:color w:val="auto"/>
          <w:spacing w:val="2"/>
          <w:sz w:val="23"/>
          <w:szCs w:val="23"/>
          <w:highlight w:val="none"/>
          <w:u w:val="single"/>
          <w:lang w:val="en-US" w:eastAsia="zh-CN" w:bidi="ar-SA"/>
        </w:rPr>
        <w:t xml:space="preserve"> 根据现场实际施工需求</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 变更</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10.1变更的范围</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关于变更的范围的约定：</w:t>
      </w:r>
      <w:r>
        <w:rPr>
          <w:rFonts w:hint="eastAsia" w:ascii="宋体" w:hAnsi="宋体" w:eastAsia="宋体" w:cs="宋体"/>
          <w:bCs/>
          <w:color w:val="auto"/>
          <w:spacing w:val="2"/>
          <w:sz w:val="23"/>
          <w:szCs w:val="23"/>
          <w:u w:val="single"/>
          <w:lang w:val="en-US" w:eastAsia="zh-CN" w:bidi="ar"/>
        </w:rPr>
        <w:t xml:space="preserve">工程中所有的变更，都必须表达清晰，变更内容应详细，能够说明变更的原因、变更的部位、变更的要求、前后的具体做</w:t>
      </w:r>
      <w:r>
        <w:rPr>
          <w:rFonts w:hint="eastAsia" w:ascii="宋体" w:hAnsi="宋体" w:eastAsia="宋体" w:cs="宋体"/>
          <w:bCs/>
          <w:color w:val="auto"/>
          <w:spacing w:val="2"/>
          <w:sz w:val="23"/>
          <w:szCs w:val="23"/>
          <w:u w:val="single"/>
          <w:lang w:val="en-US" w:eastAsia="zh-CN" w:bidi="ar"/>
        </w:rPr>
        <w:t xml:space="preserve">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w:t>
      </w:r>
      <w:r>
        <w:rPr>
          <w:rFonts w:hint="eastAsia" w:ascii="宋体" w:hAnsi="宋体" w:eastAsia="宋体" w:cs="宋体"/>
          <w:bCs/>
          <w:color w:val="auto"/>
          <w:spacing w:val="2"/>
          <w:sz w:val="23"/>
          <w:szCs w:val="23"/>
          <w:u w:val="single"/>
          <w:lang w:val="en-US" w:eastAsia="zh-CN" w:bidi="ar"/>
        </w:rPr>
        <w:t xml:space="preserve">同约定而发生的工程量，并产生了相应费用变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若有）及时共同计量、确认，否则结算时不予认可；对涉及工程质量、进度的签证，经发包人工程师及负责人签认同意后方可实施。</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10.4 变更估价</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10.4.1 变更估价原则</w:t>
      </w:r>
      <w:r/>
    </w:p>
    <w:p>
      <w:pPr>
        <w:ind w:left="0" w:right="0" w:firstLine="468"/>
        <w:spacing w:before="0" w:after="0" w:line="360" w:lineRule="auto"/>
        <w:widowControl w:val="off"/>
        <w:rPr>
          <w:rFonts w:hint="eastAsia" w:ascii="宋体" w:hAnsi="宋体" w:eastAsia="宋体" w:cs="宋体"/>
          <w:color w:val="auto"/>
          <w:sz w:val="23"/>
          <w:szCs w:val="23"/>
          <w:highlight w:val="none"/>
          <w:lang w:val="en-US" w:eastAsia="zh-CN" w:bidi="ar"/>
        </w:rPr>
      </w:pPr>
      <w:r>
        <w:rPr>
          <w:rFonts w:hint="eastAsia" w:ascii="宋体" w:hAnsi="宋体" w:eastAsia="宋体" w:cs="Times New Roman"/>
          <w:bCs/>
          <w:color w:val="auto"/>
          <w:spacing w:val="2"/>
          <w:sz w:val="23"/>
          <w:szCs w:val="23"/>
          <w:highlight w:val="none"/>
          <w:lang w:val="en-US" w:eastAsia="zh-CN" w:bidi="ar-SA"/>
        </w:rPr>
        <w:t xml:space="preserve">关于变更估价的约定: </w:t>
      </w:r>
      <w:r>
        <w:rPr>
          <w:rFonts w:hint="eastAsia" w:ascii="宋体" w:hAnsi="宋体" w:eastAsia="宋体" w:cs="宋体"/>
          <w:b/>
          <w:bCs/>
          <w:color w:val="auto"/>
          <w:spacing w:val="2"/>
          <w:sz w:val="23"/>
          <w:szCs w:val="23"/>
          <w:u w:val="single"/>
          <w:lang w:val="en-US" w:eastAsia="zh-CN" w:bidi="ar"/>
        </w:rPr>
        <w:t xml:space="preserve">参见本合同第1.13.1条的相关约定</w:t>
      </w:r>
      <w:r>
        <w:rPr>
          <w:rFonts w:hint="eastAsia" w:ascii="宋体" w:hAnsi="宋体" w:eastAsia="宋体" w:cs="宋体"/>
          <w:b/>
          <w:bCs/>
          <w:color w:val="auto"/>
          <w:spacing w:val="2"/>
          <w:sz w:val="23"/>
          <w:szCs w:val="23"/>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工程变更价款的调整：</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因设计变更或非设计变更引起相应工程项目需分包或委托承包人施工的，承包人应无条件接受，且承包人不得故意刁难、阻碍分包方，否则每发生一次，承包人应向发包人支付违约金人民币1万元；同时，对于上述变更，承包人亦应按本合同约定的结算条款进行结算，否则，承包人应向发包人支付违约金人民币1万元。</w:t>
      </w:r>
      <w:r/>
    </w:p>
    <w:p>
      <w:pPr>
        <w:ind w:firstLine="460"/>
        <w:jc w:val="both"/>
        <w:spacing w:after="120"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1</w:t>
      </w:r>
      <w:bookmarkStart w:id="424" w:name="_Toc297048383"/>
      <w:r/>
      <w:bookmarkStart w:id="425" w:name="_Toc296347196"/>
      <w:r/>
      <w:bookmarkStart w:id="426" w:name="_Toc292559402"/>
      <w:r/>
      <w:bookmarkStart w:id="427" w:name="_Toc303539150"/>
      <w:r/>
      <w:bookmarkStart w:id="428" w:name="_Toc296944536"/>
      <w:r/>
      <w:bookmarkStart w:id="429" w:name="_Toc297123544"/>
      <w:r/>
      <w:bookmarkStart w:id="430" w:name="_Toc297216203"/>
      <w:r/>
      <w:bookmarkStart w:id="431" w:name="_Toc300934993"/>
      <w:r/>
      <w:bookmarkStart w:id="432" w:name="_Toc296891237"/>
      <w:r/>
      <w:bookmarkStart w:id="433" w:name="_Toc292559907"/>
      <w:r/>
      <w:bookmarkStart w:id="434" w:name="_Toc296503197"/>
      <w:r/>
      <w:bookmarkStart w:id="435" w:name="_Toc296346698"/>
      <w:r/>
      <w:bookmarkStart w:id="436" w:name="_Toc296891025"/>
      <w:r/>
      <w:bookmarkStart w:id="437" w:name="_Toc297120497"/>
      <w:r/>
      <w:bookmarkStart w:id="438" w:name="_Toc304295570"/>
      <w:r/>
      <w:bookmarkStart w:id="439" w:name="_Toc312677503"/>
      <w:r/>
      <w:bookmarkStart w:id="440" w:name="_Toc312678029"/>
      <w:r>
        <w:rPr>
          <w:rFonts w:hint="eastAsia" w:ascii="宋体" w:hAnsi="宋体" w:eastAsia="宋体" w:cs="宋体"/>
          <w:bCs w:val="0"/>
          <w:color w:val="auto"/>
          <w:spacing w:val="0"/>
          <w:sz w:val="23"/>
          <w:szCs w:val="23"/>
          <w:highlight w:val="none"/>
        </w:rPr>
        <w:t xml:space="preserve">0.5承</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Start w:id="441" w:name="_Toc292559408"/>
      <w:r/>
      <w:bookmarkStart w:id="442" w:name="_Toc300934994"/>
      <w:r/>
      <w:bookmarkStart w:id="443" w:name="_Toc296503203"/>
      <w:r/>
      <w:bookmarkStart w:id="444" w:name="_Toc297216204"/>
      <w:r/>
      <w:bookmarkStart w:id="445" w:name="_Toc297048389"/>
      <w:r/>
      <w:bookmarkStart w:id="446" w:name="_Toc297120503"/>
      <w:r/>
      <w:bookmarkStart w:id="447" w:name="_Toc303539151"/>
      <w:r/>
      <w:bookmarkStart w:id="448" w:name="_Toc296346704"/>
      <w:r/>
      <w:bookmarkStart w:id="449" w:name="_Toc292559913"/>
      <w:r/>
      <w:bookmarkStart w:id="450" w:name="_Toc296891031"/>
      <w:r/>
      <w:bookmarkStart w:id="451" w:name="_Toc296347202"/>
      <w:r/>
      <w:bookmarkStart w:id="452" w:name="_Toc296944542"/>
      <w:r/>
      <w:bookmarkStart w:id="453" w:name="_Toc297123545"/>
      <w:r/>
      <w:bookmarkStart w:id="454" w:name="_Toc296891243"/>
      <w:r>
        <w:rPr>
          <w:rFonts w:hint="eastAsia" w:ascii="宋体" w:hAnsi="宋体" w:eastAsia="宋体" w:cs="宋体"/>
          <w:bCs w:val="0"/>
          <w:color w:val="auto"/>
          <w:spacing w:val="0"/>
          <w:sz w:val="23"/>
          <w:szCs w:val="23"/>
          <w:highlight w:val="none"/>
        </w:rPr>
        <w:t xml:space="preserve">包人的合理化建议</w:t>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
    </w:p>
    <w:p>
      <w:pPr>
        <w:ind w:firstLine="460"/>
        <w:jc w:val="left"/>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监理人审查承包人合理化建议的期限：</w:t>
      </w:r>
      <w:r>
        <w:rPr>
          <w:rFonts w:hint="eastAsia" w:ascii="宋体" w:hAnsi="宋体" w:eastAsia="宋体" w:cs="宋体"/>
          <w:bCs w:val="0"/>
          <w:color w:val="auto"/>
          <w:spacing w:val="0"/>
          <w:sz w:val="23"/>
          <w:szCs w:val="23"/>
          <w:highlight w:val="none"/>
          <w:u w:val="single"/>
        </w:rPr>
        <w:t xml:space="preserve"> 收到承包人提交的合理化建议后7天内 </w:t>
      </w:r>
      <w:r>
        <w:rPr>
          <w:rFonts w:hint="eastAsia" w:ascii="宋体" w:hAnsi="宋体" w:eastAsia="宋体" w:cs="宋体"/>
          <w:bCs w:val="0"/>
          <w:color w:val="auto"/>
          <w:spacing w:val="0"/>
          <w:sz w:val="23"/>
          <w:szCs w:val="23"/>
          <w:highlight w:val="none"/>
        </w:rPr>
        <w:t xml:space="preserve">。</w:t>
      </w:r>
      <w:r/>
    </w:p>
    <w:p>
      <w:pPr>
        <w:ind w:firstLine="460"/>
        <w:jc w:val="left"/>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发包人审批承包人合理化建议的期限：</w:t>
      </w:r>
      <w:r>
        <w:rPr>
          <w:rFonts w:hint="eastAsia" w:ascii="宋体" w:hAnsi="宋体" w:eastAsia="宋体" w:cs="宋体"/>
          <w:bCs w:val="0"/>
          <w:color w:val="auto"/>
          <w:spacing w:val="0"/>
          <w:sz w:val="23"/>
          <w:szCs w:val="23"/>
          <w:highlight w:val="none"/>
          <w:u w:val="single"/>
        </w:rPr>
        <w:t xml:space="preserve"> 收到监理人报送的合理化建议后7天内  </w:t>
      </w:r>
      <w:r>
        <w:rPr>
          <w:rFonts w:hint="eastAsia" w:ascii="宋体" w:hAnsi="宋体" w:eastAsia="宋体" w:cs="宋体"/>
          <w:bCs w:val="0"/>
          <w:color w:val="auto"/>
          <w:spacing w:val="0"/>
          <w:sz w:val="23"/>
          <w:szCs w:val="23"/>
          <w:highlight w:val="none"/>
        </w:rPr>
        <w:t xml:space="preserve">。</w:t>
      </w:r>
      <w:r/>
    </w:p>
    <w:p>
      <w:pPr>
        <w:ind w:firstLine="460"/>
        <w:jc w:val="left"/>
        <w:spacing w:line="360" w:lineRule="auto"/>
        <w:rPr>
          <w:rFonts w:hint="eastAsia" w:ascii="宋体" w:hAnsi="宋体" w:eastAsia="宋体" w:cs="宋体"/>
          <w:bCs w:val="0"/>
          <w:color w:val="auto"/>
          <w:spacing w:val="0"/>
          <w:sz w:val="23"/>
          <w:szCs w:val="23"/>
          <w:highlight w:val="none"/>
          <w:u w:val="single"/>
          <w:lang w:eastAsia="zh-CN"/>
        </w:rPr>
      </w:pPr>
      <w:r>
        <w:rPr>
          <w:rFonts w:hint="eastAsia" w:ascii="宋体" w:hAnsi="宋体" w:eastAsia="宋体" w:cs="宋体"/>
          <w:bCs w:val="0"/>
          <w:color w:val="auto"/>
          <w:spacing w:val="0"/>
          <w:sz w:val="23"/>
          <w:szCs w:val="23"/>
          <w:highlight w:val="none"/>
        </w:rPr>
        <w:t xml:space="preserve">承</w:t>
      </w:r>
      <w:bookmarkStart w:id="455" w:name="_Toc297123546"/>
      <w:r/>
      <w:bookmarkStart w:id="456" w:name="_Toc304295571"/>
      <w:r/>
      <w:bookmarkStart w:id="457" w:name="_Toc296891244"/>
      <w:r/>
      <w:bookmarkStart w:id="458" w:name="_Toc296944543"/>
      <w:r/>
      <w:bookmarkStart w:id="459" w:name="_Toc297120504"/>
      <w:r/>
      <w:bookmarkStart w:id="460" w:name="_Toc300934995"/>
      <w:r/>
      <w:bookmarkStart w:id="461" w:name="_Toc297216205"/>
      <w:r/>
      <w:bookmarkStart w:id="462" w:name="_Toc296347203"/>
      <w:r/>
      <w:bookmarkStart w:id="463" w:name="_Toc297048390"/>
      <w:r/>
      <w:bookmarkStart w:id="464" w:name="_Toc318581175"/>
      <w:r/>
      <w:bookmarkStart w:id="465" w:name="_Toc312677504"/>
      <w:r/>
      <w:bookmarkStart w:id="466" w:name="_Toc312678030"/>
      <w:r/>
      <w:bookmarkStart w:id="467" w:name="_Toc303539152"/>
      <w:r/>
      <w:bookmarkStart w:id="468" w:name="_Toc296503204"/>
      <w:r/>
      <w:bookmarkStart w:id="469" w:name="_Toc296346705"/>
      <w:r/>
      <w:bookmarkStart w:id="470" w:name="_Toc292559914"/>
      <w:r/>
      <w:bookmarkStart w:id="471" w:name="_Toc296891032"/>
      <w:r/>
      <w:bookmarkStart w:id="472" w:name="_Toc292559409"/>
      <w:r>
        <w:rPr>
          <w:rFonts w:hint="eastAsia" w:ascii="宋体" w:hAnsi="宋体" w:eastAsia="宋体" w:cs="宋体"/>
          <w:bCs w:val="0"/>
          <w:color w:val="auto"/>
          <w:spacing w:val="0"/>
          <w:sz w:val="23"/>
          <w:szCs w:val="23"/>
          <w:highlight w:val="none"/>
        </w:rPr>
        <w:t xml:space="preserve">包人提出的合理化建议降低了合同价格或者提高了工程经济效益的奖励的方法和金额为：</w:t>
      </w:r>
      <w:r>
        <w:rPr>
          <w:rFonts w:hint="eastAsia" w:ascii="宋体" w:hAnsi="宋体" w:eastAsia="宋体" w:cs="宋体"/>
          <w:bCs w:val="0"/>
          <w:color w:val="auto"/>
          <w:spacing w:val="0"/>
          <w:sz w:val="23"/>
          <w:szCs w:val="23"/>
          <w:highlight w:val="none"/>
          <w:u w:val="single"/>
        </w:rPr>
        <w:t xml:space="preserve">  </w:t>
      </w:r>
      <w:r>
        <w:rPr>
          <w:rFonts w:hint="eastAsia" w:ascii="宋体" w:hAnsi="宋体" w:eastAsia="宋体" w:cs="宋体"/>
          <w:bCs w:val="0"/>
          <w:color w:val="auto"/>
          <w:spacing w:val="0"/>
          <w:sz w:val="23"/>
          <w:szCs w:val="23"/>
          <w:highlight w:val="none"/>
          <w:u w:val="single"/>
          <w:lang w:val="en-US" w:eastAsia="zh-CN"/>
        </w:rPr>
        <w:t xml:space="preserve">/</w:t>
      </w:r>
      <w:r>
        <w:rPr>
          <w:rFonts w:hint="eastAsia" w:ascii="宋体" w:hAnsi="宋体" w:eastAsia="宋体" w:cs="宋体"/>
          <w:bCs w:val="0"/>
          <w:color w:val="auto"/>
          <w:spacing w:val="0"/>
          <w:sz w:val="23"/>
          <w:szCs w:val="23"/>
          <w:highlight w:val="none"/>
          <w:u w:val="single"/>
        </w:rPr>
        <w:t xml:space="preserve">  </w:t>
      </w:r>
      <w:r>
        <w:rPr>
          <w:rFonts w:hint="eastAsia" w:ascii="宋体" w:hAnsi="宋体" w:eastAsia="宋体" w:cs="宋体"/>
          <w:bCs w:val="0"/>
          <w:color w:val="auto"/>
          <w:spacing w:val="0"/>
          <w:sz w:val="23"/>
          <w:szCs w:val="23"/>
          <w:highlight w:val="none"/>
          <w:u w:val="none"/>
          <w:lang w:eastAsia="zh-CN"/>
        </w:rPr>
        <w:t xml:space="preserve">。</w:t>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
    </w:p>
    <w:p>
      <w:pPr>
        <w:ind w:firstLine="460"/>
        <w:jc w:val="both"/>
        <w:spacing w:after="120" w:line="360" w:lineRule="auto"/>
        <w:rPr>
          <w:rFonts w:hint="default" w:ascii="宋体" w:hAnsi="宋体" w:eastAsia="宋体" w:cs="宋体"/>
          <w:b w:val="0"/>
          <w:bCs w:val="0"/>
          <w:color w:val="auto"/>
          <w:spacing w:val="0"/>
          <w:sz w:val="23"/>
          <w:szCs w:val="23"/>
          <w:highlight w:val="none"/>
        </w:rPr>
        <w:outlineLvl w:val="0"/>
      </w:pPr>
      <w:r>
        <w:rPr>
          <w:rFonts w:hint="eastAsia" w:ascii="宋体" w:hAnsi="宋体" w:eastAsia="宋体" w:cs="宋体"/>
          <w:b w:val="0"/>
          <w:bCs w:val="0"/>
          <w:color w:val="auto"/>
          <w:spacing w:val="0"/>
          <w:sz w:val="23"/>
          <w:szCs w:val="23"/>
          <w:highlight w:val="none"/>
        </w:rPr>
        <w:t xml:space="preserve">1</w:t>
      </w:r>
      <w:bookmarkStart w:id="473" w:name="_Toc304295574"/>
      <w:r/>
      <w:bookmarkStart w:id="474" w:name="_Toc296503199"/>
      <w:r/>
      <w:bookmarkStart w:id="475" w:name="_Toc292559404"/>
      <w:r/>
      <w:bookmarkStart w:id="476" w:name="_Toc297216207"/>
      <w:r/>
      <w:bookmarkStart w:id="477" w:name="_Toc292559909"/>
      <w:r/>
      <w:bookmarkStart w:id="478" w:name="_Toc300934997"/>
      <w:r/>
      <w:bookmarkStart w:id="479" w:name="_Toc297123548"/>
      <w:r/>
      <w:bookmarkStart w:id="480" w:name="_Toc297120499"/>
      <w:r/>
      <w:bookmarkStart w:id="481" w:name="_Toc296891239"/>
      <w:r/>
      <w:bookmarkStart w:id="482" w:name="_Toc296346700"/>
      <w:r/>
      <w:bookmarkStart w:id="483" w:name="_Toc296891027"/>
      <w:r/>
      <w:bookmarkStart w:id="484" w:name="_Toc303539154"/>
      <w:r/>
      <w:bookmarkStart w:id="485" w:name="_Toc312677507"/>
      <w:r/>
      <w:bookmarkStart w:id="486" w:name="_Toc312678033"/>
      <w:r/>
      <w:bookmarkStart w:id="487" w:name="_Toc297048385"/>
      <w:r/>
      <w:bookmarkStart w:id="488" w:name="_Toc296944538"/>
      <w:r/>
      <w:bookmarkStart w:id="489" w:name="_Toc296347198"/>
      <w:r>
        <w:rPr>
          <w:rFonts w:hint="eastAsia" w:ascii="宋体" w:hAnsi="宋体" w:eastAsia="宋体" w:cs="宋体"/>
          <w:b w:val="0"/>
          <w:bCs w:val="0"/>
          <w:color w:val="auto"/>
          <w:spacing w:val="0"/>
          <w:sz w:val="23"/>
          <w:szCs w:val="23"/>
          <w:highlight w:val="none"/>
        </w:rPr>
        <w:t xml:space="preserve">0.7 暂估价</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暂估价材料和工程设备（如有）的明细详见暂估价一览表</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10.7.1依法必须招标的暂估价项目</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对于依法必须招标的暂估价项目的确认和批准采取以下方式确定：</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对于依法必须招标的暂估价项目，由发包人和承包人共同招标确定暂估价供应商或分包人，承包人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10.7.2不属于依法必须招标的暂估价项目</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对于不属于依法必须招标的暂估价项目的确认和批准采取以下方式确定:</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承包人直接实施的暂估价项目的约定： / 。</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10.8 暂列金额</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合同当事人关于暂列金额使用的约定：</w:t>
      </w:r>
      <w:r>
        <w:rPr>
          <w:rFonts w:hint="eastAsia" w:ascii="宋体" w:hAnsi="宋体" w:eastAsia="宋体" w:cs="Times New Roman"/>
          <w:bCs/>
          <w:color w:val="auto"/>
          <w:spacing w:val="2"/>
          <w:sz w:val="23"/>
          <w:szCs w:val="23"/>
          <w:highlight w:val="none"/>
          <w:u w:val="single"/>
          <w:lang w:val="en-US" w:eastAsia="zh-CN" w:bidi="ar-SA"/>
        </w:rPr>
        <w:t xml:space="preserve">暂列金额只能按照发包人的指示使用。暂列金额虽 然列入合同价款，但并不属于承包人所有，不必然发生。只有按照合同约定实际发生后，才能 成为承包人的应得金额，纳入工程合同结算价款中，扣除发承包双方按照合同约定调整合同价 款的事项，暂列金额余额仍归发包人所有</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 价格调整：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11.价格调整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11.1市场价格波动引起的调整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市场价格波动是否调整合同价格的约定：</w:t>
      </w:r>
      <w:r>
        <w:rPr>
          <w:rFonts w:hint="eastAsia" w:ascii="宋体" w:hAnsi="宋体" w:eastAsia="宋体" w:cs="Times New Roman"/>
          <w:bCs/>
          <w:color w:val="auto"/>
          <w:spacing w:val="2"/>
          <w:sz w:val="23"/>
          <w:szCs w:val="23"/>
          <w:highlight w:val="none"/>
          <w:u w:val="single"/>
          <w:lang w:val="en-US" w:eastAsia="zh-CN" w:bidi="ar-SA"/>
        </w:rPr>
        <w:t xml:space="preserve">不予调整</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因市场价格波动调整合同价格，采用以下第</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种方式对合同价格进行调整：</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第1种方式：采用价格指数进行价格调整。</w:t>
      </w:r>
      <w:r/>
    </w:p>
    <w:p>
      <w:pPr>
        <w:ind w:firstLine="460"/>
        <w:jc w:val="both"/>
        <w:spacing w:after="120" w:line="360" w:lineRule="auto"/>
        <w:rPr>
          <w:rFonts w:hint="eastAsia" w:ascii="宋体" w:hAnsi="宋体" w:eastAsia="宋体" w:cs="宋体"/>
          <w:b w:val="0"/>
          <w:bCs w:val="0"/>
          <w:color w:val="auto"/>
          <w:spacing w:val="0"/>
          <w:sz w:val="23"/>
          <w:szCs w:val="23"/>
          <w:highlight w:val="none"/>
        </w:rPr>
      </w:pPr>
      <w:r>
        <w:rPr>
          <w:rFonts w:hint="eastAsia" w:ascii="宋体" w:hAnsi="宋体" w:eastAsia="宋体" w:cs="宋体"/>
          <w:b w:val="0"/>
          <w:bCs w:val="0"/>
          <w:color w:val="auto"/>
          <w:spacing w:val="0"/>
          <w:sz w:val="23"/>
          <w:szCs w:val="23"/>
          <w:highlight w:val="none"/>
        </w:rPr>
        <w:t xml:space="preserve">关于各可调因子、定值和变值权重，以及基本价格指数及其来源的约定：</w:t>
      </w:r>
      <w:r>
        <w:rPr>
          <w:rFonts w:hint="eastAsia" w:ascii="宋体" w:hAnsi="宋体" w:eastAsia="宋体" w:cs="宋体"/>
          <w:b w:val="0"/>
          <w:bCs w:val="0"/>
          <w:color w:val="auto"/>
          <w:spacing w:val="0"/>
          <w:sz w:val="23"/>
          <w:szCs w:val="23"/>
          <w:highlight w:val="none"/>
          <w:u w:val="single"/>
          <w:lang w:val="en-US" w:eastAsia="zh-CN"/>
        </w:rPr>
        <w:t xml:space="preserve"> </w:t>
      </w:r>
      <w:r>
        <w:rPr>
          <w:rFonts w:hint="eastAsia" w:ascii="宋体" w:hAnsi="宋体" w:eastAsia="宋体" w:cs="宋体"/>
          <w:b w:val="0"/>
          <w:bCs w:val="0"/>
          <w:color w:val="auto"/>
          <w:spacing w:val="0"/>
          <w:sz w:val="23"/>
          <w:szCs w:val="23"/>
          <w:highlight w:val="none"/>
          <w:u w:val="single"/>
        </w:rPr>
        <w:t xml:space="preserve">/ </w:t>
      </w:r>
      <w:r>
        <w:rPr>
          <w:rFonts w:hint="eastAsia" w:ascii="宋体" w:hAnsi="宋体" w:eastAsia="宋体" w:cs="宋体"/>
          <w:b w:val="0"/>
          <w:bCs w:val="0"/>
          <w:color w:val="auto"/>
          <w:spacing w:val="0"/>
          <w:sz w:val="23"/>
          <w:szCs w:val="23"/>
          <w:highlight w:val="none"/>
        </w:rPr>
        <w:t xml:space="preserve">；</w:t>
      </w:r>
      <w:r/>
    </w:p>
    <w:p>
      <w:pPr>
        <w:ind w:firstLine="460"/>
        <w:jc w:val="both"/>
        <w:spacing w:after="120" w:line="360" w:lineRule="auto"/>
        <w:rPr>
          <w:rFonts w:hint="eastAsia" w:ascii="宋体" w:hAnsi="宋体" w:eastAsia="宋体" w:cs="宋体"/>
          <w:b w:val="0"/>
          <w:bCs w:val="0"/>
          <w:color w:val="auto"/>
          <w:spacing w:val="0"/>
          <w:sz w:val="23"/>
          <w:szCs w:val="23"/>
          <w:highlight w:val="none"/>
        </w:rPr>
      </w:pPr>
      <w:r>
        <w:rPr>
          <w:rFonts w:hint="eastAsia" w:ascii="宋体" w:hAnsi="宋体" w:eastAsia="宋体" w:cs="宋体"/>
          <w:b w:val="0"/>
          <w:bCs w:val="0"/>
          <w:color w:val="auto"/>
          <w:spacing w:val="0"/>
          <w:sz w:val="23"/>
          <w:szCs w:val="23"/>
          <w:highlight w:val="none"/>
        </w:rPr>
        <w:t xml:space="preserve">第2种方式：</w:t>
      </w:r>
      <w:r>
        <w:rPr>
          <w:rFonts w:hint="eastAsia" w:ascii="宋体" w:hAnsi="宋体" w:eastAsia="宋体" w:cs="宋体"/>
          <w:b w:val="0"/>
          <w:bCs w:val="0"/>
          <w:color w:val="auto"/>
          <w:spacing w:val="0"/>
          <w:sz w:val="23"/>
          <w:szCs w:val="23"/>
          <w:highlight w:val="none"/>
          <w:u w:val="single"/>
        </w:rPr>
        <w:t xml:space="preserve">采用造价信息进行价格调整</w:t>
      </w:r>
      <w:r>
        <w:rPr>
          <w:rFonts w:hint="eastAsia" w:ascii="宋体" w:hAnsi="宋体" w:eastAsia="宋体" w:cs="宋体"/>
          <w:b w:val="0"/>
          <w:bCs w:val="0"/>
          <w:color w:val="auto"/>
          <w:spacing w:val="0"/>
          <w:sz w:val="23"/>
          <w:szCs w:val="23"/>
          <w:highlight w:val="none"/>
        </w:rPr>
        <w:t xml:space="preserve">。</w:t>
      </w:r>
      <w:r/>
    </w:p>
    <w:p>
      <w:pPr>
        <w:ind w:firstLine="460"/>
        <w:jc w:val="both"/>
        <w:spacing w:after="120" w:line="360" w:lineRule="auto"/>
        <w:rPr>
          <w:rFonts w:hint="eastAsia" w:ascii="宋体" w:hAnsi="宋体" w:eastAsia="宋体" w:cs="宋体"/>
          <w:b w:val="0"/>
          <w:bCs w:val="0"/>
          <w:color w:val="auto"/>
          <w:spacing w:val="0"/>
          <w:sz w:val="23"/>
          <w:szCs w:val="23"/>
          <w:highlight w:val="none"/>
          <w:lang w:val="en-US" w:eastAsia="zh-CN"/>
        </w:rPr>
      </w:pPr>
      <w:r>
        <w:rPr>
          <w:rFonts w:hint="eastAsia" w:ascii="宋体" w:hAnsi="宋体" w:eastAsia="宋体" w:cs="宋体"/>
          <w:b w:val="0"/>
          <w:bCs w:val="0"/>
          <w:color w:val="auto"/>
          <w:spacing w:val="0"/>
          <w:sz w:val="23"/>
          <w:szCs w:val="23"/>
          <w:highlight w:val="none"/>
          <w:lang w:val="en-US" w:eastAsia="zh-CN"/>
        </w:rPr>
        <w:t xml:space="preserve">第3种方式：</w:t>
      </w:r>
      <w:r>
        <w:rPr>
          <w:rFonts w:hint="eastAsia" w:ascii="宋体" w:hAnsi="宋体" w:eastAsia="宋体" w:cs="宋体"/>
          <w:b w:val="0"/>
          <w:bCs w:val="0"/>
          <w:color w:val="auto"/>
          <w:spacing w:val="0"/>
          <w:sz w:val="23"/>
          <w:szCs w:val="23"/>
          <w:highlight w:val="none"/>
          <w:u w:val="single"/>
          <w:lang w:val="en-US" w:eastAsia="zh-CN"/>
        </w:rPr>
        <w:t xml:space="preserve">其他价格调整方式： /  </w:t>
      </w:r>
      <w:r>
        <w:rPr>
          <w:rFonts w:hint="eastAsia" w:ascii="宋体" w:hAnsi="宋体" w:eastAsia="宋体" w:cs="宋体"/>
          <w:b w:val="0"/>
          <w:bCs w:val="0"/>
          <w:color w:val="auto"/>
          <w:spacing w:val="0"/>
          <w:sz w:val="23"/>
          <w:szCs w:val="23"/>
          <w:highlight w:val="none"/>
          <w:lang w:val="en-US" w:eastAsia="zh-CN"/>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 合同价格、计量与支付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12.1 合同价格形式</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（1）单价合同</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采用</w:t>
      </w:r>
      <w:r>
        <w:rPr>
          <w:rFonts w:hint="eastAsia" w:ascii="宋体" w:hAnsi="宋体" w:eastAsia="宋体" w:cs="宋体"/>
          <w:bCs/>
          <w:color w:val="auto"/>
          <w:spacing w:val="2"/>
          <w:sz w:val="23"/>
          <w:szCs w:val="23"/>
          <w:u w:val="single"/>
          <w:lang w:val="en-US" w:eastAsia="zh-CN" w:bidi="ar"/>
        </w:rPr>
        <w:t xml:space="preserve">固定单价</w:t>
      </w:r>
      <w:r>
        <w:rPr>
          <w:rFonts w:hint="eastAsia" w:ascii="宋体" w:hAnsi="宋体" w:eastAsia="宋体" w:cs="宋体"/>
          <w:bCs/>
          <w:color w:val="auto"/>
          <w:spacing w:val="2"/>
          <w:sz w:val="23"/>
          <w:szCs w:val="23"/>
          <w:lang w:val="en-US" w:eastAsia="zh-CN" w:bidi="ar"/>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综合单价包含的风险范围：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发包人风险：除承包人风险外的国家法律、法规、规章和政策发生变化；</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风险费用的计算方法：</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承包人投标时应自行充分考虑风险，除不可抗力及发包人风险外，今后不做调整。本工程主要材料风险（本合同第11.1条约定范围）计算方法执行专用条款相关规定。</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bCs/>
          <w:color w:val="auto"/>
          <w:spacing w:val="2"/>
          <w:sz w:val="23"/>
          <w:szCs w:val="23"/>
        </w:rPr>
        <w:suppressLineNumbers w:val="0"/>
      </w:pPr>
      <w:r>
        <w:rPr>
          <w:rFonts w:hint="eastAsia" w:ascii="宋体" w:hAnsi="宋体" w:eastAsia="宋体" w:cs="宋体"/>
          <w:bCs/>
          <w:color w:val="auto"/>
          <w:spacing w:val="2"/>
          <w:sz w:val="23"/>
          <w:szCs w:val="23"/>
          <w:lang w:val="en-US" w:eastAsia="zh-CN" w:bidi="ar"/>
        </w:rPr>
        <w:t xml:space="preserve">风险范围以外合同价格的调整方法：</w:t>
      </w:r>
      <w:r>
        <w:rPr>
          <w:rFonts w:hint="eastAsia" w:ascii="宋体" w:hAnsi="宋体" w:eastAsia="宋体" w:cs="宋体"/>
          <w:b/>
          <w:bCs/>
          <w:color w:val="auto"/>
          <w:spacing w:val="2"/>
          <w:sz w:val="23"/>
          <w:szCs w:val="23"/>
          <w:u w:val="single"/>
          <w:lang w:val="en-US" w:eastAsia="zh-CN" w:bidi="ar"/>
        </w:rPr>
        <w:t xml:space="preserve">参见本合同第1.13条的相关约定</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（2）总价合同</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总价包含的风险范围：</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风险费用的计算方法：</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风险范围以外合同价格的调整方法：</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（3）其他价格方式：</w:t>
      </w:r>
      <w:r>
        <w:rPr>
          <w:rFonts w:hint="eastAsia" w:ascii="宋体" w:hAnsi="宋体" w:eastAsia="宋体" w:cs="宋体"/>
          <w:bCs/>
          <w:color w:val="auto"/>
          <w:spacing w:val="2"/>
          <w:sz w:val="23"/>
          <w:szCs w:val="23"/>
          <w:u w:val="single"/>
          <w:lang w:val="en-US" w:eastAsia="zh-CN" w:bidi="ar"/>
        </w:rPr>
        <w:t xml:space="preserve">    /   </w:t>
      </w:r>
      <w:r>
        <w:rPr>
          <w:rFonts w:hint="eastAsia" w:ascii="宋体" w:hAnsi="宋体" w:eastAsia="宋体" w:cs="宋体"/>
          <w:bCs/>
          <w:color w:val="auto"/>
          <w:spacing w:val="2"/>
          <w:sz w:val="23"/>
          <w:szCs w:val="23"/>
          <w:lang w:val="en-US" w:eastAsia="zh-CN" w:bidi="ar"/>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12.2 预付款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12.2.1 预付款的支付</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预</w:t>
      </w:r>
      <w:r>
        <w:rPr>
          <w:rFonts w:hint="eastAsia" w:ascii="宋体" w:hAnsi="宋体" w:eastAsia="宋体" w:cs="Times New Roman"/>
          <w:b w:val="0"/>
          <w:bCs/>
          <w:color w:val="auto"/>
          <w:spacing w:val="2"/>
          <w:sz w:val="23"/>
          <w:szCs w:val="23"/>
          <w:highlight w:val="none"/>
          <w:lang w:val="en-US" w:eastAsia="zh-CN" w:bidi="ar-SA"/>
        </w:rPr>
        <w:t xml:space="preserve">付款支付比例或金额：</w:t>
      </w:r>
      <w:r>
        <w:rPr>
          <w:rFonts w:hint="eastAsia" w:ascii="宋体" w:hAnsi="宋体" w:eastAsia="宋体" w:cs="Times New Roman"/>
          <w:b w:val="0"/>
          <w:bCs/>
          <w:color w:val="auto"/>
          <w:spacing w:val="2"/>
          <w:sz w:val="23"/>
          <w:szCs w:val="23"/>
          <w:highlight w:val="none"/>
          <w:u w:val="single"/>
          <w:lang w:val="en-US" w:eastAsia="zh-CN" w:bidi="ar-SA"/>
        </w:rPr>
        <w:t xml:space="preserve"> 合同价的10%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预付款支付期限：</w:t>
      </w:r>
      <w:r>
        <w:rPr>
          <w:rFonts w:hint="eastAsia" w:ascii="宋体" w:hAnsi="宋体" w:eastAsia="宋体" w:cs="Times New Roman"/>
          <w:b w:val="0"/>
          <w:bCs/>
          <w:color w:val="auto"/>
          <w:spacing w:val="2"/>
          <w:sz w:val="23"/>
          <w:szCs w:val="23"/>
          <w:highlight w:val="none"/>
          <w:u w:val="single"/>
          <w:lang w:val="en-US" w:eastAsia="zh-CN" w:bidi="ar-SA"/>
        </w:rPr>
        <w:t xml:space="preserve"> 双方合同签订后七个工作日内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预付款扣回的方式：</w:t>
      </w:r>
      <w:r>
        <w:rPr>
          <w:rFonts w:hint="eastAsia" w:ascii="宋体" w:hAnsi="宋体" w:eastAsia="宋体" w:cs="Times New Roman"/>
          <w:b w:val="0"/>
          <w:bCs/>
          <w:color w:val="auto"/>
          <w:spacing w:val="2"/>
          <w:sz w:val="23"/>
          <w:szCs w:val="23"/>
          <w:highlight w:val="none"/>
          <w:u w:val="single"/>
          <w:lang w:val="en-US" w:eastAsia="zh-CN" w:bidi="ar-SA"/>
        </w:rPr>
        <w:t xml:space="preserve"> 发包人从第一次进度付款中扣全部预付款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12.2.2 预付款担保</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承包人提交预付款担保的期限：</w:t>
      </w:r>
      <w:r>
        <w:rPr>
          <w:rFonts w:hint="eastAsia" w:ascii="宋体" w:hAnsi="宋体" w:eastAsia="宋体" w:cs="Times New Roman"/>
          <w:b w:val="0"/>
          <w:bCs/>
          <w:color w:val="auto"/>
          <w:spacing w:val="2"/>
          <w:sz w:val="23"/>
          <w:szCs w:val="23"/>
          <w:highlight w:val="none"/>
          <w:u w:val="single"/>
          <w:lang w:val="en-US" w:eastAsia="zh-CN" w:bidi="ar-SA"/>
        </w:rPr>
        <w:t xml:space="preserve"> / </w:t>
      </w:r>
      <w:r>
        <w:rPr>
          <w:rFonts w:hint="eastAsia" w:ascii="宋体" w:hAnsi="宋体" w:eastAsia="宋体" w:cs="Times New Roman"/>
          <w:b w:val="0"/>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 w:val="0"/>
          <w:bCs/>
          <w:color w:val="auto"/>
          <w:spacing w:val="2"/>
          <w:sz w:val="23"/>
          <w:szCs w:val="23"/>
          <w:highlight w:val="none"/>
          <w:lang w:val="en-US" w:eastAsia="zh-CN" w:bidi="ar-SA"/>
        </w:rPr>
      </w:pPr>
      <w:r>
        <w:rPr>
          <w:rFonts w:hint="eastAsia" w:ascii="宋体" w:hAnsi="宋体" w:eastAsia="宋体" w:cs="Times New Roman"/>
          <w:b w:val="0"/>
          <w:bCs/>
          <w:color w:val="auto"/>
          <w:spacing w:val="2"/>
          <w:sz w:val="23"/>
          <w:szCs w:val="23"/>
          <w:highlight w:val="none"/>
          <w:lang w:val="en-US" w:eastAsia="zh-CN" w:bidi="ar-SA"/>
        </w:rPr>
        <w:t xml:space="preserve">预付款担保的形式为： </w:t>
      </w:r>
      <w:r>
        <w:rPr>
          <w:rFonts w:hint="eastAsia" w:ascii="宋体" w:hAnsi="宋体" w:eastAsia="宋体" w:cs="Times New Roman"/>
          <w:b w:val="0"/>
          <w:bCs/>
          <w:color w:val="auto"/>
          <w:spacing w:val="2"/>
          <w:sz w:val="23"/>
          <w:szCs w:val="23"/>
          <w:highlight w:val="none"/>
          <w:u w:val="single"/>
          <w:lang w:val="en-US" w:eastAsia="zh-CN" w:bidi="ar-SA"/>
        </w:rPr>
        <w:t xml:space="preserve"> / </w:t>
      </w:r>
      <w:r>
        <w:rPr>
          <w:rFonts w:hint="eastAsia" w:ascii="宋体" w:hAnsi="宋体" w:eastAsia="宋体" w:cs="Times New Roman"/>
          <w:b w:val="0"/>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 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12.3.1 计量原则</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工程量计算规则：</w:t>
      </w:r>
      <w:r>
        <w:rPr>
          <w:rFonts w:hint="eastAsia" w:ascii="宋体" w:hAnsi="宋体" w:eastAsia="宋体" w:cs="Times New Roman"/>
          <w:bCs/>
          <w:color w:val="auto"/>
          <w:spacing w:val="2"/>
          <w:sz w:val="23"/>
          <w:szCs w:val="23"/>
          <w:highlight w:val="none"/>
          <w:u w:val="single"/>
          <w:lang w:val="en-US" w:eastAsia="zh-CN" w:bidi="ar-SA"/>
        </w:rPr>
        <w:t xml:space="preserve">工程量计算规则执行国家标准《建设工程工程量清单计价规范》(GB50500-2013)、现行计价定额、规范及相关图集；承包人实际完成的工程量按约定的工程量计算规则和有合同约束力的图纸进行计量。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12.3.2 计量周期</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关于计量周期的约定：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12.3.3 单价合同的计量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关于单价合同计量的约定：</w:t>
      </w:r>
      <w:r>
        <w:rPr>
          <w:rFonts w:hint="eastAsia" w:ascii="宋体" w:hAnsi="宋体" w:eastAsia="宋体" w:cs="Times New Roman"/>
          <w:b/>
          <w:bCs w:val="0"/>
          <w:color w:val="auto"/>
          <w:spacing w:val="2"/>
          <w:sz w:val="23"/>
          <w:szCs w:val="23"/>
          <w:highlight w:val="none"/>
          <w:u w:val="single"/>
          <w:lang w:val="en-US" w:eastAsia="zh-CN" w:bidi="ar-SA"/>
        </w:rPr>
        <w:t xml:space="preserve"> </w:t>
      </w:r>
      <w:r>
        <w:rPr>
          <w:rFonts w:hint="eastAsia" w:ascii="宋体" w:hAnsi="宋体" w:eastAsia="宋体" w:cs="宋体"/>
          <w:b w:val="0"/>
          <w:bCs/>
          <w:color w:val="auto"/>
          <w:spacing w:val="2"/>
          <w:sz w:val="23"/>
          <w:szCs w:val="23"/>
          <w:u w:val="single"/>
          <w:lang w:val="en-US" w:eastAsia="zh-CN" w:bidi="ar"/>
        </w:rPr>
        <w:t xml:space="preserve">参见本合同第12.3.1条的相关约定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12.3.4 总价合同的计量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关于总价合同计量的约定：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12.3.5总价合同采用支付分解表计量支付的，是否适用第12.3.4 项〔总价合同的计量〕约定进行计量：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12.3.6 其他价格形式合同的计量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其他价格形式的计量方式和程序：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 工程进度款支付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12.4.1 付款周期 </w:t>
      </w:r>
      <w:r/>
    </w:p>
    <w:p>
      <w:pPr>
        <w:ind w:left="0" w:right="0" w:firstLine="488"/>
        <w:spacing w:before="0" w:after="0" w:line="360" w:lineRule="auto"/>
        <w:widowControl w:val="off"/>
        <w:rPr>
          <w:rFonts w:hint="eastAsia" w:ascii="宋体" w:hAnsi="宋体" w:eastAsia="宋体" w:cs="Times New Roman"/>
          <w:b/>
          <w:bCs w:val="0"/>
          <w:color w:val="auto"/>
          <w:spacing w:val="2"/>
          <w:sz w:val="23"/>
          <w:szCs w:val="23"/>
          <w:highlight w:val="none"/>
          <w:u w:val="single"/>
          <w:lang w:val="en-US" w:eastAsia="zh-CN" w:bidi="ar-SA"/>
        </w:rPr>
      </w:pPr>
      <w:r>
        <w:rPr>
          <w:rFonts w:hint="eastAsia" w:ascii="宋体" w:hAnsi="宋体" w:eastAsia="宋体" w:cs="Times New Roman"/>
          <w:b/>
          <w:bCs w:val="0"/>
          <w:color w:val="auto"/>
          <w:spacing w:val="2"/>
          <w:sz w:val="23"/>
          <w:szCs w:val="23"/>
          <w:highlight w:val="none"/>
          <w:u w:val="single"/>
          <w:lang w:val="en-US" w:eastAsia="zh-CN" w:bidi="ar-SA"/>
        </w:rPr>
        <w:t xml:space="preserve">双方合同签订后七个工作日内，甲方支付合同金额的10%作为预付款，工程完工并验收合格，承包人必须按发包人要求提供完整、有效的竣工资料交付齐全、正确、有效、手续完备后付至已完成合格工程量价款的80%，审计结束支付至审定价款的97%；留3%质保金，待缺陷责任期满后支付到审计价款的100%。</w:t>
      </w:r>
      <w:r/>
    </w:p>
    <w:p>
      <w:pPr>
        <w:ind w:left="0" w:right="0" w:firstLine="488"/>
        <w:spacing w:before="0" w:after="0" w:line="360" w:lineRule="auto"/>
        <w:widowControl w:val="off"/>
        <w:rPr>
          <w:rFonts w:hint="eastAsia" w:ascii="宋体" w:hAnsi="宋体" w:eastAsia="宋体" w:cs="Times New Roman"/>
          <w:b/>
          <w:bCs w:val="0"/>
          <w:color w:val="auto"/>
          <w:spacing w:val="2"/>
          <w:sz w:val="23"/>
          <w:szCs w:val="23"/>
          <w:highlight w:val="none"/>
          <w:u w:val="single"/>
          <w:lang w:val="en-US" w:eastAsia="zh-CN" w:bidi="ar-SA"/>
        </w:rPr>
      </w:pPr>
      <w:r>
        <w:rPr>
          <w:rFonts w:hint="eastAsia" w:ascii="宋体" w:hAnsi="宋体" w:eastAsia="宋体" w:cs="Times New Roman"/>
          <w:b/>
          <w:bCs w:val="0"/>
          <w:color w:val="auto"/>
          <w:spacing w:val="2"/>
          <w:sz w:val="23"/>
          <w:szCs w:val="23"/>
          <w:highlight w:val="none"/>
          <w:u w:val="single"/>
          <w:lang w:val="en-US" w:eastAsia="zh-CN" w:bidi="ar-SA"/>
        </w:rPr>
        <w:t xml:space="preserve">工程施工进行中每笔工程付款承包人必须开具正式增值税发票（自增值税发票日期后10个工作日内付款），否则不予付款。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12.4.2 进度付款申请单的编制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关于进度付款申请单编制的约定：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 w:val="0"/>
          <w:bCs/>
          <w:color w:val="auto"/>
          <w:spacing w:val="2"/>
          <w:sz w:val="23"/>
          <w:szCs w:val="23"/>
          <w:highlight w:val="none"/>
          <w:u w:val="single"/>
          <w:lang w:val="en-US" w:eastAsia="zh-CN" w:bidi="ar-SA"/>
        </w:rPr>
        <w:t xml:space="preserve">按发包人规定的工作流程及要求执行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12.4.3 进度付款申请单的提交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（1）单价合同进度付款申请单提交的约定：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宋体"/>
          <w:color w:val="auto"/>
          <w:sz w:val="24"/>
          <w:szCs w:val="24"/>
          <w:u w:val="single"/>
        </w:rPr>
        <w:t xml:space="preserve">由承包人按节点向监理人提交并经造价咨询单</w:t>
      </w:r>
      <w:r>
        <w:rPr>
          <w:rFonts w:hint="default" w:ascii="宋体" w:hAnsi="宋体" w:eastAsia="宋体" w:cs="宋体"/>
          <w:color w:val="auto"/>
          <w:spacing w:val="3"/>
          <w:sz w:val="24"/>
          <w:szCs w:val="24"/>
          <w:u w:val="single"/>
        </w:rPr>
        <w:t xml:space="preserve">位</w:t>
      </w:r>
      <w:r>
        <w:rPr>
          <w:rFonts w:hint="eastAsia" w:ascii="宋体" w:hAnsi="宋体" w:eastAsia="宋体" w:cs="宋体"/>
          <w:color w:val="auto"/>
          <w:spacing w:val="3"/>
          <w:sz w:val="24"/>
          <w:szCs w:val="24"/>
          <w:u w:val="single"/>
          <w:lang w:val="en-US" w:eastAsia="zh-CN"/>
        </w:rPr>
        <w:t xml:space="preserve">(若有)</w:t>
      </w:r>
      <w:r>
        <w:rPr>
          <w:rFonts w:hint="default" w:ascii="宋体" w:hAnsi="宋体" w:eastAsia="宋体" w:cs="宋体"/>
          <w:color w:val="auto"/>
          <w:spacing w:val="3"/>
          <w:sz w:val="24"/>
          <w:szCs w:val="24"/>
          <w:u w:val="single"/>
        </w:rPr>
        <w:t xml:space="preserve">审核</w:t>
      </w:r>
      <w:r>
        <w:rPr>
          <w:rFonts w:hint="eastAsia" w:ascii="宋体" w:hAnsi="宋体" w:eastAsia="宋体" w:cs="宋体"/>
          <w:color w:val="auto"/>
          <w:spacing w:val="3"/>
          <w:sz w:val="24"/>
          <w:szCs w:val="24"/>
          <w:u w:val="single"/>
          <w:lang w:val="en-US" w:eastAsia="zh-CN"/>
        </w:rPr>
        <w:t xml:space="preserve">后经发包人</w:t>
      </w:r>
      <w:r>
        <w:rPr>
          <w:rFonts w:hint="default" w:ascii="宋体" w:hAnsi="宋体" w:eastAsia="宋体" w:cs="宋体"/>
          <w:color w:val="auto"/>
          <w:spacing w:val="3"/>
          <w:sz w:val="24"/>
          <w:szCs w:val="24"/>
          <w:u w:val="single"/>
        </w:rPr>
        <w:t xml:space="preserve">确认</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（2）总价合同进度付款申请单提交的约定：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（3）其他价格形式合同进度付款申请单提交的约定：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12.4.4 进度款审核和支付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（1）监理人审查并报送发包人的期限：</w:t>
      </w:r>
      <w:r>
        <w:rPr>
          <w:rFonts w:hint="eastAsia" w:ascii="宋体" w:hAnsi="宋体" w:eastAsia="宋体" w:cs="Times New Roman"/>
          <w:bCs/>
          <w:color w:val="auto"/>
          <w:spacing w:val="2"/>
          <w:sz w:val="23"/>
          <w:szCs w:val="23"/>
          <w:highlight w:val="none"/>
          <w:u w:val="single"/>
          <w:lang w:val="en-US" w:eastAsia="zh-CN" w:bidi="ar-SA"/>
        </w:rPr>
        <w:t xml:space="preserve"> 收到申请7天内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发包人完成审批并签发进度款支付证书的期限：</w:t>
      </w:r>
      <w:r>
        <w:rPr>
          <w:rFonts w:hint="eastAsia" w:ascii="宋体" w:hAnsi="宋体" w:eastAsia="宋体" w:cs="Times New Roman"/>
          <w:bCs/>
          <w:color w:val="auto"/>
          <w:spacing w:val="2"/>
          <w:sz w:val="23"/>
          <w:szCs w:val="23"/>
          <w:highlight w:val="none"/>
          <w:u w:val="single"/>
          <w:lang w:val="en-US" w:eastAsia="zh-CN" w:bidi="ar-SA"/>
        </w:rPr>
        <w:t xml:space="preserve"> 按发包人工作流程执行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（2）发包人支付进度款的期限：</w:t>
      </w:r>
      <w:r>
        <w:rPr>
          <w:rFonts w:hint="eastAsia" w:ascii="宋体" w:hAnsi="宋体" w:eastAsia="宋体" w:cs="Times New Roman"/>
          <w:bCs/>
          <w:color w:val="auto"/>
          <w:spacing w:val="2"/>
          <w:sz w:val="23"/>
          <w:szCs w:val="23"/>
          <w:highlight w:val="none"/>
          <w:u w:val="single"/>
          <w:lang w:val="en-US" w:eastAsia="zh-CN" w:bidi="ar-SA"/>
        </w:rPr>
        <w:t xml:space="preserve"> 按发包人工作流程执行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发包人逾期支付进度款的违约金的计算方式：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12.4.6 支付分解表的编制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1、总价合同支付分解表的编制与审批：</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2、单价合同的总价项目支付分解表的编制与审批：</w:t>
      </w:r>
      <w:r>
        <w:rPr>
          <w:rFonts w:hint="eastAsia" w:ascii="宋体" w:hAnsi="宋体" w:eastAsia="宋体" w:cs="Times New Roman"/>
          <w:bCs/>
          <w:color w:val="auto"/>
          <w:spacing w:val="2"/>
          <w:sz w:val="23"/>
          <w:szCs w:val="23"/>
          <w:highlight w:val="none"/>
          <w:u w:val="single"/>
          <w:lang w:val="en-US" w:eastAsia="zh-CN" w:bidi="ar-SA"/>
        </w:rPr>
        <w:t xml:space="preserve"> 由承包人根据施工进度计划和总价项且的总价构成、费用性质、计划发生时间和相应工程量等因素按节点进行分解，并汇总列入当期进度付款申请单</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 验收和工程试车</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13.1 分部分项工程验收</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13.1.1 </w:t>
      </w:r>
      <w:r>
        <w:rPr>
          <w:rFonts w:hint="eastAsia" w:ascii="宋体" w:hAnsi="宋体" w:eastAsia="宋体" w:cs="Times New Roman"/>
          <w:bCs/>
          <w:color w:val="auto"/>
          <w:spacing w:val="2"/>
          <w:sz w:val="23"/>
          <w:szCs w:val="23"/>
          <w:highlight w:val="none"/>
          <w:u w:val="single"/>
          <w:lang w:val="en-US" w:eastAsia="zh-CN" w:bidi="ar-SA"/>
        </w:rPr>
        <w:t xml:space="preserve">工程质量必须达到合同协议书中约定的工程质量，达不到约定条件的部分，承包人承担违约责任。若工程质量达不到合格标准的，工程师一经发现，可要求承包人返工，承包人应按工程师要求的时间返工，直到符合合格条件。因承包人原因达不到合格条件由承包人承担返工费用，工期不予顺延。返工后仍不能达到合格条件的，承包人应承担相应的责任造成损 失的全额赔偿发包人损失</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乙方所进场的各种原材料、设备必须有出厂合格证书，试验、化验报告单，使用说明，检测、检验报告和设备验收标准。甲方或政府消防主管部门可以随机抽检原材料和设备，并有权对其进行化验、检测(化验、检测的费用由乙方承担),不合格的材料、设备不允许进场使用和安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工程质量必须符合《建筑工程施工质量验收统一标准》(GB5030</w:t>
      </w:r>
      <w:r>
        <w:rPr>
          <w:rFonts w:hint="eastAsia" w:ascii="宋体" w:hAnsi="宋体" w:eastAsia="宋体" w:cs="Times New Roman"/>
          <w:bCs/>
          <w:color w:val="auto"/>
          <w:spacing w:val="2"/>
          <w:sz w:val="23"/>
          <w:szCs w:val="23"/>
          <w:highlight w:val="none"/>
          <w:u w:val="single"/>
          <w:lang w:val="en-US" w:eastAsia="zh-CN" w:bidi="ar-SA"/>
        </w:rPr>
        <w:t xml:space="preserve">0-2013)、《建筑地基基础工程施工质量验收规范》(GB50202-2018)、《混凝土结构工程施工质量验收规范》(GB50204-2015)、《火灾自动报警系统施工及验收规范》GB50166-2019、《自动喷水灭火系统施工及  验收规范》(2018年版)GB50261-2017、《机械设备安装工程施工及验收规范》GB50231-2009、《建筑电气工程施工质量验收规范》GB50303-2015、《室内消火栓给水灭火系统安装工程施工  工艺标准》J512-2004,及其他的国家和行业现行的相关标准、规范</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乙方交工前应做48小时的试运行试验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双方对工程质量有争议，请连云港市建筑工程质量监督站裁定，裁定费用及因此造成的损失，由责任方承担。双方均有责任，由双方根据其责任分别承担</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竣工验收不合格，承包人除返工至合格外，应按建安造价的2‰向发包人支付违约金</w:t>
      </w:r>
      <w:r>
        <w:rPr>
          <w:rFonts w:hint="eastAsia" w:ascii="宋体" w:hAnsi="宋体" w:eastAsia="宋体" w:cs="Times New Roman"/>
          <w:bCs/>
          <w:color w:val="auto"/>
          <w:spacing w:val="2"/>
          <w:sz w:val="23"/>
          <w:szCs w:val="23"/>
          <w:highlight w:val="none"/>
          <w:u w:val="none"/>
          <w:lang w:val="en-US" w:eastAsia="zh-CN" w:bidi="ar-SA"/>
        </w:rPr>
        <w:t xml:space="preserve">。</w:t>
      </w:r>
      <w:r/>
    </w:p>
    <w:p>
      <w:pPr>
        <w:ind w:right="0"/>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13.1.2监理人不能按时进行验收时，应提前</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24</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小时提交书面延期要求。 关于延期最长不得超过：</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48</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小时。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13.2 竣工验收</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13.2.2竣工验收程序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关于竣工验收程序的约定：</w:t>
      </w:r>
      <w:r/>
    </w:p>
    <w:p>
      <w:pPr>
        <w:ind w:right="145" w:firstLine="489"/>
        <w:spacing w:before="185" w:line="355" w:lineRule="auto"/>
        <w:rPr>
          <w:rFonts w:hint="default" w:ascii="宋体" w:hAnsi="宋体" w:eastAsia="宋体" w:cs="宋体"/>
          <w:color w:val="auto"/>
          <w:sz w:val="24"/>
          <w:szCs w:val="24"/>
        </w:rPr>
      </w:pPr>
      <w:r>
        <w:rPr>
          <w:rFonts w:hint="default" w:ascii="宋体" w:hAnsi="宋体" w:eastAsia="宋体" w:cs="宋体"/>
          <w:color w:val="auto"/>
          <w:spacing w:val="-2"/>
          <w:sz w:val="24"/>
          <w:szCs w:val="24"/>
        </w:rPr>
        <w:t xml:space="preserve">关于竣工验收程序的约定：竣工验收日期以承包人完成所有工作，通过相关主管</w:t>
      </w:r>
      <w:r>
        <w:rPr>
          <w:rFonts w:hint="default" w:ascii="宋体" w:hAnsi="宋体" w:eastAsia="宋体" w:cs="宋体"/>
          <w:color w:val="auto"/>
          <w:spacing w:val="-3"/>
          <w:sz w:val="24"/>
          <w:szCs w:val="24"/>
        </w:rPr>
        <w:t xml:space="preserve">部门验收</w:t>
      </w:r>
      <w:r>
        <w:rPr>
          <w:rFonts w:hint="default" w:ascii="宋体" w:hAnsi="宋体" w:eastAsia="宋体" w:cs="宋体"/>
          <w:color w:val="auto"/>
          <w:sz w:val="24"/>
          <w:szCs w:val="24"/>
        </w:rPr>
        <w:t xml:space="preserve"> </w:t>
      </w:r>
      <w:r>
        <w:rPr>
          <w:rFonts w:hint="default" w:ascii="宋体" w:hAnsi="宋体" w:eastAsia="宋体" w:cs="宋体"/>
          <w:color w:val="auto"/>
          <w:spacing w:val="-1"/>
          <w:sz w:val="24"/>
          <w:szCs w:val="24"/>
        </w:rPr>
        <w:t xml:space="preserve">合格，由参建各方参加的竣工会议并作出同意验收之日为准。</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(1) 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(2) 监理人审查后认为已具备竣工验收条件的，应将竣工验收申请报告提交发包人，发包人应在收到经监理人审核的竣工验收申请报告后28天内审批完毕并组织监理人、承包人、勘察、设计人等相关单位完成竣工验收。并按住房城乡建设部关于印发《房屋建筑和市政基础 设施工程竣工验收规定》(建质〔2013〕171号)的通知执行</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(3) 竣工验收合格的，发包人应在验收合格后14天内向承包人签发工程接收证书。发包 人无正当理由逾期不颁发工程接收证书的，自验收合格后第15天起视为已颁发工程接收证书。</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(4) 竣工验收不合格的，监理人应按照验收意见发出指示，要求承包人对不合格工程返 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宋体"/>
          <w:color w:val="auto"/>
          <w:sz w:val="24"/>
          <w:szCs w:val="24"/>
        </w:rPr>
      </w:pPr>
      <w:r>
        <w:rPr>
          <w:rFonts w:hint="eastAsia" w:ascii="宋体" w:hAnsi="宋体" w:eastAsia="宋体" w:cs="Times New Roman"/>
          <w:bCs/>
          <w:color w:val="auto"/>
          <w:spacing w:val="2"/>
          <w:sz w:val="23"/>
          <w:szCs w:val="23"/>
          <w:highlight w:val="none"/>
          <w:u w:val="single"/>
          <w:lang w:val="en-US" w:eastAsia="zh-CN" w:bidi="ar-SA"/>
        </w:rPr>
        <w:t xml:space="preserve">(5) 工程未经验收或验收不合格，发包人擅自使用的，应在转移占有工程后7天内向承包人颁发工程接收证书；发包人无正当理由逾期不颁发工程接收证书的，自转移占有后第15天起视为已颁发工程接收证书</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发包人未按照本项约定组织竣工验收、颁发工程验收证书的违约金的计算方法：</w:t>
      </w:r>
      <w:r>
        <w:rPr>
          <w:rFonts w:hint="eastAsia" w:ascii="宋体" w:hAnsi="宋体" w:eastAsia="宋体" w:cs="Times New Roman"/>
          <w:bCs/>
          <w:color w:val="auto"/>
          <w:spacing w:val="2"/>
          <w:sz w:val="23"/>
          <w:szCs w:val="23"/>
          <w:highlight w:val="none"/>
          <w:u w:val="single"/>
          <w:lang w:val="en-US" w:eastAsia="zh-CN" w:bidi="ar-SA"/>
        </w:rPr>
        <w:t xml:space="preserve"> 双方协商延期支付时间，不计取违约金</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13.2.5移交、接收全部与部分工程</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承包人向发包人移交工程的期限：</w:t>
      </w:r>
      <w:r>
        <w:rPr>
          <w:rFonts w:hint="eastAsia" w:ascii="宋体" w:hAnsi="宋体" w:eastAsia="宋体" w:cs="Times New Roman"/>
          <w:bCs/>
          <w:color w:val="auto"/>
          <w:spacing w:val="2"/>
          <w:sz w:val="23"/>
          <w:szCs w:val="23"/>
          <w:highlight w:val="none"/>
          <w:u w:val="single"/>
          <w:lang w:val="en-US" w:eastAsia="zh-CN" w:bidi="ar-SA"/>
        </w:rPr>
        <w:t xml:space="preserve"> 执行通用条款</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发包人未按本合同约定接收全部或部分工程的，违约金的计算方法为：</w:t>
      </w:r>
      <w:r>
        <w:rPr>
          <w:rFonts w:hint="eastAsia" w:ascii="宋体" w:hAnsi="宋体" w:eastAsia="宋体" w:cs="Times New Roman"/>
          <w:bCs/>
          <w:color w:val="auto"/>
          <w:spacing w:val="2"/>
          <w:sz w:val="23"/>
          <w:szCs w:val="23"/>
          <w:highlight w:val="none"/>
          <w:u w:val="single"/>
          <w:lang w:val="en-US" w:eastAsia="zh-CN" w:bidi="ar-SA"/>
        </w:rPr>
        <w:t xml:space="preserve">双方协商延期支付时间，不计取违约金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承包人未按时移交工程的，违约金的计算方法为：</w:t>
      </w:r>
      <w:r>
        <w:rPr>
          <w:rFonts w:hint="eastAsia" w:ascii="宋体" w:hAnsi="宋体" w:eastAsia="宋体" w:cs="Times New Roman"/>
          <w:bCs/>
          <w:color w:val="auto"/>
          <w:spacing w:val="2"/>
          <w:sz w:val="23"/>
          <w:szCs w:val="23"/>
          <w:highlight w:val="none"/>
          <w:u w:val="single"/>
          <w:lang w:val="en-US" w:eastAsia="zh-CN" w:bidi="ar-SA"/>
        </w:rPr>
        <w:t xml:space="preserve">如承包人不能按规定时间完成竣工资料备案及交付使用，承包人需向发包人支付1万/天的违约金。本违约金无上限。违约金从工程竣工结算款中扣除</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13.3 工程试车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13.3.1 试车程序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（1）单机无负荷试车费用由</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承担；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（2）无负荷联动试车费用由</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承担。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13.3.3 投料试车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关于投料试车相关事项的约定：</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13.6 竣工退场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13.6.1 竣工退场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承包人完成竣工退场的期限：</w:t>
      </w:r>
      <w:r>
        <w:rPr>
          <w:rFonts w:hint="eastAsia" w:ascii="宋体" w:hAnsi="宋体" w:eastAsia="宋体" w:cs="Times New Roman"/>
          <w:bCs/>
          <w:color w:val="auto"/>
          <w:spacing w:val="2"/>
          <w:sz w:val="23"/>
          <w:szCs w:val="23"/>
          <w:highlight w:val="none"/>
          <w:u w:val="single"/>
          <w:lang w:val="en-US" w:eastAsia="zh-CN" w:bidi="ar-SA"/>
        </w:rPr>
        <w:t xml:space="preserve">工程竣工验收合格后，施工单位的施工人员、材料、设备必须在 7 天内全部退出现场</w:t>
      </w:r>
      <w:r>
        <w:rPr>
          <w:rFonts w:hint="eastAsia" w:ascii="宋体" w:hAnsi="宋体" w:eastAsia="宋体" w:cs="宋体"/>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 竣工结算</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14.1 竣工结算申请</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承包人提交竣工结算申请单的期限：</w:t>
      </w:r>
      <w:r>
        <w:rPr>
          <w:rFonts w:hint="eastAsia" w:ascii="宋体" w:hAnsi="宋体" w:eastAsia="宋体" w:cs="Times New Roman"/>
          <w:bCs/>
          <w:color w:val="auto"/>
          <w:spacing w:val="2"/>
          <w:sz w:val="23"/>
          <w:szCs w:val="23"/>
          <w:highlight w:val="none"/>
          <w:u w:val="single"/>
          <w:lang w:val="en-US" w:eastAsia="zh-CN" w:bidi="ar-SA"/>
        </w:rPr>
        <w:t xml:space="preserve"> 执行通用条款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（1）双方约定工程结算以发包人委托的具有造价咨询资质的社会中介机构出具的最终审计结果为准，承包人有义务在工程竣工验收合格后一个月内提供符合发包人要求的完整结算资料，以供审计。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（2）竣工结算申请单应包括的内容：</w:t>
      </w:r>
      <w:r>
        <w:rPr>
          <w:rFonts w:hint="eastAsia" w:ascii="宋体" w:hAnsi="宋体" w:eastAsia="宋体" w:cs="Times New Roman"/>
          <w:bCs/>
          <w:color w:val="auto"/>
          <w:spacing w:val="2"/>
          <w:sz w:val="23"/>
          <w:szCs w:val="23"/>
          <w:highlight w:val="none"/>
          <w:u w:val="single"/>
          <w:lang w:val="en-US" w:eastAsia="zh-CN" w:bidi="ar-SA"/>
        </w:rPr>
        <w:t xml:space="preserve">招标文件及招标答疑、工程量清单、最高投标限价、投标文件、中标通知书、施工合同及补充协议、工程质量验收资料、竣工验收证明、竣工图、竣工结算书（工程结算时，施工单位应本着诚实守信的原则如实申报工程结算价）、图纸会审记录、经监理（发包人）审批的施工方案、工期提前或延误资料、地质勘探资料、设计单位出具的设计图及变更图纸、 施工现场签证单、建设单位对材料暂估价的认价单、其他相关资料</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14.2 竣工结算审核</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合同工程完工后，承包人应在提交竣工验收申请的同时向发包人提交竣工结算文件。发包人应在收到承包人提交的竣工结算文件(含补充资料)后的90天内核对。发包人经核实，认为承包入应进一步补充资料和修改结算文件，应在上述时限内向承包人提出核实意见，承包人在收到核实意见后28天内应按照发包人提出的合理要求补充资料，修改竣工结算文件，并应再次提交给发包人复核后批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发包人应在收到承包人再次提交的竣工结算文件后的28天内予以复核，将复核结果通知承包人，并应遵守下列规定</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（1）</w:t>
      </w:r>
      <w:r>
        <w:rPr>
          <w:rFonts w:hint="eastAsia" w:ascii="宋体" w:hAnsi="宋体" w:eastAsia="宋体" w:cs="Times New Roman"/>
          <w:bCs/>
          <w:color w:val="auto"/>
          <w:spacing w:val="2"/>
          <w:sz w:val="23"/>
          <w:szCs w:val="23"/>
          <w:highlight w:val="none"/>
          <w:u w:val="single"/>
          <w:lang w:val="en-US" w:eastAsia="zh-CN" w:bidi="ar-SA"/>
        </w:rPr>
        <w:t xml:space="preserve">发包人、承包人对复核结果无异议的，应在7天内在竣工结算文件上签字确认，竣工结算办理完毕；</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发包人或承包人对复核结果认为有误的，无异议部分按照前款规定办理不完全竣工结算；有异议部分由发承包双方协商解决；协商不成的，应按照合同约定的争议解决方式处理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发包人审批竣工付款申请单的期限：</w:t>
      </w:r>
      <w:r>
        <w:rPr>
          <w:rFonts w:hint="eastAsia" w:ascii="宋体" w:hAnsi="宋体" w:eastAsia="宋体" w:cs="Times New Roman"/>
          <w:bCs/>
          <w:color w:val="auto"/>
          <w:spacing w:val="2"/>
          <w:sz w:val="23"/>
          <w:szCs w:val="23"/>
          <w:highlight w:val="none"/>
          <w:u w:val="single"/>
          <w:lang w:val="en-US" w:eastAsia="zh-CN" w:bidi="ar-SA"/>
        </w:rPr>
        <w:t xml:space="preserve">发包人应在收到承包人提交竣工结算款支付申请后7天内予以核实，向承包人签发竣工结算支付证书</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none"/>
          <w:lang w:val="en-US" w:eastAsia="zh-CN" w:bidi="ar-SA"/>
        </w:rPr>
        <w:t xml:space="preserve">发包人完成竣工付款的期限：</w:t>
      </w:r>
      <w:r>
        <w:rPr>
          <w:rFonts w:hint="eastAsia" w:ascii="宋体" w:hAnsi="宋体" w:eastAsia="宋体" w:cs="Times New Roman"/>
          <w:bCs/>
          <w:color w:val="auto"/>
          <w:spacing w:val="2"/>
          <w:sz w:val="23"/>
          <w:szCs w:val="23"/>
          <w:highlight w:val="none"/>
          <w:u w:val="single"/>
          <w:lang w:val="en-US" w:eastAsia="zh-CN" w:bidi="ar-SA"/>
        </w:rPr>
        <w:t xml:space="preserve">发包人应在签发竣工付款证书后的14天内，完成对承包人的竣工付款</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u w:val="single"/>
          <w:lang w:val="en-US" w:eastAsia="zh-CN" w:bidi="ar-SA"/>
        </w:rPr>
        <w:t xml:space="preserve">关于竣工付款证书异议部分复核的方式和程序：对于有异议部分应在收到发包人签认的竣工付款证书后7天内提出异议，并共同委托给第三方或建设工程造价管理部门鉴证，或按照第 20条(争议解决)约定处理</w:t>
      </w:r>
      <w:r>
        <w:rPr>
          <w:rFonts w:hint="eastAsia" w:ascii="宋体" w:hAnsi="宋体" w:eastAsia="宋体" w:cs="Times New Roman"/>
          <w:bCs/>
          <w:color w:val="auto"/>
          <w:spacing w:val="2"/>
          <w:sz w:val="23"/>
          <w:szCs w:val="23"/>
          <w:highlight w:val="none"/>
          <w:u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发包人完成竣工付款的期限：</w:t>
      </w:r>
      <w:r>
        <w:rPr>
          <w:rFonts w:hint="eastAsia" w:ascii="宋体" w:hAnsi="宋体" w:eastAsia="宋体" w:cs="Times New Roman"/>
          <w:bCs/>
          <w:color w:val="auto"/>
          <w:spacing w:val="2"/>
          <w:sz w:val="23"/>
          <w:szCs w:val="23"/>
          <w:highlight w:val="none"/>
          <w:u w:val="single"/>
          <w:lang w:val="en-US" w:eastAsia="zh-CN" w:bidi="ar-SA"/>
        </w:rPr>
        <w:t xml:space="preserve">具体实施按照发包人的工作流程及要求执行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关于竣工付款证书异议部分复核的方式和程序：</w:t>
      </w:r>
      <w:r>
        <w:rPr>
          <w:rFonts w:hint="eastAsia" w:ascii="宋体" w:hAnsi="宋体" w:eastAsia="宋体" w:cs="Times New Roman"/>
          <w:bCs/>
          <w:color w:val="auto"/>
          <w:spacing w:val="2"/>
          <w:sz w:val="23"/>
          <w:szCs w:val="23"/>
          <w:highlight w:val="none"/>
          <w:u w:val="single"/>
          <w:lang w:val="en-US" w:eastAsia="zh-CN" w:bidi="ar-SA"/>
        </w:rPr>
        <w:t xml:space="preserve">按通用条款执行</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14.4 最终结清</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14.4.1 最终结清申请单</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承包人提交最终结清申请单的份数：</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4份</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承包人提交最终结算申请单的期限：</w:t>
      </w:r>
      <w:r>
        <w:rPr>
          <w:rFonts w:hint="eastAsia" w:ascii="宋体" w:hAnsi="宋体" w:eastAsia="宋体" w:cs="Times New Roman"/>
          <w:bCs/>
          <w:color w:val="auto"/>
          <w:spacing w:val="2"/>
          <w:sz w:val="23"/>
          <w:szCs w:val="23"/>
          <w:highlight w:val="none"/>
          <w:u w:val="single"/>
          <w:lang w:val="en-US" w:eastAsia="zh-CN" w:bidi="ar-SA"/>
        </w:rPr>
        <w:t xml:space="preserve"> 缺陷责任期满后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14.4.2 最终结清证书和支付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（1）发包人完成最终结清申请单的审批并颁发最终结清证书的期限：</w:t>
      </w:r>
      <w:r>
        <w:rPr>
          <w:rFonts w:hint="eastAsia" w:ascii="宋体" w:hAnsi="宋体" w:eastAsia="宋体" w:cs="Times New Roman"/>
          <w:bCs/>
          <w:color w:val="auto"/>
          <w:spacing w:val="2"/>
          <w:sz w:val="23"/>
          <w:szCs w:val="23"/>
          <w:highlight w:val="none"/>
          <w:u w:val="single"/>
          <w:lang w:val="en-US" w:eastAsia="zh-CN" w:bidi="ar-SA"/>
        </w:rPr>
        <w:t xml:space="preserve"> 按发包人工作流程</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（2）发包人完成支付的期限：</w:t>
      </w:r>
      <w:r>
        <w:rPr>
          <w:rFonts w:hint="eastAsia" w:ascii="宋体" w:hAnsi="宋体" w:eastAsia="宋体" w:cs="Times New Roman"/>
          <w:bCs/>
          <w:color w:val="auto"/>
          <w:spacing w:val="2"/>
          <w:sz w:val="23"/>
          <w:szCs w:val="23"/>
          <w:highlight w:val="none"/>
          <w:u w:val="single"/>
          <w:lang w:val="en-US" w:eastAsia="zh-CN" w:bidi="ar-SA"/>
        </w:rPr>
        <w:t xml:space="preserve">颁发最终结清证书后28天内完成，双方协商延期支付时间，不计取违约金</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 缺陷责任期与保修</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15.2缺陷责任期</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缺陷责任期的具体期限：</w:t>
      </w:r>
      <w:r>
        <w:rPr>
          <w:rFonts w:hint="eastAsia" w:ascii="宋体" w:hAnsi="宋体" w:eastAsia="宋体" w:cs="Times New Roman"/>
          <w:bCs/>
          <w:color w:val="auto"/>
          <w:spacing w:val="2"/>
          <w:sz w:val="23"/>
          <w:szCs w:val="23"/>
          <w:highlight w:val="none"/>
          <w:u w:val="single"/>
          <w:lang w:val="en-US" w:eastAsia="zh-CN" w:bidi="ar-SA"/>
        </w:rPr>
        <w:t xml:space="preserve"> 24个月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15.3 质量保证金</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关于是否扣留质量保证金的约定：</w:t>
      </w:r>
      <w:r>
        <w:rPr>
          <w:rFonts w:hint="eastAsia" w:ascii="宋体" w:hAnsi="宋体" w:eastAsia="宋体" w:cs="Times New Roman"/>
          <w:bCs/>
          <w:color w:val="auto"/>
          <w:spacing w:val="2"/>
          <w:sz w:val="23"/>
          <w:szCs w:val="23"/>
          <w:highlight w:val="none"/>
          <w:u w:val="single"/>
          <w:lang w:val="en-US" w:eastAsia="zh-CN" w:bidi="ar-SA"/>
        </w:rPr>
        <w:t xml:space="preserve"> 扣留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15.3.1 承包人提供质量保证金的方式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质量保证金采用以下第</w:t>
      </w:r>
      <w:r>
        <w:rPr>
          <w:rFonts w:hint="eastAsia" w:ascii="宋体" w:hAnsi="宋体" w:eastAsia="宋体" w:cs="Times New Roman"/>
          <w:bCs/>
          <w:color w:val="auto"/>
          <w:spacing w:val="2"/>
          <w:sz w:val="23"/>
          <w:szCs w:val="23"/>
          <w:highlight w:val="none"/>
          <w:u w:val="single"/>
          <w:lang w:val="en-US" w:eastAsia="zh-CN" w:bidi="ar-SA"/>
        </w:rPr>
        <w:t xml:space="preserve">  3  </w:t>
      </w:r>
      <w:r>
        <w:rPr>
          <w:rFonts w:hint="eastAsia" w:ascii="宋体" w:hAnsi="宋体" w:eastAsia="宋体" w:cs="Times New Roman"/>
          <w:bCs/>
          <w:color w:val="auto"/>
          <w:spacing w:val="2"/>
          <w:sz w:val="23"/>
          <w:szCs w:val="23"/>
          <w:highlight w:val="none"/>
          <w:lang w:val="en-US" w:eastAsia="zh-CN" w:bidi="ar-SA"/>
        </w:rPr>
        <w:t xml:space="preserve">种方式：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（1）质量保证金保函，保证金额为：</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%的工程款；</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（3）其他方式:</w:t>
      </w:r>
      <w:r>
        <w:rPr>
          <w:rFonts w:hint="eastAsia" w:ascii="宋体" w:hAnsi="宋体" w:eastAsia="宋体" w:cs="Times New Roman"/>
          <w:bCs/>
          <w:color w:val="auto"/>
          <w:spacing w:val="2"/>
          <w:sz w:val="23"/>
          <w:szCs w:val="23"/>
          <w:highlight w:val="none"/>
          <w:u w:val="single"/>
          <w:lang w:val="en-US" w:eastAsia="zh-CN" w:bidi="ar-SA"/>
        </w:rPr>
        <w:t xml:space="preserve"> 审定总价款的3%</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15.3.2 质量保证金的扣留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质量保证金的扣留采取以下第</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种方式：</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（1）在支付工程进度款时逐次扣留，在此情形下，质量保证金的计算基数不包括预付款的支付、扣回以及价格调整的金额；</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（2）工程竣工结算时一次性扣留质量保证金；</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（3）其他扣留方式: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关于质量保证金的补充约定：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15.4保修</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15.4.1 保修责任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工程保修期为： 见工程质量保修书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15.4.3 修复通知</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承包人收到保修通知并到达工程现场的合理时间：</w:t>
      </w:r>
      <w:r>
        <w:rPr>
          <w:rFonts w:hint="eastAsia" w:ascii="宋体" w:hAnsi="宋体" w:eastAsia="宋体" w:cs="Times New Roman"/>
          <w:bCs/>
          <w:color w:val="auto"/>
          <w:spacing w:val="2"/>
          <w:sz w:val="23"/>
          <w:szCs w:val="23"/>
          <w:highlight w:val="none"/>
          <w:u w:val="single"/>
          <w:lang w:val="en-US" w:eastAsia="zh-CN" w:bidi="ar-SA"/>
        </w:rPr>
        <w:t xml:space="preserve"> 收到保修通知或口头通知12 小时内</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 违约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 发包人违约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16.1.1发包人违约的情形</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发包人违约的其他情形：</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16.1.2 发包人违约的责任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发包人违约责任的承担方式和计算方法：</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w:t>
      </w:r>
      <w:r>
        <w:rPr>
          <w:rFonts w:hint="eastAsia" w:ascii="宋体" w:hAnsi="宋体" w:eastAsia="宋体" w:cs="Times New Roman"/>
          <w:bCs/>
          <w:color w:val="auto"/>
          <w:spacing w:val="2"/>
          <w:sz w:val="23"/>
          <w:szCs w:val="23"/>
          <w:highlight w:val="none"/>
          <w:u w:val="none"/>
          <w:lang w:val="en-US" w:eastAsia="zh-CN" w:bidi="ar-SA"/>
        </w:rPr>
        <w:t xml:space="preserve">因发包人原因未能在计划开工日期前7天内下达开工通知的违约责任：</w:t>
      </w:r>
      <w:r>
        <w:rPr>
          <w:rFonts w:hint="eastAsia" w:ascii="宋体" w:hAnsi="宋体" w:eastAsia="宋体" w:cs="Times New Roman"/>
          <w:bCs/>
          <w:color w:val="auto"/>
          <w:spacing w:val="2"/>
          <w:sz w:val="23"/>
          <w:szCs w:val="23"/>
          <w:highlight w:val="none"/>
          <w:u w:val="single"/>
          <w:lang w:val="en-US" w:eastAsia="zh-CN" w:bidi="ar-SA"/>
        </w:rPr>
        <w:t xml:space="preserve"> 由承包人书面提出，并有监理工程师和甲方派驻现场工程师核实确认后，顺延工期，不补偿任何费用</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（2）因发包人原因未能按合同约定支付合同价款的违约责任：</w:t>
      </w:r>
      <w:r>
        <w:rPr>
          <w:rFonts w:hint="eastAsia" w:ascii="宋体" w:hAnsi="宋体" w:eastAsia="宋体" w:cs="Times New Roman"/>
          <w:bCs/>
          <w:color w:val="auto"/>
          <w:spacing w:val="2"/>
          <w:sz w:val="23"/>
          <w:szCs w:val="23"/>
          <w:highlight w:val="none"/>
          <w:u w:val="single"/>
          <w:lang w:val="en-US" w:eastAsia="zh-CN" w:bidi="ar-SA"/>
        </w:rPr>
        <w:t xml:space="preserve"> 不补偿任何费用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（3）发包人违反第10.1款〔变更的范围〕第（2）项约定，自行实施被取消的工作或转由他人实施的违约责任：</w:t>
      </w:r>
      <w:r>
        <w:rPr>
          <w:rFonts w:hint="eastAsia" w:ascii="宋体" w:hAnsi="宋体" w:eastAsia="宋体" w:cs="Times New Roman"/>
          <w:bCs/>
          <w:color w:val="auto"/>
          <w:spacing w:val="2"/>
          <w:sz w:val="23"/>
          <w:szCs w:val="23"/>
          <w:highlight w:val="none"/>
          <w:u w:val="single"/>
          <w:lang w:val="en-US" w:eastAsia="zh-CN" w:bidi="ar-SA"/>
        </w:rPr>
        <w:t xml:space="preserve"> 不补偿任何费用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（4）发包人提供的材料、工程设备的规格、数量或质量不符合合同约定，或因发包人原因导致交货日期延误或交货地点变更等情况的违约责任：</w:t>
      </w:r>
      <w:r>
        <w:rPr>
          <w:rFonts w:hint="eastAsia" w:ascii="宋体" w:hAnsi="宋体" w:eastAsia="宋体" w:cs="Times New Roman"/>
          <w:bCs/>
          <w:color w:val="auto"/>
          <w:spacing w:val="2"/>
          <w:sz w:val="23"/>
          <w:szCs w:val="23"/>
          <w:highlight w:val="none"/>
          <w:u w:val="single"/>
          <w:lang w:val="en-US" w:eastAsia="zh-CN" w:bidi="ar-SA"/>
        </w:rPr>
        <w:t xml:space="preserve">由承包人书面提出，并有监理工程师和甲方派驻现场工程师核实确认后，顺延工期，不补偿任何费用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（5）因发包人违反合同约定造成暂停施工的违约责任： 由承包人书面提出，并有监理工程师和甲方派驻现场工程师核实确认后，顺延工期，不补偿任何费用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（6）发包人无正当理由没有在约定期限内发出复工指示，导致承包人无法复工的违约责任： 由承包人书面提出，并有监理工程师和甲方派驻现场工程师核实确认后，顺延工期，不补偿任何费用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（7）其他：</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16.1.3 因发包人违约解除合同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承包人按16.1.1项〔发包人违约的情形〕约定暂停施工满</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60</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天后发包人仍不纠正其违约行为并致使合同目的不能实现的，承包人有权解除合同。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16.2 承包人违约</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16.2.1 承包人违约的情形</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承包人违约的其他情形：</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（1）</w:t>
      </w:r>
      <w:r>
        <w:rPr>
          <w:rFonts w:hint="eastAsia" w:ascii="宋体" w:hAnsi="宋体" w:eastAsia="宋体" w:cs="Times New Roman"/>
          <w:bCs/>
          <w:color w:val="auto"/>
          <w:spacing w:val="2"/>
          <w:sz w:val="23"/>
          <w:szCs w:val="23"/>
          <w:highlight w:val="none"/>
          <w:u w:val="single"/>
        </w:rPr>
        <w:t xml:space="preserve">因承包人安全文明措施不到位的或未按规定实施的；</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（2）</w:t>
      </w:r>
      <w:r>
        <w:rPr>
          <w:rFonts w:hint="eastAsia" w:ascii="宋体" w:hAnsi="宋体" w:eastAsia="宋体" w:cs="Times New Roman"/>
          <w:bCs/>
          <w:color w:val="auto"/>
          <w:spacing w:val="2"/>
          <w:sz w:val="23"/>
          <w:szCs w:val="23"/>
          <w:highlight w:val="none"/>
          <w:u w:val="single"/>
        </w:rPr>
        <w:t xml:space="preserve">因承包人原因，导致周边住户和单位投诉或新闻媒体负面曝光</w:t>
      </w:r>
      <w:r>
        <w:rPr>
          <w:rFonts w:hint="eastAsia" w:ascii="宋体" w:hAnsi="宋体" w:eastAsia="宋体" w:cs="Times New Roman"/>
          <w:bCs/>
          <w:color w:val="auto"/>
          <w:spacing w:val="2"/>
          <w:sz w:val="23"/>
          <w:szCs w:val="23"/>
          <w:highlight w:val="none"/>
        </w:rPr>
        <w:t xml:space="preserve">；</w:t>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eastAsia" w:ascii="宋体" w:hAnsi="宋体" w:eastAsia="宋体" w:cs="Times New Roman"/>
          <w:bCs/>
          <w:color w:val="auto"/>
          <w:spacing w:val="2"/>
          <w:sz w:val="23"/>
          <w:szCs w:val="23"/>
          <w:highlight w:val="none"/>
        </w:rPr>
        <w:t xml:space="preserve">（3）</w:t>
      </w:r>
      <w:r>
        <w:rPr>
          <w:rFonts w:hint="eastAsia" w:ascii="宋体" w:hAnsi="宋体" w:eastAsia="宋体" w:cs="Times New Roman"/>
          <w:bCs/>
          <w:color w:val="auto"/>
          <w:spacing w:val="2"/>
          <w:sz w:val="23"/>
          <w:szCs w:val="23"/>
          <w:highlight w:val="none"/>
          <w:u w:val="single"/>
        </w:rPr>
        <w:t xml:space="preserve">承包人不能按规定上报竣工结算</w:t>
      </w:r>
      <w:r>
        <w:rPr>
          <w:rFonts w:hint="eastAsia" w:ascii="宋体" w:hAnsi="宋体" w:eastAsia="宋体" w:cs="Times New Roman"/>
          <w:bCs/>
          <w:color w:val="auto"/>
          <w:spacing w:val="2"/>
          <w:sz w:val="23"/>
          <w:szCs w:val="23"/>
          <w:highlight w:val="none"/>
        </w:rPr>
        <w:t xml:space="preserve">；</w:t>
      </w:r>
      <w:r/>
    </w:p>
    <w:p>
      <w:pPr>
        <w:ind w:left="0" w:right="0" w:firstLine="468"/>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（4）</w:t>
      </w:r>
      <w:r>
        <w:rPr>
          <w:rFonts w:hint="eastAsia" w:ascii="宋体" w:hAnsi="宋体" w:eastAsia="宋体" w:cs="宋体"/>
          <w:bCs w:val="0"/>
          <w:color w:val="auto"/>
          <w:spacing w:val="0"/>
          <w:sz w:val="23"/>
          <w:szCs w:val="23"/>
          <w:highlight w:val="none"/>
          <w:u w:val="single"/>
          <w:lang w:val="en-US" w:eastAsia="zh-CN" w:bidi="ar-SA"/>
        </w:rPr>
        <w:t xml:space="preserve">因承包人原因发生保险事故给发包人造成影响的；</w:t>
      </w:r>
      <w:r/>
    </w:p>
    <w:p>
      <w:pPr>
        <w:ind w:left="0" w:right="0" w:firstLine="468"/>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（5）</w:t>
      </w:r>
      <w:r>
        <w:rPr>
          <w:rFonts w:hint="eastAsia" w:ascii="宋体" w:hAnsi="宋体" w:eastAsia="宋体" w:cs="宋体"/>
          <w:bCs w:val="0"/>
          <w:color w:val="auto"/>
          <w:spacing w:val="0"/>
          <w:sz w:val="23"/>
          <w:szCs w:val="23"/>
          <w:highlight w:val="none"/>
          <w:u w:val="single"/>
          <w:lang w:val="en-US" w:eastAsia="zh-CN" w:bidi="ar-SA"/>
        </w:rPr>
        <w:t xml:space="preserve">签订合同后被发现存在出借（挂靠）资质的行为，愿意无条件接受被取消中标（承包）资格、投标保证金不予退还、履约保证金不予退还、合同解除及清除出场，一切损失自行承担。</w:t>
      </w:r>
      <w:r/>
    </w:p>
    <w:p>
      <w:pPr>
        <w:ind w:left="0" w:right="0" w:firstLine="468"/>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（6）</w:t>
      </w:r>
      <w:r>
        <w:rPr>
          <w:rFonts w:hint="eastAsia" w:ascii="宋体" w:hAnsi="宋体" w:eastAsia="宋体" w:cs="宋体"/>
          <w:bCs w:val="0"/>
          <w:color w:val="auto"/>
          <w:spacing w:val="0"/>
          <w:sz w:val="23"/>
          <w:szCs w:val="23"/>
          <w:highlight w:val="none"/>
          <w:u w:val="single"/>
          <w:lang w:val="en-US" w:eastAsia="zh-CN" w:bidi="ar-SA"/>
        </w:rPr>
        <w:t xml:space="preserve">承包人其他违约情形。</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16.2.2承包人违约的责任</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承包人违约责任的承担方式和计算方法：</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(1)承包人违反合同约定进行转包或违法分包的:按合同价的10%进行处罚，并从工程款中直接扣除，经发包人要求仍未整改到位或情节严重的清除出场；</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(2)承包人违反合同约定采购和使用不合格的材料和工程设备的:按发包人要求进行整改，并按材料和工程设备价款的20%进行处罚，并从工程款中直接扣除；</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(3)因承包人原因导致工程质量不符合合同要求的:限期整改，工期不延长；</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(4)承包人违反第8.9款〔材料与设备专用要求〕的约定，未经批准，私自将已按照合同约定进入施工现场的材料或设备撤离施工现场的:限期整改，工期不延长；</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(5)承包人未能按施工进度计划及时完成合同约定的工作，造成工期延误的:每延误一天支付违约金5000元，并从工程款中直接扣除；</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(6)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(7)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(8)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(9)若因承包人原因，导致周边住户和单位投诉或新闻媒体负面曝光的，承包人需承担由此产生的一切后果和费用。每曝光一次承包人需向发包人支付10000元的违约金。</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(10)如承包人不能按规定上报竣工结算，承包人需向发包人支付5000元/天的违约金。违约金从工程竣工结算款中扣除。相关条款涉及的费用除已明确由发包人承担的，均已包含在承包人的总价中。</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(11)如因承包人原因发生保险事故给发包人造成影响的，承包人承担违约责任，需向发包人支付保险赔付金20%的违约金。</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(12)因承包人原因导致工期滞后，自单位工程实际阶段节点工期滞后于单位工程进度计划阶段进度节点第1天起，承包人向发包人支付工期滞后违约金，每天按合同价款的千分之一向发包人支付违约金，违</w:t>
      </w:r>
      <w:r>
        <w:rPr>
          <w:rFonts w:hint="eastAsia" w:ascii="宋体" w:hAnsi="宋体" w:eastAsia="宋体" w:cs="宋体"/>
          <w:bCs w:val="0"/>
          <w:color w:val="auto"/>
          <w:spacing w:val="0"/>
          <w:sz w:val="23"/>
          <w:szCs w:val="23"/>
          <w:highlight w:val="none"/>
          <w:u w:val="single"/>
          <w:lang w:val="en-US" w:eastAsia="zh-CN" w:bidi="ar-SA"/>
        </w:rPr>
        <w:t xml:space="preserve">约金在最近一次支付工程进度款时扣除，累加计算。自单位工程实际阶段节点工期滞后于单位工程进度计划阶段进度节点第6天起，承包人向发包人支付工期滞后违约金，每天按合同价款的千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并追究承包人违约责任。</w:t>
      </w:r>
      <w:r/>
    </w:p>
    <w:p>
      <w:pPr>
        <w:ind w:left="0" w:right="0" w:firstLine="460"/>
        <w:spacing w:before="0" w:after="0" w:line="360" w:lineRule="auto"/>
        <w:widowControl w:val="off"/>
        <w:rPr>
          <w:rFonts w:hint="default" w:ascii="宋体" w:hAnsi="宋体" w:eastAsia="宋体" w:cs="宋体"/>
          <w:bCs w:val="0"/>
          <w:color w:val="auto"/>
          <w:spacing w:val="0"/>
          <w:sz w:val="23"/>
          <w:szCs w:val="23"/>
          <w:highlight w:val="none"/>
          <w:u w:val="single"/>
          <w:lang w:val="en-US" w:eastAsia="zh-CN" w:bidi="ar-SA"/>
        </w:rPr>
      </w:pPr>
      <w:r>
        <w:rPr>
          <w:rFonts w:hint="eastAsia" w:ascii="宋体" w:hAnsi="宋体" w:eastAsia="宋体" w:cs="宋体"/>
          <w:bCs w:val="0"/>
          <w:color w:val="auto"/>
          <w:spacing w:val="0"/>
          <w:sz w:val="23"/>
          <w:szCs w:val="23"/>
          <w:highlight w:val="none"/>
          <w:u w:val="single"/>
          <w:lang w:val="en-US" w:eastAsia="zh-CN" w:bidi="ar-SA"/>
        </w:rPr>
        <w:t xml:space="preserve">(13)对严重违约需清除出场的承包人，发包人将其情况书面报告当地及企业所在地建设行政主管部门，向承包人书面提出限期清场的要求并登报公示。</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16.2.3 因承包人违约解除合同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关于承包人违约解除合同的特别约定：</w:t>
      </w:r>
      <w:r>
        <w:rPr>
          <w:rFonts w:hint="eastAsia" w:ascii="宋体" w:hAnsi="宋体" w:eastAsia="宋体" w:cs="Times New Roman"/>
          <w:bCs/>
          <w:color w:val="auto"/>
          <w:spacing w:val="2"/>
          <w:sz w:val="23"/>
          <w:szCs w:val="23"/>
          <w:highlight w:val="none"/>
          <w:u w:val="single"/>
          <w:lang w:val="en-US" w:eastAsia="zh-CN" w:bidi="ar-SA"/>
        </w:rPr>
        <w:t xml:space="preserve">发包人没收全部履约保证金并暂停对承包人的付款，承包人必须在5日内无条件退场并完成清理工作</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eastAsia"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发包人继续使用承包人在施工现场的材料、设备、临时工程、承包人文件和由承包人或以其名义编制的其他文件的费用承担方式：</w:t>
      </w:r>
      <w:r>
        <w:rPr>
          <w:rFonts w:hint="eastAsia" w:ascii="宋体" w:hAnsi="宋体" w:eastAsia="宋体" w:cs="Times New Roman"/>
          <w:bCs/>
          <w:color w:val="auto"/>
          <w:spacing w:val="2"/>
          <w:sz w:val="23"/>
          <w:szCs w:val="23"/>
          <w:highlight w:val="none"/>
          <w:u w:val="single"/>
          <w:lang w:val="en-US" w:eastAsia="zh-CN" w:bidi="ar-SA"/>
        </w:rPr>
        <w:t xml:space="preserve">发包人有权无偿使用，发包人继续使用的行为不免除或减轻承包人应承担的违约责任</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70"/>
        <w:jc w:val="left"/>
        <w:keepLines w:val="0"/>
        <w:keepNext w:val="0"/>
        <w:spacing w:before="0" w:beforeAutospacing="0" w:after="0" w:afterAutospacing="0" w:line="360" w:lineRule="auto"/>
        <w:widowControl w:val="off"/>
        <w:tabs>
          <w:tab w:val="center" w:pos="4393" w:leader="none"/>
          <w:tab w:val="left" w:pos="6774" w:leader="none"/>
        </w:tabs>
        <w:rPr>
          <w:rFonts w:hint="default" w:ascii="宋体" w:hAnsi="宋体" w:eastAsia="宋体" w:cs="Times New Roman"/>
          <w:bCs/>
          <w:color w:val="auto"/>
          <w:spacing w:val="2"/>
          <w:sz w:val="23"/>
          <w:szCs w:val="23"/>
          <w:highlight w:val="none"/>
          <w:lang w:val="en-US" w:eastAsia="zh-CN" w:bidi="ar-SA"/>
        </w:rPr>
        <w:suppressLineNumbers w:val="0"/>
      </w:pPr>
      <w:r>
        <w:rPr>
          <w:rFonts w:hint="eastAsia" w:ascii="宋体" w:hAnsi="宋体" w:eastAsia="宋体" w:cs="宋体"/>
          <w:b/>
          <w:bCs w:val="0"/>
          <w:color w:val="auto"/>
          <w:spacing w:val="2"/>
          <w:sz w:val="23"/>
          <w:szCs w:val="23"/>
          <w:lang w:val="en-US" w:eastAsia="zh-CN" w:bidi="ar"/>
        </w:rPr>
        <w:t xml:space="preserve">16.2.4签订合同后被发现存在出借（挂靠）资质的行为，愿意无条件接受被取消中标（承包）资格、投标保证金不予退还、履约保证金不予退还、合同解除及清除出场，一切损失自行承担。</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 不可抗力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17.1 不可抗力的确认</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除通用合同条款约定的不可抗力事件之外，视为不可抗力的其他情形：</w:t>
      </w:r>
      <w:r>
        <w:rPr>
          <w:rFonts w:hint="eastAsia" w:ascii="宋体" w:hAnsi="宋体" w:eastAsia="宋体" w:cs="Times New Roman"/>
          <w:bCs/>
          <w:color w:val="auto"/>
          <w:spacing w:val="2"/>
          <w:sz w:val="23"/>
          <w:szCs w:val="23"/>
          <w:highlight w:val="none"/>
          <w:u w:val="single"/>
          <w:lang w:val="en-US" w:eastAsia="zh-CN" w:bidi="ar-SA"/>
        </w:rPr>
        <w:t xml:space="preserve"> 战争、动乱、空中飞行物体坠落以及洪水、地震等</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17.4 因不可抗力解除合同</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合同解除后，发包人应在商定或确定发包人应支付款项后</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60</w:t>
      </w:r>
      <w:r>
        <w:rPr>
          <w:rFonts w:hint="eastAsia" w:ascii="宋体" w:hAnsi="宋体" w:eastAsia="宋体" w:cs="Times New Roman"/>
          <w:bCs/>
          <w:color w:val="auto"/>
          <w:spacing w:val="2"/>
          <w:sz w:val="23"/>
          <w:szCs w:val="23"/>
          <w:highlight w:val="none"/>
          <w:lang w:val="en-US" w:eastAsia="zh-CN" w:bidi="ar-SA"/>
        </w:rPr>
        <w:t xml:space="preserve">天内完成款项的支付。</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18. 保险</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18.1 工程保险</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关于工程保险的特别约定：</w:t>
      </w:r>
      <w:r>
        <w:rPr>
          <w:rFonts w:hint="eastAsia" w:ascii="宋体" w:hAnsi="宋体" w:eastAsia="宋体" w:cs="Times New Roman"/>
          <w:bCs/>
          <w:color w:val="auto"/>
          <w:spacing w:val="2"/>
          <w:sz w:val="23"/>
          <w:szCs w:val="23"/>
          <w:highlight w:val="none"/>
          <w:u w:val="single"/>
          <w:lang w:val="en-US" w:eastAsia="zh-CN" w:bidi="ar-SA"/>
        </w:rPr>
        <w:t xml:space="preserve"> 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第三者责任险由承包人办理，以承包人与发包人名义联名投保，投保条件与保险费率由承</w:t>
      </w:r>
      <w:r>
        <w:rPr>
          <w:rFonts w:hint="eastAsia" w:ascii="宋体" w:hAnsi="宋体" w:eastAsia="宋体" w:cs="Times New Roman"/>
          <w:bCs/>
          <w:color w:val="auto"/>
          <w:spacing w:val="2"/>
          <w:sz w:val="23"/>
          <w:szCs w:val="23"/>
          <w:highlight w:val="none"/>
          <w:u w:val="single"/>
          <w:lang w:val="en-US" w:eastAsia="zh-CN" w:bidi="ar-SA"/>
        </w:rPr>
        <w:t xml:space="preserve">包人根据江苏省保险行业协会有关工程保险的相关规定自行考虑，该项费用含在合同价中。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18.3 其他保险</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关于其他保险的约定：</w:t>
      </w:r>
      <w:r>
        <w:rPr>
          <w:rFonts w:hint="eastAsia" w:ascii="宋体" w:hAnsi="宋体" w:eastAsia="宋体" w:cs="Times New Roman"/>
          <w:bCs/>
          <w:color w:val="auto"/>
          <w:spacing w:val="2"/>
          <w:sz w:val="23"/>
          <w:szCs w:val="23"/>
          <w:highlight w:val="none"/>
          <w:u w:val="single"/>
          <w:lang w:val="en-US" w:eastAsia="zh-CN" w:bidi="ar-SA"/>
        </w:rPr>
        <w:t xml:space="preserve"> (1)保险合同需经发包人审批。(2)保险事故发生时，承包人有责任尽力采取必要的措施，防止或者减少损失。(3)如发生保险事故时，承包人应负责向保险公司索赔及办理赔付事宜。(4)合同生效后，承包人必须在工程开工前办理保险，如承包人未办理保险的，发包人有权从工程进度款中扣除此工程保险费用,直接选择保险人。</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承包人是否应为其施工设备等办理财产保险：</w:t>
      </w:r>
      <w:r>
        <w:rPr>
          <w:rFonts w:hint="eastAsia" w:ascii="宋体" w:hAnsi="宋体" w:eastAsia="宋体" w:cs="Times New Roman"/>
          <w:bCs/>
          <w:color w:val="auto"/>
          <w:spacing w:val="2"/>
          <w:sz w:val="23"/>
          <w:szCs w:val="23"/>
          <w:highlight w:val="none"/>
          <w:u w:val="single"/>
          <w:lang w:val="en-US" w:eastAsia="zh-CN" w:bidi="ar-SA"/>
        </w:rPr>
        <w:t xml:space="preserve"> 是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18.7 通知义务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关于变更保险合同时的通知义务的约定：</w:t>
      </w:r>
      <w:r>
        <w:rPr>
          <w:rFonts w:hint="eastAsia" w:ascii="宋体" w:hAnsi="宋体" w:eastAsia="宋体" w:cs="Times New Roman"/>
          <w:bCs/>
          <w:color w:val="auto"/>
          <w:spacing w:val="2"/>
          <w:sz w:val="23"/>
          <w:szCs w:val="23"/>
          <w:highlight w:val="none"/>
          <w:u w:val="single"/>
          <w:lang w:val="en-US" w:eastAsia="zh-CN" w:bidi="ar-SA"/>
        </w:rPr>
        <w:t xml:space="preserve">  按通用条款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 争议解决</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20.3 争议评审</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u w:val="singl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合同当事人是否同意将工程争议提交争议评审小组决定：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20.3.1 争议评审小组的确定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争议评审小组成员的确定：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选定争议评审员的期限：</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争议评审小组成员的报酬承担方式：</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其他事项的约定：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20.3.2 争议评审小组的决定</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合同当事人关于本项的约定：</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20.4仲裁或诉讼</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因合同及合同有关事项发生的争议，按下列第</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default" w:ascii="宋体" w:hAnsi="宋体" w:eastAsia="宋体" w:cs="Times New Roman"/>
          <w:bCs/>
          <w:color w:val="auto"/>
          <w:spacing w:val="2"/>
          <w:sz w:val="23"/>
          <w:szCs w:val="23"/>
          <w:highlight w:val="none"/>
          <w:u w:val="single"/>
          <w:lang w:val="en-US" w:eastAsia="zh-CN" w:bidi="ar-SA"/>
        </w:rPr>
        <w:t xml:space="preserve">2</w:t>
      </w:r>
      <w:r>
        <w:rPr>
          <w:rFonts w:hint="eastAsia" w:ascii="宋体" w:hAnsi="宋体" w:eastAsia="宋体" w:cs="Times New Roman"/>
          <w:bCs/>
          <w:color w:val="auto"/>
          <w:spacing w:val="2"/>
          <w:sz w:val="23"/>
          <w:szCs w:val="23"/>
          <w:highlight w:val="none"/>
          <w:u w:val="single"/>
          <w:lang w:val="en-US" w:eastAsia="zh-CN" w:bidi="ar-SA"/>
        </w:rPr>
        <w:t xml:space="preserve">  </w:t>
      </w:r>
      <w:r>
        <w:rPr>
          <w:rFonts w:hint="eastAsia" w:ascii="宋体" w:hAnsi="宋体" w:eastAsia="宋体" w:cs="Times New Roman"/>
          <w:bCs/>
          <w:color w:val="auto"/>
          <w:spacing w:val="2"/>
          <w:sz w:val="23"/>
          <w:szCs w:val="23"/>
          <w:highlight w:val="none"/>
          <w:lang w:val="en-US" w:eastAsia="zh-CN" w:bidi="ar-SA"/>
        </w:rPr>
        <w:t xml:space="preserve">种方式（由招标人选用）解决： </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（1）向</w:t>
      </w:r>
      <w:r>
        <w:rPr>
          <w:rFonts w:hint="eastAsia" w:ascii="宋体" w:hAnsi="宋体" w:eastAsia="宋体" w:cs="Times New Roman"/>
          <w:bCs/>
          <w:color w:val="auto"/>
          <w:spacing w:val="2"/>
          <w:sz w:val="23"/>
          <w:szCs w:val="23"/>
          <w:highlight w:val="none"/>
          <w:u w:val="single"/>
          <w:lang w:val="en-US" w:eastAsia="zh-CN" w:bidi="ar-SA"/>
        </w:rPr>
        <w:t xml:space="preserve">    /     </w:t>
      </w:r>
      <w:r>
        <w:rPr>
          <w:rFonts w:hint="eastAsia" w:ascii="宋体" w:hAnsi="宋体" w:eastAsia="宋体" w:cs="Times New Roman"/>
          <w:bCs/>
          <w:color w:val="auto"/>
          <w:spacing w:val="2"/>
          <w:sz w:val="23"/>
          <w:szCs w:val="23"/>
          <w:highlight w:val="none"/>
          <w:lang w:val="en-US" w:eastAsia="zh-CN" w:bidi="ar-SA"/>
        </w:rPr>
        <w:t xml:space="preserve">仲裁委员会申请仲裁；</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（2）向</w:t>
      </w:r>
      <w:r>
        <w:rPr>
          <w:rFonts w:hint="eastAsia" w:ascii="宋体" w:hAnsi="宋体" w:eastAsia="宋体" w:cs="Times New Roman"/>
          <w:bCs/>
          <w:color w:val="auto"/>
          <w:spacing w:val="2"/>
          <w:sz w:val="23"/>
          <w:szCs w:val="23"/>
          <w:highlight w:val="none"/>
          <w:u w:val="single"/>
          <w:lang w:val="en-US" w:eastAsia="zh-CN" w:bidi="ar-SA"/>
        </w:rPr>
        <w:t xml:space="preserve"> 工程所在地有管辖权的 </w:t>
      </w:r>
      <w:r>
        <w:rPr>
          <w:rFonts w:hint="eastAsia" w:ascii="宋体" w:hAnsi="宋体" w:eastAsia="宋体" w:cs="Times New Roman"/>
          <w:bCs/>
          <w:color w:val="auto"/>
          <w:spacing w:val="2"/>
          <w:sz w:val="23"/>
          <w:szCs w:val="23"/>
          <w:highlight w:val="none"/>
          <w:lang w:val="en-US" w:eastAsia="zh-CN" w:bidi="ar-SA"/>
        </w:rPr>
        <w:t xml:space="preserve">人民法院起诉。</w:t>
      </w:r>
      <w:r/>
    </w:p>
    <w:p>
      <w:pPr>
        <w:ind w:left="0" w:right="0" w:firstLine="468"/>
        <w:spacing w:before="0" w:after="0" w:line="360" w:lineRule="auto"/>
        <w:widowControl w:val="off"/>
        <w:rPr>
          <w:rFonts w:hint="default" w:ascii="宋体" w:hAnsi="宋体" w:eastAsia="宋体" w:cs="Times New Roman"/>
          <w:bCs/>
          <w:color w:val="auto"/>
          <w:spacing w:val="2"/>
          <w:sz w:val="23"/>
          <w:szCs w:val="23"/>
          <w:highlight w:val="none"/>
          <w:lang w:val="en-US" w:eastAsia="zh-CN" w:bidi="ar-SA"/>
        </w:rPr>
      </w:pPr>
      <w:r>
        <w:rPr>
          <w:rFonts w:hint="eastAsia" w:ascii="宋体" w:hAnsi="宋体" w:eastAsia="宋体" w:cs="Times New Roman"/>
          <w:bCs/>
          <w:color w:val="auto"/>
          <w:spacing w:val="2"/>
          <w:sz w:val="23"/>
          <w:szCs w:val="23"/>
          <w:highlight w:val="none"/>
          <w:lang w:val="en-US" w:eastAsia="zh-CN" w:bidi="ar-SA"/>
        </w:rPr>
        <w:t xml:space="preserve">21.补充条款</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21.6无论任何时期，发包人有权在本合同所属工程范围内根据整个项目的实际施工进度，将工程分阶段开工与竣工。承包人已被视为在报价中考虑此因素。</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21.9本合同价中应包括防洪、防风、暴雨措施所需要的一切费用。</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lang w:val="en-US" w:eastAsia="zh-CN" w:bidi="ar"/>
        </w:rPr>
        <w:t xml:space="preserve">21.10施工过程中与周围发生的</w:t>
      </w:r>
      <w:r>
        <w:rPr>
          <w:rFonts w:hint="eastAsia" w:ascii="宋体" w:hAnsi="宋体" w:eastAsia="宋体" w:cs="宋体"/>
          <w:bCs/>
          <w:color w:val="auto"/>
          <w:spacing w:val="2"/>
          <w:sz w:val="23"/>
          <w:szCs w:val="23"/>
          <w:highlight w:val="none"/>
          <w:lang w:val="en-US" w:eastAsia="zh-CN" w:bidi="ar"/>
        </w:rPr>
        <w:t xml:space="preserve">纠纷由承包人自行协商解决，费用由承包人自理，该费用应包含在合同价中。</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highlight w:val="none"/>
        </w:rPr>
        <w:suppressLineNumbers w:val="0"/>
      </w:pPr>
      <w:r>
        <w:rPr>
          <w:rFonts w:hint="eastAsia" w:ascii="宋体" w:hAnsi="宋体" w:eastAsia="宋体" w:cs="宋体"/>
          <w:bCs/>
          <w:color w:val="auto"/>
          <w:spacing w:val="2"/>
          <w:sz w:val="23"/>
          <w:szCs w:val="23"/>
          <w:highlight w:val="none"/>
          <w:lang w:val="en-US" w:eastAsia="zh-CN" w:bidi="ar"/>
        </w:rPr>
        <w:t xml:space="preserve">21.11关于本项目竣工结算审计的约定：审减额在5%以内的结算审计费用由甲方支付；审减额在5%(含)~10%之间的，审减额超过5%部分的审计费由施工单位承担；审减额超过10%（含）以上，全部审计费用由施工单位承担。并在签发结算审定单时一次性支付。</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21.12除特别说明外，承包人应保证发票真实、合法，各项信息全面、完整。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21.13承包人开具的发票符合以下情形之一的，发包人有权延迟支付应付款项，并要求承包人重新提供，且发包人不承担任何违约责任，承包人各项义务仍按合同约定履行：</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(1)提供作废、无效发票或因违反国家法律法规开具、提供发票的；</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(2)开具发票种类错误，开具发票税率与合同约定不符；</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(3)发票上的信息错误的；</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(4)因承包人延迟送达、开具错误等原因造成发票认证失败等其他情况；</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如承包人拒绝重新提供或提供的发票仍不符合法律法规和监管规定的要求，发包人有权解除本合同，并要求承包人承担由此对发包人造成的全部损失。 </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21.14如果承包人向发包人开具虚假发票，发包人有权拒付合同款项、要求赔偿损失、终止本合同，并将承包人列入发包人采购禁入名单。</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21.15承包人应在发包人签署考核评价报告后，根据考核评价结果向发包人开具发票。</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21.16因承包人发票税率与合同约定税率不一致导致税额不一致，并有损发包人权益的，甲方有权将税额差额从未支付的合同款项中予以直接扣除。</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21.18总包单位自行发包的工程所需的总分包配合管理费由总包单位和分包单位自行解决。但总包单位的分包（队伍资质、价格、配合管理费率等）必须经过招标人的书面同意，否则为违法分包。</w:t>
      </w:r>
      <w:r/>
    </w:p>
    <w:p>
      <w:pPr>
        <w:ind w:left="0" w:right="0" w:firstLine="468"/>
        <w:jc w:val="left"/>
        <w:keepLines w:val="0"/>
        <w:keepNext w:val="0"/>
        <w:spacing w:before="0" w:beforeAutospacing="0" w:after="0" w:afterAutospacing="0" w:line="360" w:lineRule="auto"/>
        <w:widowControl w:val="off"/>
        <w:tabs>
          <w:tab w:val="center" w:pos="4393" w:leader="none"/>
          <w:tab w:val="left" w:pos="6774" w:leader="none"/>
        </w:tabs>
        <w:rPr>
          <w:rFonts w:hint="eastAsia" w:ascii="宋体" w:hAnsi="宋体" w:eastAsia="宋体" w:cs="宋体"/>
          <w:color w:val="auto"/>
          <w:sz w:val="23"/>
          <w:szCs w:val="23"/>
        </w:rPr>
        <w:suppressLineNumbers w:val="0"/>
      </w:pPr>
      <w:r>
        <w:rPr>
          <w:rFonts w:hint="eastAsia" w:ascii="宋体" w:hAnsi="宋体" w:eastAsia="宋体" w:cs="宋体"/>
          <w:bCs/>
          <w:color w:val="auto"/>
          <w:spacing w:val="2"/>
          <w:sz w:val="23"/>
          <w:szCs w:val="23"/>
          <w:lang w:val="en-US" w:eastAsia="zh-CN" w:bidi="ar"/>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p>
    <w:p>
      <w:pPr>
        <w:pStyle w:val="961"/>
        <w:ind w:left="0" w:right="0" w:firstLine="468"/>
        <w:jc w:val="left"/>
        <w:spacing w:before="0" w:after="0"/>
        <w:rPr>
          <w:rFonts w:hint="default"/>
          <w:color w:val="auto"/>
          <w:sz w:val="23"/>
          <w:szCs w:val="23"/>
          <w:highlight w:val="none"/>
        </w:rPr>
      </w:pPr>
      <w:r>
        <w:rPr>
          <w:rFonts w:hint="eastAsia" w:ascii="宋体" w:hAnsi="宋体" w:eastAsia="宋体" w:cs="Times New Roman"/>
          <w:bCs/>
          <w:color w:val="auto"/>
          <w:spacing w:val="2"/>
          <w:sz w:val="23"/>
          <w:szCs w:val="23"/>
          <w:highlight w:val="none"/>
          <w:lang w:val="en-US" w:eastAsia="zh-CN" w:bidi="ar-SA"/>
        </w:rPr>
        <w:br w:type="page" w:clear="all"/>
      </w:r>
      <w:r>
        <w:rPr>
          <w:rFonts w:hint="eastAsia"/>
          <w:color w:val="auto"/>
          <w:sz w:val="23"/>
          <w:szCs w:val="23"/>
          <w:highlight w:val="none"/>
        </w:rPr>
        <w:t xml:space="preserve">附件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专用合同条款附件：</w:t>
      </w:r>
      <w:r/>
    </w:p>
    <w:p>
      <w:pPr>
        <w:pStyle w:val="961"/>
        <w:ind w:left="0" w:right="0" w:firstLine="468"/>
        <w:jc w:val="left"/>
        <w:spacing w:before="0" w:after="0"/>
        <w:rPr>
          <w:rFonts w:hint="default"/>
          <w:color w:val="auto"/>
          <w:sz w:val="23"/>
          <w:szCs w:val="23"/>
          <w:highlight w:val="none"/>
        </w:rPr>
      </w:pPr>
      <w:r/>
      <w:bookmarkStart w:id="490" w:name="_Toc7259_WPSOffice_Level2"/>
      <w:r/>
      <w:bookmarkStart w:id="491" w:name="_Toc21305_WPSOffice_Level2"/>
      <w:r/>
      <w:bookmarkStart w:id="492" w:name="_Toc23885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1</w:t>
      </w:r>
      <w:r>
        <w:rPr>
          <w:rFonts w:hint="eastAsia"/>
          <w:color w:val="auto"/>
          <w:sz w:val="23"/>
          <w:szCs w:val="23"/>
          <w:highlight w:val="none"/>
        </w:rPr>
        <w:t xml:space="preserve">：工程质量保修书</w:t>
      </w:r>
      <w:bookmarkEnd w:id="490"/>
      <w:r/>
      <w:bookmarkEnd w:id="491"/>
      <w:r/>
      <w:bookmarkEnd w:id="492"/>
      <w:r/>
      <w:r/>
    </w:p>
    <w:p>
      <w:pPr>
        <w:pStyle w:val="961"/>
        <w:ind w:left="0" w:right="0" w:firstLine="468"/>
        <w:jc w:val="left"/>
        <w:spacing w:before="0" w:after="0"/>
        <w:rPr>
          <w:rFonts w:hint="default"/>
          <w:color w:val="auto"/>
          <w:sz w:val="23"/>
          <w:szCs w:val="23"/>
          <w:highlight w:val="none"/>
        </w:rPr>
      </w:pPr>
      <w:r/>
      <w:bookmarkStart w:id="493" w:name="_Toc15756_WPSOffice_Level2"/>
      <w:r/>
      <w:bookmarkStart w:id="494" w:name="_Toc18158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2</w:t>
      </w:r>
      <w:r>
        <w:rPr>
          <w:rFonts w:hint="eastAsia"/>
          <w:color w:val="auto"/>
          <w:sz w:val="23"/>
          <w:szCs w:val="23"/>
          <w:highlight w:val="none"/>
        </w:rPr>
        <w:t xml:space="preserve">：工程安全环境管理协议</w:t>
      </w:r>
      <w:bookmarkEnd w:id="493"/>
      <w:r/>
      <w:bookmarkEnd w:id="494"/>
      <w:r/>
      <w:r/>
    </w:p>
    <w:p>
      <w:pPr>
        <w:pStyle w:val="961"/>
        <w:ind w:left="0" w:right="0" w:firstLine="468"/>
        <w:jc w:val="left"/>
        <w:spacing w:before="0" w:after="0"/>
        <w:rPr>
          <w:rFonts w:hint="default"/>
          <w:color w:val="auto"/>
          <w:sz w:val="23"/>
          <w:szCs w:val="23"/>
          <w:highlight w:val="none"/>
        </w:rPr>
      </w:pPr>
      <w:r/>
      <w:bookmarkStart w:id="495" w:name="_Toc3657_WPSOffice_Level2"/>
      <w:r/>
      <w:bookmarkStart w:id="496" w:name="_Toc3877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3</w:t>
      </w:r>
      <w:r>
        <w:rPr>
          <w:rFonts w:hint="eastAsia"/>
          <w:color w:val="auto"/>
          <w:sz w:val="23"/>
          <w:szCs w:val="23"/>
          <w:highlight w:val="none"/>
        </w:rPr>
        <w:t xml:space="preserve">：工程廉政协议</w:t>
      </w:r>
      <w:bookmarkEnd w:id="495"/>
      <w:r/>
      <w:bookmarkEnd w:id="496"/>
      <w:r/>
      <w:r/>
    </w:p>
    <w:p>
      <w:pPr>
        <w:pStyle w:val="961"/>
        <w:ind w:left="0" w:right="0" w:firstLine="468"/>
        <w:jc w:val="left"/>
        <w:spacing w:before="0" w:after="0"/>
        <w:rPr>
          <w:rFonts w:hint="default"/>
          <w:color w:val="auto"/>
          <w:sz w:val="23"/>
          <w:szCs w:val="23"/>
          <w:highlight w:val="none"/>
        </w:rPr>
      </w:pPr>
      <w:r/>
      <w:bookmarkStart w:id="497" w:name="_Toc20203_WPSOffice_Level2"/>
      <w:r/>
      <w:bookmarkStart w:id="498" w:name="_Toc20150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4</w:t>
      </w:r>
      <w:r>
        <w:rPr>
          <w:rFonts w:hint="eastAsia"/>
          <w:color w:val="auto"/>
          <w:sz w:val="23"/>
          <w:szCs w:val="23"/>
          <w:highlight w:val="none"/>
        </w:rPr>
        <w:t xml:space="preserve">：不拖欠农民工工资</w:t>
      </w:r>
      <w:bookmarkEnd w:id="497"/>
      <w:r/>
      <w:bookmarkEnd w:id="498"/>
      <w:r/>
      <w:r/>
    </w:p>
    <w:p>
      <w:pPr>
        <w:pStyle w:val="961"/>
        <w:ind w:left="0" w:right="0" w:firstLine="468"/>
        <w:jc w:val="left"/>
        <w:spacing w:before="0" w:after="0"/>
        <w:rPr>
          <w:rFonts w:hint="default"/>
          <w:color w:val="auto"/>
          <w:sz w:val="23"/>
          <w:szCs w:val="23"/>
          <w:highlight w:val="none"/>
        </w:rPr>
      </w:pPr>
      <w:r/>
      <w:bookmarkStart w:id="499" w:name="_Toc18779_WPSOffice_Level2"/>
      <w:r/>
      <w:bookmarkStart w:id="500" w:name="_Toc9510_WPSOffice_Level2"/>
      <w:r>
        <w:rPr>
          <w:rFonts w:hint="eastAsia"/>
          <w:color w:val="auto"/>
          <w:sz w:val="23"/>
          <w:szCs w:val="23"/>
          <w:highlight w:val="none"/>
        </w:rPr>
        <w:t xml:space="preserve">附件</w:t>
      </w:r>
      <w:r>
        <w:rPr>
          <w:rFonts w:hint="eastAsia"/>
          <w:color w:val="auto"/>
          <w:sz w:val="23"/>
          <w:szCs w:val="23"/>
          <w:highlight w:val="none"/>
          <w:lang w:val="en-US" w:eastAsia="zh-CN"/>
        </w:rPr>
        <w:t xml:space="preserve">5</w:t>
      </w:r>
      <w:r>
        <w:rPr>
          <w:rFonts w:hint="eastAsia"/>
          <w:color w:val="auto"/>
          <w:sz w:val="23"/>
          <w:szCs w:val="23"/>
          <w:highlight w:val="none"/>
        </w:rPr>
        <w:t xml:space="preserve">：中标人诚信承诺书</w:t>
      </w:r>
      <w:bookmarkEnd w:id="499"/>
      <w:r/>
      <w:bookmarkEnd w:id="500"/>
      <w:r>
        <w:rPr>
          <w:rFonts w:hint="default"/>
          <w:color w:val="auto"/>
          <w:sz w:val="23"/>
          <w:szCs w:val="23"/>
          <w:highlight w:val="none"/>
        </w:rPr>
        <w:t xml:space="preserve">                              </w:t>
      </w:r>
      <w:r/>
    </w:p>
    <w:p>
      <w:pPr>
        <w:pStyle w:val="96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6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6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6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6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6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6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ind w:firstLine="460"/>
        <w:tabs>
          <w:tab w:val="center" w:pos="4393" w:leader="none"/>
          <w:tab w:val="left" w:pos="6774" w:leader="none"/>
        </w:tabs>
        <w:rPr>
          <w:color w:val="auto"/>
          <w:sz w:val="23"/>
          <w:szCs w:val="23"/>
          <w:highlight w:val="none"/>
        </w:rPr>
        <w:sectPr>
          <w:footerReference w:type="default" r:id="rId11"/>
          <w:footnotePr/>
          <w:endnotePr/>
          <w:type w:val="nextPage"/>
          <w:pgSz w:w="11906" w:h="16838" w:orient="portrait"/>
          <w:pgMar w:top="1440" w:right="1797" w:bottom="1440" w:left="1797" w:header="851" w:footer="992" w:gutter="0"/>
          <w:cols w:num="1" w:sep="0" w:space="720" w:equalWidth="1"/>
          <w:docGrid w:linePitch="360"/>
        </w:sectPr>
      </w:pPr>
      <w:r>
        <w:rPr>
          <w:color w:val="auto"/>
          <w:sz w:val="23"/>
          <w:szCs w:val="23"/>
          <w:highlight w:val="none"/>
        </w:rPr>
      </w:r>
      <w:r/>
    </w:p>
    <w:p>
      <w:pPr>
        <w:pStyle w:val="961"/>
        <w:ind w:left="0" w:right="0" w:firstLine="470"/>
        <w:jc w:val="left"/>
        <w:spacing w:before="0" w:after="0"/>
        <w:rPr>
          <w:rFonts w:hint="default"/>
          <w:b/>
          <w:bCs w:val="0"/>
          <w:color w:val="auto"/>
          <w:sz w:val="23"/>
          <w:szCs w:val="23"/>
          <w:highlight w:val="none"/>
        </w:rPr>
      </w:pPr>
      <w:r/>
      <w:bookmarkStart w:id="501" w:name="_Toc30953_WPSOffice_Level2"/>
      <w:r/>
      <w:bookmarkStart w:id="502" w:name="_Toc2150_WPSOffice_Level2"/>
      <w:r/>
      <w:bookmarkStart w:id="503" w:name="_Toc30626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1</w:t>
      </w:r>
      <w:r>
        <w:rPr>
          <w:rFonts w:hint="eastAsia"/>
          <w:b/>
          <w:bCs w:val="0"/>
          <w:color w:val="auto"/>
          <w:sz w:val="23"/>
          <w:szCs w:val="23"/>
          <w:highlight w:val="none"/>
        </w:rPr>
        <w:t xml:space="preserve">：</w:t>
      </w:r>
      <w:bookmarkEnd w:id="501"/>
      <w:r/>
      <w:bookmarkEnd w:id="502"/>
      <w:r/>
      <w:bookmarkEnd w:id="503"/>
      <w:r>
        <w:rPr>
          <w:rFonts w:hint="eastAsia"/>
          <w:b/>
          <w:bCs w:val="0"/>
          <w:color w:val="auto"/>
          <w:sz w:val="23"/>
          <w:szCs w:val="23"/>
          <w:highlight w:val="none"/>
        </w:rPr>
        <w:t xml:space="preserve"> </w:t>
      </w:r>
      <w:r/>
    </w:p>
    <w:p>
      <w:pPr>
        <w:pStyle w:val="961"/>
        <w:ind w:left="0" w:right="0" w:firstLine="470"/>
        <w:jc w:val="center"/>
        <w:spacing w:before="0" w:after="0"/>
        <w:rPr>
          <w:rFonts w:hint="default"/>
          <w:color w:val="auto"/>
          <w:sz w:val="23"/>
          <w:szCs w:val="23"/>
          <w:highlight w:val="none"/>
        </w:rPr>
      </w:pPr>
      <w:r>
        <w:rPr>
          <w:rFonts w:hint="eastAsia"/>
          <w:b/>
          <w:color w:val="auto"/>
          <w:sz w:val="23"/>
          <w:szCs w:val="23"/>
          <w:highlight w:val="none"/>
        </w:rPr>
        <w:t xml:space="preserve">工程质量保修书</w:t>
      </w:r>
      <w:r/>
    </w:p>
    <w:p>
      <w:pPr>
        <w:pStyle w:val="961"/>
        <w:ind w:left="0" w:right="0" w:firstLine="468"/>
        <w:jc w:val="left"/>
        <w:spacing w:before="0" w:after="0"/>
        <w:rPr>
          <w:rFonts w:hint="eastAsia" w:eastAsia="宋体"/>
          <w:b/>
          <w:bCs w:val="0"/>
          <w:color w:val="auto"/>
          <w:sz w:val="23"/>
          <w:szCs w:val="23"/>
          <w:highlight w:val="none"/>
          <w:lang w:eastAsia="zh-CN"/>
        </w:rPr>
      </w:pPr>
      <w:r>
        <w:rPr>
          <w:rFonts w:hint="eastAsia"/>
          <w:color w:val="auto"/>
          <w:sz w:val="23"/>
          <w:szCs w:val="23"/>
          <w:highlight w:val="none"/>
        </w:rPr>
        <w:t xml:space="preserve"> </w:t>
      </w:r>
      <w:r>
        <w:rPr>
          <w:rFonts w:hint="eastAsia"/>
          <w:b/>
          <w:bCs w:val="0"/>
          <w:color w:val="auto"/>
          <w:sz w:val="23"/>
          <w:szCs w:val="23"/>
          <w:highlight w:val="none"/>
        </w:rPr>
        <w:t xml:space="preserve">发包人（全称）：</w:t>
      </w:r>
      <w:r>
        <w:rPr>
          <w:rFonts w:hint="eastAsia"/>
          <w:b/>
          <w:bCs w:val="0"/>
          <w:color w:val="auto"/>
          <w:sz w:val="23"/>
          <w:szCs w:val="23"/>
          <w:highlight w:val="none"/>
          <w:u w:val="single"/>
          <w:lang w:eastAsia="zh-CN"/>
        </w:rPr>
        <w:t xml:space="preserve">赣榆区宋庄镇人民政府</w:t>
      </w:r>
      <w:r/>
    </w:p>
    <w:p>
      <w:pPr>
        <w:pStyle w:val="961"/>
        <w:ind w:left="0" w:right="0" w:firstLine="470"/>
        <w:jc w:val="left"/>
        <w:spacing w:before="0" w:after="0"/>
        <w:rPr>
          <w:rFonts w:hint="default"/>
          <w:color w:val="auto"/>
          <w:sz w:val="23"/>
          <w:szCs w:val="23"/>
          <w:highlight w:val="none"/>
        </w:rPr>
      </w:pPr>
      <w:r>
        <w:rPr>
          <w:rFonts w:hint="eastAsia"/>
          <w:b/>
          <w:bCs w:val="0"/>
          <w:color w:val="auto"/>
          <w:sz w:val="23"/>
          <w:szCs w:val="23"/>
          <w:highlight w:val="none"/>
        </w:rPr>
        <w:t xml:space="preserve"> 承包人（全称）：</w:t>
      </w:r>
      <w:r>
        <w:rPr>
          <w:rFonts w:hint="eastAsia"/>
          <w:b/>
          <w:bCs w:val="0"/>
          <w:color w:val="auto"/>
          <w:sz w:val="23"/>
          <w:szCs w:val="23"/>
          <w:highlight w:val="none"/>
          <w:u w:val="single"/>
        </w:rPr>
        <w:t xml:space="preserve">                 </w:t>
      </w:r>
      <w:r>
        <w:rPr>
          <w:rFonts w:hint="eastAsia"/>
          <w:color w:val="auto"/>
          <w:sz w:val="23"/>
          <w:szCs w:val="23"/>
          <w:highlight w:val="none"/>
        </w:rPr>
        <w:t xml:space="preserve">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发包人和承包人根据《中华人民共和国建筑法》和《建设工程质量管理条例》，经协商一致就</w:t>
      </w:r>
      <w:r>
        <w:rPr>
          <w:rFonts w:hint="eastAsia"/>
          <w:b/>
          <w:color w:val="auto"/>
          <w:sz w:val="23"/>
          <w:szCs w:val="23"/>
          <w:highlight w:val="none"/>
          <w:u w:val="single"/>
        </w:rPr>
        <w:t xml:space="preserve">         </w:t>
      </w:r>
      <w:r>
        <w:rPr>
          <w:rFonts w:hint="eastAsia"/>
          <w:color w:val="auto"/>
          <w:sz w:val="23"/>
          <w:szCs w:val="23"/>
          <w:highlight w:val="none"/>
        </w:rPr>
        <w:t xml:space="preserve">（工程全称）签订工程质量保修书。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一、工程质量保修范围和内容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承包人在质量保修期内，按照有关法律规定和合同约定，承担工程质量保修责任。</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auto"/>
          <w:sz w:val="23"/>
          <w:szCs w:val="23"/>
          <w:highlight w:val="none"/>
          <w:u w:val="single"/>
        </w:rPr>
        <w:t xml:space="preserve"> </w:t>
      </w:r>
      <w:r>
        <w:rPr>
          <w:rFonts w:hint="eastAsia"/>
          <w:b/>
          <w:color w:val="auto"/>
          <w:sz w:val="23"/>
          <w:szCs w:val="23"/>
          <w:highlight w:val="none"/>
          <w:u w:val="single"/>
        </w:rPr>
        <w:t xml:space="preserve">凡因承包人因施工原因造成的质量缺陷均属保修范围 </w:t>
      </w:r>
      <w:r>
        <w:rPr>
          <w:rFonts w:hint="eastAsia"/>
          <w:color w:val="auto"/>
          <w:sz w:val="23"/>
          <w:szCs w:val="23"/>
          <w:highlight w:val="none"/>
        </w:rPr>
        <w:t xml:space="preserve">。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二、质量保修期 </w:t>
      </w:r>
      <w:r/>
    </w:p>
    <w:p>
      <w:pPr>
        <w:pStyle w:val="961"/>
        <w:ind w:left="0" w:right="0"/>
        <w:jc w:val="left"/>
        <w:spacing w:before="0" w:after="0"/>
        <w:rPr>
          <w:rFonts w:hint="default"/>
          <w:color w:val="auto"/>
          <w:sz w:val="23"/>
          <w:szCs w:val="23"/>
          <w:highlight w:val="none"/>
        </w:rPr>
      </w:pPr>
      <w:r>
        <w:rPr>
          <w:rFonts w:hint="eastAsia"/>
          <w:color w:val="auto"/>
          <w:sz w:val="23"/>
          <w:szCs w:val="23"/>
          <w:highlight w:val="none"/>
        </w:rPr>
        <w:t xml:space="preserve">     根据《建设工程质量管理条例》及有关规定，工程的质量保修期如下： </w:t>
      </w:r>
      <w:r/>
    </w:p>
    <w:p>
      <w:pPr>
        <w:pStyle w:val="961"/>
        <w:ind w:right="0" w:firstLine="234"/>
        <w:jc w:val="left"/>
        <w:spacing w:before="0" w:after="0"/>
        <w:rPr>
          <w:rFonts w:hint="default"/>
          <w:color w:val="auto"/>
          <w:sz w:val="23"/>
          <w:szCs w:val="23"/>
          <w:highlight w:val="none"/>
        </w:rPr>
      </w:pPr>
      <w:r>
        <w:rPr>
          <w:rFonts w:hint="eastAsia"/>
          <w:color w:val="auto"/>
          <w:sz w:val="23"/>
          <w:szCs w:val="23"/>
          <w:highlight w:val="none"/>
        </w:rPr>
        <w:t xml:space="preserve">1</w:t>
      </w:r>
      <w:r>
        <w:rPr>
          <w:rFonts w:hint="eastAsia"/>
          <w:color w:val="auto"/>
          <w:sz w:val="23"/>
          <w:szCs w:val="23"/>
          <w:highlight w:val="none"/>
          <w:lang w:val="en-US" w:eastAsia="zh-CN"/>
        </w:rPr>
        <w:t xml:space="preserve">.</w:t>
      </w:r>
      <w:r>
        <w:rPr>
          <w:rFonts w:hint="default"/>
          <w:color w:val="auto"/>
          <w:sz w:val="23"/>
          <w:szCs w:val="23"/>
          <w:highlight w:val="none"/>
        </w:rPr>
        <w:t xml:space="preserve">基础设施工程、房屋建筑的地基基础工程和主体结构工程，为设计文件规定的该工程的合理使用年限；</w:t>
      </w:r>
      <w:r/>
    </w:p>
    <w:p>
      <w:pPr>
        <w:pStyle w:val="961"/>
        <w:ind w:right="0" w:firstLine="234"/>
        <w:jc w:val="left"/>
        <w:spacing w:before="0" w:after="0"/>
        <w:rPr>
          <w:rFonts w:hint="default"/>
          <w:color w:val="auto"/>
          <w:sz w:val="23"/>
          <w:szCs w:val="23"/>
          <w:highlight w:val="none"/>
        </w:rPr>
      </w:pPr>
      <w:r>
        <w:rPr>
          <w:rFonts w:hint="eastAsia"/>
          <w:color w:val="auto"/>
          <w:sz w:val="23"/>
          <w:szCs w:val="23"/>
          <w:highlight w:val="none"/>
        </w:rPr>
        <w:t xml:space="preserve">2.</w:t>
      </w:r>
      <w:r>
        <w:rPr>
          <w:rFonts w:hint="default"/>
          <w:color w:val="auto"/>
          <w:sz w:val="23"/>
          <w:szCs w:val="23"/>
          <w:highlight w:val="none"/>
        </w:rPr>
        <w:t xml:space="preserve">屋面防水工程、有防水要求的卫生间、房间和外墙面的防渗漏，为5年；</w:t>
      </w:r>
      <w:r/>
    </w:p>
    <w:p>
      <w:pPr>
        <w:pStyle w:val="961"/>
        <w:ind w:right="0" w:firstLine="234"/>
        <w:jc w:val="left"/>
        <w:spacing w:before="0" w:after="0"/>
        <w:rPr>
          <w:rFonts w:hint="eastAsia"/>
          <w:color w:val="auto"/>
          <w:sz w:val="23"/>
          <w:szCs w:val="23"/>
          <w:highlight w:val="none"/>
        </w:rPr>
      </w:pPr>
      <w:r>
        <w:rPr>
          <w:rFonts w:hint="eastAsia"/>
          <w:color w:val="auto"/>
          <w:sz w:val="23"/>
          <w:szCs w:val="23"/>
          <w:highlight w:val="none"/>
        </w:rPr>
        <w:t xml:space="preserve">3.装修工程为2年；</w:t>
      </w:r>
      <w:r/>
    </w:p>
    <w:p>
      <w:pPr>
        <w:pStyle w:val="961"/>
        <w:ind w:right="0" w:firstLine="234"/>
        <w:jc w:val="left"/>
        <w:spacing w:before="0" w:after="0"/>
        <w:rPr>
          <w:rFonts w:hint="eastAsia"/>
          <w:color w:val="auto"/>
          <w:sz w:val="23"/>
          <w:szCs w:val="23"/>
          <w:highlight w:val="none"/>
        </w:rPr>
      </w:pPr>
      <w:r>
        <w:rPr>
          <w:rFonts w:hint="eastAsia"/>
          <w:color w:val="auto"/>
          <w:sz w:val="23"/>
          <w:szCs w:val="23"/>
          <w:highlight w:val="none"/>
        </w:rPr>
        <w:t xml:space="preserve">4.</w:t>
      </w:r>
      <w:r>
        <w:rPr>
          <w:rFonts w:hint="default"/>
          <w:color w:val="auto"/>
          <w:sz w:val="23"/>
          <w:szCs w:val="23"/>
          <w:highlight w:val="none"/>
        </w:rPr>
        <w:t xml:space="preserve">电气管线、给排水管道、设备安装工程，为2年。</w:t>
      </w:r>
      <w:r>
        <w:rPr>
          <w:rFonts w:hint="eastAsia"/>
          <w:color w:val="auto"/>
          <w:sz w:val="23"/>
          <w:szCs w:val="23"/>
          <w:highlight w:val="none"/>
        </w:rPr>
        <w:t xml:space="preserve"> </w:t>
      </w:r>
      <w:r/>
    </w:p>
    <w:p>
      <w:pPr>
        <w:pStyle w:val="961"/>
        <w:ind w:right="0" w:firstLine="234"/>
        <w:jc w:val="left"/>
        <w:spacing w:before="0" w:after="0"/>
        <w:rPr>
          <w:rFonts w:hint="eastAsia"/>
          <w:color w:val="auto"/>
          <w:sz w:val="23"/>
          <w:szCs w:val="23"/>
          <w:highlight w:val="none"/>
        </w:rPr>
      </w:pPr>
      <w:r>
        <w:rPr>
          <w:rFonts w:hint="eastAsia"/>
          <w:color w:val="auto"/>
          <w:sz w:val="23"/>
          <w:szCs w:val="23"/>
          <w:highlight w:val="none"/>
        </w:rPr>
        <w:t xml:space="preserve">5.</w:t>
      </w:r>
      <w:r>
        <w:rPr>
          <w:rFonts w:hint="default"/>
          <w:color w:val="auto"/>
          <w:sz w:val="23"/>
          <w:szCs w:val="23"/>
          <w:highlight w:val="none"/>
        </w:rPr>
        <w:t xml:space="preserve">供热与供冷系统为2个采暖期、供冷期；</w:t>
      </w:r>
      <w:r>
        <w:rPr>
          <w:rFonts w:hint="eastAsia"/>
          <w:color w:val="auto"/>
          <w:sz w:val="23"/>
          <w:szCs w:val="23"/>
          <w:highlight w:val="none"/>
        </w:rPr>
        <w:t xml:space="preserve"> </w:t>
      </w:r>
      <w:r/>
    </w:p>
    <w:p>
      <w:pPr>
        <w:pStyle w:val="961"/>
        <w:ind w:right="0" w:firstLine="234"/>
        <w:jc w:val="left"/>
        <w:spacing w:before="0" w:after="0"/>
        <w:rPr>
          <w:rFonts w:hint="default"/>
          <w:color w:val="auto"/>
          <w:sz w:val="23"/>
          <w:szCs w:val="23"/>
          <w:highlight w:val="none"/>
        </w:rPr>
      </w:pPr>
      <w:r>
        <w:rPr>
          <w:rFonts w:hint="eastAsia"/>
          <w:color w:val="auto"/>
          <w:sz w:val="23"/>
          <w:szCs w:val="23"/>
          <w:highlight w:val="none"/>
        </w:rPr>
        <w:t xml:space="preserve">6.其他项目保修期限约定如下：</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其他项目保修期按图纸设计使用年限和国家现行法律法规规定执行。</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质量保修期自工程竣工验收合格之日起计算。</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三、缺陷责任期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工程缺陷责任期为24个月，缺陷责任期自工程通过竣工验收之日起计算。单位工程先于全部工程进行验收，单位工程缺陷责任期自单位工程验收合格之日起算。</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缺陷责任期终止后，发包人应退还剩余的质量保证金。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四、质量保修责任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1．属于保修范围、内容的项目，承包人应当在接到保修通知之日起7天内派人保修。承包人不在约定期限内派人保修的，发包人可以委托他人修理。</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2．发生紧急事故需抢修的，承包人在接到事故通知后，应当立即到达事故现场抢修。</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4．质量保修完成后，由发包人组织验收。</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五、保修费用</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保修费用由造成质量缺陷的责任方承担。 </w:t>
      </w:r>
      <w:r/>
    </w:p>
    <w:p>
      <w:pPr>
        <w:pStyle w:val="961"/>
        <w:ind w:left="0" w:right="0" w:firstLine="468"/>
        <w:jc w:val="left"/>
        <w:spacing w:before="0" w:after="0"/>
        <w:rPr>
          <w:rFonts w:hint="default" w:cs="宋体"/>
          <w:color w:val="auto"/>
          <w:sz w:val="23"/>
          <w:szCs w:val="23"/>
          <w:highlight w:val="none"/>
        </w:rPr>
      </w:pPr>
      <w:r>
        <w:rPr>
          <w:rFonts w:hint="eastAsia" w:cs="宋体"/>
          <w:color w:val="auto"/>
          <w:sz w:val="23"/>
          <w:szCs w:val="23"/>
          <w:highlight w:val="none"/>
        </w:rPr>
        <w:t xml:space="preserve">双方约定的其他工程质量保修事项：</w:t>
      </w:r>
      <w:r>
        <w:rPr>
          <w:rFonts w:hint="eastAsia"/>
          <w:color w:val="auto"/>
          <w:sz w:val="23"/>
          <w:szCs w:val="23"/>
          <w:highlight w:val="none"/>
        </w:rPr>
        <w:t xml:space="preserve">本工程约定的工程质量保修金为工程竣</w:t>
      </w:r>
      <w:r>
        <w:rPr>
          <w:rFonts w:hint="default"/>
          <w:color w:val="auto"/>
          <w:sz w:val="23"/>
          <w:szCs w:val="23"/>
          <w:highlight w:val="none"/>
        </w:rPr>
        <w:t xml:space="preserve">工</w:t>
      </w:r>
      <w:r>
        <w:rPr>
          <w:rFonts w:hint="eastAsia"/>
          <w:color w:val="auto"/>
          <w:sz w:val="23"/>
          <w:szCs w:val="23"/>
          <w:highlight w:val="none"/>
        </w:rPr>
        <w:t xml:space="preserve">结算审定价的3%。</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工程质量保修书由发包人、承包人在工程竣工验收前共同签署，作为施工合同附件，其有效期限至保修期满。</w:t>
      </w:r>
      <w:r/>
    </w:p>
    <w:p>
      <w:pPr>
        <w:pStyle w:val="961"/>
        <w:ind w:left="0" w:right="0" w:firstLine="468"/>
        <w:jc w:val="left"/>
        <w:spacing w:before="0" w:after="0"/>
        <w:rPr>
          <w:rFonts w:hint="eastAsia"/>
          <w:color w:val="auto"/>
          <w:sz w:val="23"/>
          <w:szCs w:val="23"/>
          <w:highlight w:val="none"/>
        </w:rPr>
      </w:pPr>
      <w:r>
        <w:rPr>
          <w:rFonts w:hint="eastAsia"/>
          <w:color w:val="auto"/>
          <w:sz w:val="23"/>
          <w:szCs w:val="23"/>
          <w:highlight w:val="none"/>
        </w:rPr>
      </w:r>
      <w:r/>
    </w:p>
    <w:p>
      <w:pPr>
        <w:pStyle w:val="961"/>
        <w:ind w:left="0" w:right="0" w:firstLine="468"/>
        <w:jc w:val="left"/>
        <w:spacing w:before="0" w:after="0"/>
        <w:rPr>
          <w:rFonts w:hint="eastAsia"/>
          <w:color w:val="auto"/>
          <w:sz w:val="23"/>
          <w:szCs w:val="23"/>
          <w:highlight w:val="none"/>
        </w:rPr>
      </w:pPr>
      <w:r>
        <w:rPr>
          <w:rFonts w:hint="eastAsia"/>
          <w:color w:val="auto"/>
          <w:sz w:val="23"/>
          <w:szCs w:val="23"/>
          <w:highlight w:val="none"/>
        </w:rPr>
      </w:r>
      <w:r/>
    </w:p>
    <w:p>
      <w:pPr>
        <w:pStyle w:val="961"/>
        <w:ind w:left="0" w:right="0" w:firstLine="468"/>
        <w:jc w:val="left"/>
        <w:spacing w:before="0" w:after="0"/>
        <w:rPr>
          <w:rFonts w:hint="eastAsia"/>
          <w:color w:val="auto"/>
          <w:sz w:val="23"/>
          <w:szCs w:val="23"/>
          <w:highlight w:val="none"/>
        </w:rPr>
      </w:pPr>
      <w:r>
        <w:rPr>
          <w:rFonts w:hint="eastAsia"/>
          <w:color w:val="auto"/>
          <w:sz w:val="23"/>
          <w:szCs w:val="23"/>
          <w:highlight w:val="none"/>
        </w:rPr>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发包人(公章)：                承包人(公章)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地  址：                      地  址：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法定代表人(签字)：            法定代表(签字)：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委托代理人(签字)：            委托代理人(签字)：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电  话：                      电  话：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开户银行：                    开户银行：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账  号：                      账  号：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邮政编码：                    邮政编码：        </w:t>
      </w:r>
      <w:r/>
    </w:p>
    <w:p>
      <w:pPr>
        <w:pStyle w:val="96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ind w:firstLine="468"/>
        <w:jc w:val="left"/>
        <w:spacing w:line="360" w:lineRule="auto"/>
        <w:tabs>
          <w:tab w:val="center" w:pos="4393" w:leader="none"/>
          <w:tab w:val="left" w:pos="6774" w:leader="none"/>
        </w:tabs>
        <w:rPr>
          <w:rFonts w:hint="default" w:ascii="宋体" w:hAnsi="宋体" w:eastAsia="宋体" w:cs="Times New Roman"/>
          <w:bCs/>
          <w:color w:val="auto"/>
          <w:spacing w:val="2"/>
          <w:sz w:val="23"/>
          <w:szCs w:val="23"/>
          <w:highlight w:val="none"/>
        </w:rPr>
      </w:pPr>
      <w:r>
        <w:rPr>
          <w:rFonts w:hint="default" w:ascii="宋体" w:hAnsi="宋体" w:eastAsia="宋体" w:cs="Times New Roman"/>
          <w:bCs/>
          <w:color w:val="auto"/>
          <w:spacing w:val="2"/>
          <w:sz w:val="23"/>
          <w:szCs w:val="23"/>
          <w:highlight w:val="none"/>
        </w:rPr>
      </w:r>
      <w:r/>
    </w:p>
    <w:p>
      <w:pPr>
        <w:pStyle w:val="961"/>
        <w:ind w:left="0" w:right="0" w:firstLine="470"/>
        <w:jc w:val="left"/>
        <w:spacing w:before="0" w:after="0"/>
        <w:rPr>
          <w:rFonts w:hint="eastAsia"/>
          <w:color w:val="auto"/>
          <w:sz w:val="23"/>
          <w:szCs w:val="23"/>
          <w:highlight w:val="none"/>
        </w:rPr>
      </w:pPr>
      <w:r/>
      <w:bookmarkStart w:id="504" w:name="_Toc16663_WPSOffice_Level2"/>
      <w:r/>
      <w:bookmarkStart w:id="505" w:name="_Toc23420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2</w:t>
      </w:r>
      <w:r>
        <w:rPr>
          <w:rFonts w:hint="eastAsia"/>
          <w:b/>
          <w:bCs w:val="0"/>
          <w:color w:val="auto"/>
          <w:sz w:val="23"/>
          <w:szCs w:val="23"/>
          <w:highlight w:val="none"/>
        </w:rPr>
        <w:t xml:space="preserve">：</w:t>
      </w:r>
      <w:r>
        <w:rPr>
          <w:rFonts w:hint="eastAsia"/>
          <w:color w:val="auto"/>
          <w:sz w:val="23"/>
          <w:szCs w:val="23"/>
          <w:highlight w:val="none"/>
        </w:rPr>
        <w:t xml:space="preserve">                </w:t>
      </w:r>
      <w:r/>
    </w:p>
    <w:p>
      <w:pPr>
        <w:pStyle w:val="961"/>
        <w:ind w:left="0" w:right="0" w:firstLine="470"/>
        <w:jc w:val="center"/>
        <w:spacing w:before="0" w:after="0"/>
        <w:rPr>
          <w:rFonts w:hint="default"/>
          <w:b/>
          <w:color w:val="auto"/>
          <w:sz w:val="23"/>
          <w:szCs w:val="23"/>
          <w:highlight w:val="none"/>
        </w:rPr>
      </w:pPr>
      <w:r>
        <w:rPr>
          <w:rFonts w:hint="eastAsia"/>
          <w:b/>
          <w:color w:val="auto"/>
          <w:sz w:val="23"/>
          <w:szCs w:val="23"/>
          <w:highlight w:val="none"/>
        </w:rPr>
        <w:t xml:space="preserve">工程安全环境管理协议</w:t>
      </w:r>
      <w:bookmarkEnd w:id="504"/>
      <w:r/>
      <w:bookmarkEnd w:id="505"/>
      <w:r/>
      <w:r/>
    </w:p>
    <w:p>
      <w:pPr>
        <w:pStyle w:val="961"/>
        <w:ind w:left="0" w:right="0" w:firstLine="470"/>
        <w:jc w:val="left"/>
        <w:spacing w:before="0" w:after="0"/>
        <w:rPr>
          <w:rFonts w:hint="eastAsia" w:eastAsia="宋体"/>
          <w:color w:val="auto"/>
          <w:sz w:val="23"/>
          <w:szCs w:val="23"/>
          <w:highlight w:val="none"/>
          <w:lang w:eastAsia="zh-CN"/>
        </w:rPr>
      </w:pPr>
      <w:r>
        <w:rPr>
          <w:rFonts w:hint="eastAsia"/>
          <w:b/>
          <w:bCs w:val="0"/>
          <w:color w:val="auto"/>
          <w:sz w:val="23"/>
          <w:szCs w:val="23"/>
          <w:highlight w:val="none"/>
        </w:rPr>
        <w:t xml:space="preserve">发包人：</w:t>
      </w:r>
      <w:r>
        <w:rPr>
          <w:rFonts w:hint="eastAsia"/>
          <w:b/>
          <w:bCs w:val="0"/>
          <w:color w:val="auto"/>
          <w:sz w:val="23"/>
          <w:szCs w:val="23"/>
          <w:highlight w:val="none"/>
          <w:lang w:eastAsia="zh-CN"/>
        </w:rPr>
        <w:t xml:space="preserve">赣榆区宋庄镇人民政府</w:t>
      </w:r>
      <w:r/>
    </w:p>
    <w:p>
      <w:pPr>
        <w:pStyle w:val="961"/>
        <w:ind w:left="0" w:right="0" w:firstLine="470"/>
        <w:jc w:val="left"/>
        <w:spacing w:before="0" w:after="0"/>
        <w:rPr>
          <w:rFonts w:hint="default"/>
          <w:b/>
          <w:color w:val="auto"/>
          <w:sz w:val="23"/>
          <w:szCs w:val="23"/>
          <w:highlight w:val="none"/>
        </w:rPr>
      </w:pPr>
      <w:r>
        <w:rPr>
          <w:rFonts w:hint="eastAsia"/>
          <w:b/>
          <w:color w:val="auto"/>
          <w:sz w:val="23"/>
          <w:szCs w:val="23"/>
          <w:highlight w:val="none"/>
        </w:rPr>
        <w:t xml:space="preserve">承包人：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 安全文明施工管理目标</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1．1 杜绝重伤及以上事故；</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1．2 杜绝重大机械设备事故；</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1．3 杜绝重大火灾事故；</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1．4 杜绝负主要责任的重大交通事故；</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1．5 杜绝重复发生相同性质的事故；</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1．6 创建安全文明施工样板工程；</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1．7 杜绝重大设备损坏事故。</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 安全文明施工和环境管理执行标准：</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以下标准双方均应认真执行：</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2．1 《建设工程安全管理条例》；</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2．2 国家有关部、委、各级政府部门和上级主管部门颁发的有关安全生产和环境保护工作的法令、法规、规定、制度；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2．3 发包人有关安全文明施工及环境保护的规定、制度。</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 发包人的权利和义务：</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3．1 发包人按有关规定对承包人的资质进行审查，确认承包人承包的工程与其资质相符合；</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3．2 发包人在施工前负责审核承包人的施工组织设计；</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3．4 对承包人在施工中新增的施工人员，发包人有权按以上要求进行检查；</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3．5 施工前发包人有权对承包人的电动工器具、仪表等进行抽样检查；</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3．6 施工期间，发包人设专职安监人员负责联系、检查、督促承包人执行有关安全、防火规定，并协助检查和处理工程施工中有关的安全、防火工作、预防事故发生；</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3．8 发包人不得要求承包人违反安全管理规定进行施工。因发包人原因导致事故由发包人承担责任；</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3．9 由发包人提供的机械设备、安全设施，在安装完毕提交使用前，发包人应配合承包人共同按规定验收，并做好验收及交付使用的书面手续。</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 承包人的权利和义务：</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 承包人需根据现场的实际开工情况，找出危险源，列出《风险源清单》，根据风险的大小，编制《施工现场工作风险评估》；</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4．2 承包人应建立安全管理体系，明确在施工现场负责安全生产的领导。承包人必须配有专职安全员。安全员应经专门培训考试合格，并持有相应上岗证或资质证书；</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4．3 承包人必须建立安全管理制度，各级安全生产岗位责任制和定期安全检查、安全教育制度，包括各工种的安全操作规程、特种作业人员的考核制度等；</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4．4 承包人在项目施工开始前要根据《施工组织设计》或《安全施工方案（措施）》向施工人员进行安全技术交底；</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4．6 承包人有关部门必须对施工人员进行安全生产制度及安全技术知识教育，增强职工</w:t>
      </w:r>
      <w:r>
        <w:rPr>
          <w:rFonts w:hint="eastAsia"/>
          <w:color w:val="auto"/>
          <w:sz w:val="23"/>
          <w:szCs w:val="23"/>
          <w:highlight w:val="none"/>
          <w:lang w:eastAsia="zh-CN"/>
        </w:rPr>
        <w:t xml:space="preserve">法治观念</w:t>
      </w:r>
      <w:r>
        <w:rPr>
          <w:rFonts w:hint="eastAsia"/>
          <w:color w:val="auto"/>
          <w:sz w:val="23"/>
          <w:szCs w:val="23"/>
          <w:highlight w:val="none"/>
        </w:rPr>
        <w:t xml:space="preserve">，提高职工安全意识和自我保护能力，督促职工自觉遵守安全生产纪律、制度和法规；未接受安全教育和安全考核不合格者不得进入现场施工；</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4．7 承包人施工人员应经安规考试合格后上岗；</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4．8 承包人施工人员应对所在的施工区域、作业环境、操作设施设备、工器具等进行认真检查，发现隐患立即处理，落实整改措施；</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4．9承包人在施工期间由于施工机械、工器具原因或使用操作不当而造成伤亡事故，由承包人负责；</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4．10承包人对施工现场安全设施（如脚手架等）每天开工前必须检查，发现隐患及时整改；</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4．12 承包人必须按规定为作业人员配备应有的劳动保护用品、用具。承包人所属人员的身体健康状况必须能满足所从事工作的要求；</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color w:val="auto"/>
          <w:sz w:val="23"/>
          <w:szCs w:val="23"/>
          <w:highlight w:val="none"/>
          <w:lang w:eastAsia="zh-CN"/>
        </w:rPr>
        <w:t xml:space="preserve">交通运输部</w:t>
      </w:r>
      <w:r>
        <w:rPr>
          <w:rFonts w:hint="eastAsia"/>
          <w:color w:val="auto"/>
          <w:sz w:val="23"/>
          <w:szCs w:val="23"/>
          <w:highlight w:val="none"/>
        </w:rPr>
        <w:t xml:space="preserve">及地方有关事故报告规定，在事故发生后24小时内报告各自上级主管部门及省、市、区等有关部门。承包人人员施工中发生的不安全情况应及时向发包人通报；</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 其他</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7．1 承包人工程施工方案中必须包括安全、健康、环保等措施，并贯彻落实到具体工作中区，确保施工安全及当地环境不受工程施工破坏；</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7．2 施工过程中产生的废弃物、噪音等排放必须符合相关规定标准；</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7．3 由于承包人施工破坏周围环境，造成恶劣影响印发纠纷和社会矛盾等由承包人承担全部责任；</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7．4 承包人按月（年）向发包人报送企业职工伤亡事故月（年）报告；</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7．5 对发包人组织的安全环境大检查、安全工作会议，承包人应及时派员参加，认真贯彻落实；</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8 本协议执行过程中如遇有与国家、</w:t>
      </w:r>
      <w:r>
        <w:rPr>
          <w:rFonts w:hint="eastAsia"/>
          <w:color w:val="auto"/>
          <w:sz w:val="23"/>
          <w:szCs w:val="23"/>
          <w:highlight w:val="none"/>
          <w:lang w:eastAsia="zh-CN"/>
        </w:rPr>
        <w:t xml:space="preserve">交通运输部</w:t>
      </w:r>
      <w:r>
        <w:rPr>
          <w:rFonts w:hint="eastAsia"/>
          <w:color w:val="auto"/>
          <w:sz w:val="23"/>
          <w:szCs w:val="23"/>
          <w:highlight w:val="none"/>
        </w:rPr>
        <w:t xml:space="preserve">和地方政府的有关规定不一致时，按国家、</w:t>
      </w:r>
      <w:r>
        <w:rPr>
          <w:rFonts w:hint="eastAsia"/>
          <w:color w:val="auto"/>
          <w:sz w:val="23"/>
          <w:szCs w:val="23"/>
          <w:highlight w:val="none"/>
          <w:lang w:eastAsia="zh-CN"/>
        </w:rPr>
        <w:t xml:space="preserve">交通运输部</w:t>
      </w:r>
      <w:r>
        <w:rPr>
          <w:rFonts w:hint="eastAsia"/>
          <w:color w:val="auto"/>
          <w:sz w:val="23"/>
          <w:szCs w:val="23"/>
          <w:highlight w:val="none"/>
        </w:rPr>
        <w:t xml:space="preserve">和地方政府的有关规定执行；</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9 本协议经甲乙双方签字、盖章后生效，作为工程合同的附件与合同具有同等的法律效力；</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10 甲乙双方必须严格执行本协议，因违反本协议而造成设备、伤亡事故，由违约方承担一切经济损失。</w:t>
      </w:r>
      <w:r/>
    </w:p>
    <w:p>
      <w:pPr>
        <w:pStyle w:val="961"/>
        <w:ind w:right="0"/>
        <w:jc w:val="left"/>
        <w:spacing w:before="0" w:after="0"/>
        <w:rPr>
          <w:rFonts w:hint="default"/>
          <w:color w:val="auto"/>
          <w:sz w:val="23"/>
          <w:szCs w:val="23"/>
          <w:highlight w:val="none"/>
        </w:rPr>
      </w:pPr>
      <w:r>
        <w:rPr>
          <w:rFonts w:hint="default"/>
          <w:color w:val="auto"/>
          <w:sz w:val="23"/>
          <w:szCs w:val="23"/>
          <w:highlight w:val="none"/>
        </w:rPr>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单位盖章：                         单位盖章：</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发包人安全第一责任人：             承包人安全第一责任人：</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                                               签订日期：</w:t>
      </w:r>
      <w:r/>
    </w:p>
    <w:p>
      <w:pPr>
        <w:pStyle w:val="961"/>
        <w:ind w:left="0" w:right="0" w:firstLine="470"/>
        <w:jc w:val="left"/>
        <w:spacing w:before="0" w:after="0"/>
        <w:rPr>
          <w:rFonts w:hint="eastAsia"/>
          <w:color w:val="auto"/>
          <w:sz w:val="23"/>
          <w:szCs w:val="23"/>
          <w:highlight w:val="none"/>
          <w:lang w:val="en-US" w:eastAsia="zh-CN"/>
        </w:rPr>
      </w:pPr>
      <w:r>
        <w:rPr>
          <w:rFonts w:hint="eastAsia"/>
          <w:b/>
          <w:color w:val="auto"/>
          <w:sz w:val="23"/>
          <w:szCs w:val="23"/>
          <w:highlight w:val="none"/>
        </w:rPr>
        <w:br w:type="page" w:clear="all"/>
      </w:r>
      <w:bookmarkStart w:id="506" w:name="_Toc27708_WPSOffice_Level2"/>
      <w:r/>
      <w:bookmarkStart w:id="507" w:name="_Toc6211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3</w:t>
      </w:r>
      <w:r>
        <w:rPr>
          <w:rFonts w:hint="eastAsia"/>
          <w:b/>
          <w:bCs w:val="0"/>
          <w:color w:val="auto"/>
          <w:sz w:val="23"/>
          <w:szCs w:val="23"/>
          <w:highlight w:val="none"/>
        </w:rPr>
        <w:t xml:space="preserve">：</w:t>
      </w:r>
      <w:r>
        <w:rPr>
          <w:rFonts w:hint="eastAsia"/>
          <w:color w:val="auto"/>
          <w:sz w:val="23"/>
          <w:szCs w:val="23"/>
          <w:highlight w:val="none"/>
        </w:rPr>
        <w:t xml:space="preserve">                </w:t>
      </w:r>
      <w:r>
        <w:rPr>
          <w:rFonts w:hint="eastAsia"/>
          <w:color w:val="auto"/>
          <w:sz w:val="23"/>
          <w:szCs w:val="23"/>
          <w:highlight w:val="none"/>
          <w:lang w:val="en-US" w:eastAsia="zh-CN"/>
        </w:rPr>
        <w:t xml:space="preserve">           </w:t>
      </w:r>
      <w:r/>
    </w:p>
    <w:p>
      <w:pPr>
        <w:pStyle w:val="961"/>
        <w:ind w:left="0" w:right="0" w:firstLine="470"/>
        <w:jc w:val="center"/>
        <w:spacing w:before="0" w:after="0"/>
        <w:rPr>
          <w:rFonts w:hint="default"/>
          <w:b/>
          <w:color w:val="auto"/>
          <w:sz w:val="23"/>
          <w:szCs w:val="23"/>
          <w:highlight w:val="none"/>
        </w:rPr>
      </w:pPr>
      <w:r>
        <w:rPr>
          <w:rFonts w:hint="eastAsia"/>
          <w:b/>
          <w:color w:val="auto"/>
          <w:sz w:val="23"/>
          <w:szCs w:val="23"/>
          <w:highlight w:val="none"/>
        </w:rPr>
        <w:t xml:space="preserve">工程廉政合同</w:t>
      </w:r>
      <w:bookmarkEnd w:id="506"/>
      <w:r/>
      <w:bookmarkEnd w:id="507"/>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b/>
          <w:color w:val="auto"/>
          <w:sz w:val="23"/>
          <w:szCs w:val="23"/>
          <w:highlight w:val="none"/>
          <w:u w:val="single"/>
          <w:lang w:val="en-US" w:eastAsia="zh-CN"/>
        </w:rPr>
        <w:t xml:space="preserve">        </w:t>
      </w:r>
      <w:r>
        <w:rPr>
          <w:rFonts w:hint="eastAsia"/>
          <w:color w:val="auto"/>
          <w:sz w:val="23"/>
          <w:szCs w:val="23"/>
          <w:highlight w:val="none"/>
        </w:rPr>
        <w:t xml:space="preserve">（以下简称“发包人”）与中标单位（全称）</w:t>
      </w:r>
      <w:r>
        <w:rPr>
          <w:rFonts w:hint="eastAsia"/>
          <w:color w:val="auto"/>
          <w:sz w:val="23"/>
          <w:szCs w:val="23"/>
          <w:highlight w:val="none"/>
          <w:u w:val="single"/>
        </w:rPr>
        <w:t xml:space="preserve">    </w:t>
      </w:r>
      <w:r>
        <w:rPr>
          <w:rFonts w:hint="eastAsia"/>
          <w:color w:val="auto"/>
          <w:sz w:val="23"/>
          <w:szCs w:val="23"/>
          <w:highlight w:val="none"/>
          <w:u w:val="single"/>
          <w:lang w:val="en-US" w:eastAsia="zh-CN"/>
        </w:rPr>
        <w:t xml:space="preserve"> </w:t>
      </w:r>
      <w:r>
        <w:rPr>
          <w:rFonts w:hint="eastAsia"/>
          <w:color w:val="auto"/>
          <w:sz w:val="23"/>
          <w:szCs w:val="23"/>
          <w:highlight w:val="none"/>
          <w:u w:val="single"/>
        </w:rPr>
        <w:t xml:space="preserve">       </w:t>
      </w:r>
      <w:r>
        <w:rPr>
          <w:rFonts w:hint="eastAsia"/>
          <w:color w:val="auto"/>
          <w:sz w:val="23"/>
          <w:szCs w:val="23"/>
          <w:highlight w:val="none"/>
        </w:rPr>
        <w:t xml:space="preserve">（以下简称“承包人”），特订立如下合同。</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1．甲乙双方的权利和义务</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（1）严格遵守党的政策规定和国家、省、市有关法律法规有关规定。</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（2）严格执行工程的合同文件，自觉按合同办事。</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（3）双方的业务活动坚持公开、公正、诚信、透明的原则（法律认定的商业秘密和合同文件另有规定除外），不得损害国家和集体利益，违反工程建设管理规章制度。</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（4）建立健全廉政制度，开展廉政教育，设计廉政告示牌，公布举报电话，监督并认真查处违法违纪行为。</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（5）发现对方在业务活动中有违反廉政规定的行为，有及时提醒对方纠正的权利和义务。</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（6）发现对方严重违反合同义务条款的行为，有向其上级有关部门举报、建议给予处理并要求告知处理结果的权利。</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2．发包人的义务</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（1）发包人及其工作人员不得索要或接受承包人的礼金、有价证券和贵重物品，不得在承包人报销任何应由发包人或发包人工作人员个人支付的费用等。</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（2）发包人工作人员不得参加承包人安排的超标准宴请和娱乐活动；不得接受承包人</w:t>
      </w:r>
      <w:r>
        <w:rPr>
          <w:rFonts w:hint="eastAsia"/>
          <w:color w:val="auto"/>
          <w:sz w:val="23"/>
          <w:szCs w:val="23"/>
          <w:highlight w:val="none"/>
          <w:lang w:eastAsia="zh-CN"/>
        </w:rPr>
        <w:t xml:space="preserve">提供的通信</w:t>
      </w:r>
      <w:r>
        <w:rPr>
          <w:rFonts w:hint="eastAsia"/>
          <w:color w:val="auto"/>
          <w:sz w:val="23"/>
          <w:szCs w:val="23"/>
          <w:highlight w:val="none"/>
        </w:rPr>
        <w:t xml:space="preserve">工具、交通工具和高档办公用品等。</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（3）发包人及其工作人员不得要求或者接受承包人为其住房装修、婚丧嫁娶活动、配偶子女的工作安排以及出国出境、旅游等提供方便等。</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（4）发包人工作人员及其配偶、子女不得从事与发包人工程有关的材料设备供应、工程分包、劳务等经济活动等。</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（5）发包人及其工作人员不得以任何理由向承包人推荐分包单位或推销材料，不得要求承包人购买合同规定外的材料和设备。</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（6）发包人工作人员要秉公办事，不准营私舞弊，不准利用职权从事各种个人有偿中介活动和安排个人施工队伍。</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3．承包人义务</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（1）承包人不得以任何理由向发包人及其工作人员行贿或馈赠礼金、有价证券、贵重礼品。</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（2）承包人不得以任何名义为发包人及其工作人员报销应由发包人单位或个人支付的任何费用。</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（3）承包人不得以任何理由安排发包人工作人员参加超标准宴请及娱乐活动。</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（4）承包人不得为发包人单位和个人购置或提拱通讯工具、交通工具和高档办公用品等。</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4．违约责任</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6．本合同有效期为甲乙双方签署之日起至该工程项目竣工验收后止。</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7．本合同作为工程施工合同的附件，与工程施工合同具有同等的法律效力，经合同双方签署立即生效。</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8．本合同一式四份，由甲乙双方各执一份，送交甲乙双方的监督单位各一份。</w:t>
      </w:r>
      <w:r/>
    </w:p>
    <w:p>
      <w:pPr>
        <w:pStyle w:val="961"/>
        <w:ind w:left="0" w:right="0" w:firstLine="468"/>
        <w:jc w:val="left"/>
        <w:spacing w:before="0" w:after="0"/>
        <w:rPr>
          <w:rFonts w:hint="default"/>
          <w:color w:val="auto"/>
          <w:sz w:val="23"/>
          <w:szCs w:val="23"/>
          <w:highlight w:val="none"/>
        </w:rPr>
      </w:pPr>
      <w:r>
        <w:rPr>
          <w:rFonts w:hint="default"/>
          <w:color w:val="auto"/>
          <w:sz w:val="23"/>
          <w:szCs w:val="23"/>
          <w:highlight w:val="none"/>
        </w:rPr>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甲方： (单位全称)  (盖章)                 乙方：（单位全称）（盖章）</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法定代表人：                              法定代表人：</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或其授权的代理人：（签字）                 或其授权的代理人：（签字）  </w:t>
      </w:r>
      <w:r/>
    </w:p>
    <w:p>
      <w:pPr>
        <w:pStyle w:val="961"/>
        <w:ind w:left="0" w:right="0" w:firstLine="468"/>
        <w:jc w:val="left"/>
        <w:spacing w:before="0" w:after="0"/>
        <w:rPr>
          <w:rFonts w:hint="default"/>
          <w:color w:val="auto"/>
          <w:sz w:val="23"/>
          <w:szCs w:val="23"/>
          <w:highlight w:val="none"/>
        </w:rPr>
      </w:pPr>
      <w:r>
        <w:rPr>
          <w:rFonts w:hint="eastAsia"/>
          <w:color w:val="auto"/>
          <w:sz w:val="23"/>
          <w:szCs w:val="23"/>
          <w:highlight w:val="none"/>
        </w:rPr>
        <w:t xml:space="preserve">日          期：                           日       期：   </w:t>
      </w:r>
      <w:r/>
    </w:p>
    <w:p>
      <w:pPr>
        <w:pStyle w:val="961"/>
        <w:ind w:left="0" w:right="0"/>
        <w:jc w:val="left"/>
        <w:spacing w:before="0" w:after="0"/>
        <w:rPr>
          <w:rFonts w:hint="default"/>
          <w:b/>
          <w:bCs w:val="0"/>
          <w:color w:val="auto"/>
          <w:sz w:val="23"/>
          <w:szCs w:val="23"/>
          <w:highlight w:val="none"/>
        </w:rPr>
      </w:pPr>
      <w:r>
        <w:rPr>
          <w:rFonts w:hint="eastAsia"/>
          <w:b/>
          <w:color w:val="auto"/>
          <w:sz w:val="23"/>
          <w:szCs w:val="23"/>
          <w:highlight w:val="none"/>
        </w:rPr>
        <w:br w:type="page" w:clear="all"/>
      </w:r>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4</w:t>
      </w:r>
      <w:r>
        <w:rPr>
          <w:rFonts w:hint="eastAsia"/>
          <w:b/>
          <w:bCs w:val="0"/>
          <w:color w:val="auto"/>
          <w:sz w:val="23"/>
          <w:szCs w:val="23"/>
          <w:highlight w:val="none"/>
        </w:rPr>
        <w:t xml:space="preserve">：</w:t>
      </w:r>
      <w:r/>
    </w:p>
    <w:p>
      <w:pPr>
        <w:jc w:val="center"/>
        <w:spacing w:line="480" w:lineRule="auto"/>
        <w:rPr>
          <w:rFonts w:hint="default" w:ascii="宋体" w:hAnsi="宋体" w:eastAsia="宋体" w:cs="Times New Roman"/>
          <w:bCs/>
          <w:color w:val="auto"/>
          <w:spacing w:val="0"/>
          <w:sz w:val="23"/>
          <w:szCs w:val="23"/>
          <w:highlight w:val="none"/>
        </w:rPr>
      </w:pPr>
      <w:r>
        <w:rPr>
          <w:rFonts w:hint="eastAsia" w:ascii="宋体" w:hAnsi="宋体" w:eastAsia="宋体" w:cs="宋体"/>
          <w:b/>
          <w:bCs w:val="0"/>
          <w:color w:val="auto"/>
          <w:spacing w:val="0"/>
          <w:sz w:val="23"/>
          <w:szCs w:val="23"/>
          <w:highlight w:val="none"/>
        </w:rPr>
        <w:t xml:space="preserve">不拖欠农民工工资承诺书</w:t>
      </w:r>
      <w:r/>
    </w:p>
    <w:p>
      <w:pPr>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致：</w:t>
      </w:r>
      <w:r>
        <w:rPr>
          <w:rFonts w:hint="eastAsia" w:ascii="宋体" w:hAnsi="宋体" w:eastAsia="宋体" w:cs="宋体"/>
          <w:bCs w:val="0"/>
          <w:color w:val="auto"/>
          <w:spacing w:val="0"/>
          <w:sz w:val="23"/>
          <w:szCs w:val="23"/>
          <w:highlight w:val="none"/>
          <w:u w:val="single"/>
        </w:rPr>
        <w:t xml:space="preserve">            </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为保护农民工的合法权益，不拖欠农民工工资，本人</w:t>
      </w:r>
      <w:r>
        <w:rPr>
          <w:rFonts w:hint="eastAsia" w:ascii="宋体" w:hAnsi="宋体" w:eastAsia="宋体" w:cs="宋体"/>
          <w:bCs w:val="0"/>
          <w:color w:val="auto"/>
          <w:spacing w:val="0"/>
          <w:sz w:val="23"/>
          <w:szCs w:val="23"/>
          <w:highlight w:val="none"/>
          <w:u w:val="single"/>
        </w:rPr>
        <w:t xml:space="preserve">        （法定代表人姓名）</w:t>
      </w:r>
      <w:r>
        <w:rPr>
          <w:rFonts w:hint="eastAsia" w:ascii="宋体" w:hAnsi="宋体" w:eastAsia="宋体" w:cs="宋体"/>
          <w:bCs w:val="0"/>
          <w:color w:val="auto"/>
          <w:spacing w:val="0"/>
          <w:sz w:val="23"/>
          <w:szCs w:val="23"/>
          <w:highlight w:val="none"/>
        </w:rPr>
        <w:t xml:space="preserve">以</w:t>
      </w:r>
      <w:r>
        <w:rPr>
          <w:rFonts w:hint="eastAsia" w:ascii="宋体" w:hAnsi="宋体" w:eastAsia="宋体" w:cs="宋体"/>
          <w:bCs w:val="0"/>
          <w:color w:val="auto"/>
          <w:spacing w:val="0"/>
          <w:sz w:val="23"/>
          <w:szCs w:val="23"/>
          <w:highlight w:val="none"/>
          <w:u w:val="single"/>
        </w:rPr>
        <w:t xml:space="preserve">      公司（投标人全称）</w:t>
      </w:r>
      <w:r>
        <w:rPr>
          <w:rFonts w:hint="eastAsia" w:ascii="宋体" w:hAnsi="宋体" w:eastAsia="宋体" w:cs="宋体"/>
          <w:bCs w:val="0"/>
          <w:color w:val="auto"/>
          <w:spacing w:val="0"/>
          <w:sz w:val="23"/>
          <w:szCs w:val="23"/>
          <w:highlight w:val="none"/>
        </w:rPr>
        <w:t xml:space="preserve">法定代表人的资格，郑重承诺：</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本单位如果中标承建</w:t>
      </w:r>
      <w:r>
        <w:rPr>
          <w:rFonts w:hint="eastAsia" w:ascii="宋体" w:hAnsi="宋体" w:eastAsia="宋体" w:cs="宋体"/>
          <w:bCs w:val="0"/>
          <w:color w:val="auto"/>
          <w:spacing w:val="0"/>
          <w:sz w:val="23"/>
          <w:szCs w:val="23"/>
          <w:highlight w:val="none"/>
          <w:u w:val="single"/>
        </w:rPr>
        <w:t xml:space="preserve">         </w:t>
      </w:r>
      <w:r>
        <w:rPr>
          <w:rFonts w:hint="eastAsia" w:ascii="宋体" w:hAnsi="宋体" w:eastAsia="宋体" w:cs="宋体"/>
          <w:bCs w:val="0"/>
          <w:color w:val="auto"/>
          <w:spacing w:val="0"/>
          <w:sz w:val="23"/>
          <w:szCs w:val="23"/>
          <w:highlight w:val="none"/>
        </w:rPr>
        <w:t xml:space="preserve">工程，需要使用农民工时，将保证做到：</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1、按照《劳动法》规定雇佣和使用农民工，工资将直接发放给农民工本人，严禁发放给“包工头</w:t>
      </w:r>
      <w:r>
        <w:rPr>
          <w:rFonts w:hint="eastAsia" w:ascii="宋体" w:hAnsi="宋体" w:eastAsia="宋体" w:cs="宋体"/>
          <w:bCs w:val="0"/>
          <w:color w:val="auto"/>
          <w:spacing w:val="0"/>
          <w:sz w:val="23"/>
          <w:szCs w:val="23"/>
          <w:highlight w:val="none"/>
          <w:lang w:eastAsia="zh-CN"/>
        </w:rPr>
        <w:t xml:space="preserve">”</w:t>
      </w:r>
      <w:r>
        <w:rPr>
          <w:rFonts w:hint="eastAsia" w:ascii="宋体" w:hAnsi="宋体" w:eastAsia="宋体" w:cs="宋体"/>
          <w:bCs w:val="0"/>
          <w:color w:val="auto"/>
          <w:spacing w:val="0"/>
          <w:sz w:val="23"/>
          <w:szCs w:val="23"/>
          <w:highlight w:val="none"/>
        </w:rPr>
        <w:t xml:space="preserve">。</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3、严格遵守国家和地方关于农民工工资的其他有关规定。</w:t>
      </w:r>
      <w:r/>
    </w:p>
    <w:p>
      <w:pPr>
        <w:ind w:firstLine="630"/>
        <w:jc w:val="both"/>
        <w:spacing w:line="48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4、如果发生违反规定拖欠或克扣农民工工资行为，造成农民工上访，本单位愿意无条件接受业主采取的经济等处罚，同时愿意接受行政主管部门依照有关规定作出的其它处罚决定。</w:t>
      </w:r>
      <w:r/>
    </w:p>
    <w:p>
      <w:pPr>
        <w:pStyle w:val="775"/>
        <w:ind w:left="0" w:firstLine="0"/>
        <w:rPr>
          <w:rFonts w:hint="default"/>
          <w:color w:val="auto"/>
          <w:sz w:val="23"/>
          <w:szCs w:val="23"/>
          <w:highlight w:val="none"/>
        </w:rPr>
      </w:pPr>
      <w:r>
        <w:rPr>
          <w:rFonts w:hint="default"/>
          <w:color w:val="auto"/>
          <w:sz w:val="23"/>
          <w:szCs w:val="23"/>
          <w:highlight w:val="none"/>
        </w:rPr>
      </w:r>
      <w:r/>
    </w:p>
    <w:p>
      <w:pPr>
        <w:jc w:val="both"/>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甲    方：   (单位全称)  (盖章)           乙    方： （单位全称）（盖章） </w:t>
      </w:r>
      <w:r/>
    </w:p>
    <w:p>
      <w:pPr>
        <w:jc w:val="both"/>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法 定 代 表 人：                          法 定 代 表 人：                                    </w:t>
      </w:r>
      <w:r/>
    </w:p>
    <w:p>
      <w:pPr>
        <w:jc w:val="both"/>
        <w:spacing w:line="360" w:lineRule="auto"/>
        <w:rPr>
          <w:rFonts w:hint="default" w:ascii="宋体" w:hAnsi="宋体" w:eastAsia="宋体" w:cs="宋体"/>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或其授权的代理人：（签字）                或其授权的代理人：（签字）  </w:t>
      </w:r>
      <w:r/>
    </w:p>
    <w:p>
      <w:pPr>
        <w:jc w:val="both"/>
        <w:spacing w:line="36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地          址：                          地       址：</w:t>
      </w:r>
      <w:r/>
    </w:p>
    <w:p>
      <w:pPr>
        <w:jc w:val="both"/>
        <w:spacing w:line="360" w:lineRule="auto"/>
        <w:rPr>
          <w:rFonts w:hint="default" w:ascii="宋体" w:hAnsi="宋体" w:eastAsia="宋体" w:cs="Times New Roman"/>
          <w:bCs w:val="0"/>
          <w:color w:val="auto"/>
          <w:spacing w:val="0"/>
          <w:sz w:val="23"/>
          <w:szCs w:val="23"/>
          <w:highlight w:val="none"/>
        </w:rPr>
      </w:pPr>
      <w:r>
        <w:rPr>
          <w:rFonts w:hint="eastAsia" w:ascii="宋体" w:hAnsi="宋体" w:eastAsia="宋体" w:cs="宋体"/>
          <w:bCs w:val="0"/>
          <w:color w:val="auto"/>
          <w:spacing w:val="0"/>
          <w:sz w:val="23"/>
          <w:szCs w:val="23"/>
          <w:highlight w:val="none"/>
        </w:rPr>
        <w:t xml:space="preserve">电          话：                          电       话：</w:t>
      </w:r>
      <w:r/>
    </w:p>
    <w:p>
      <w:pPr>
        <w:pStyle w:val="961"/>
        <w:ind w:left="0" w:right="0"/>
        <w:jc w:val="left"/>
        <w:spacing w:before="0" w:after="0"/>
        <w:rPr>
          <w:rFonts w:hint="default"/>
          <w:color w:val="auto"/>
          <w:sz w:val="23"/>
          <w:szCs w:val="23"/>
          <w:highlight w:val="none"/>
        </w:rPr>
      </w:pPr>
      <w:r>
        <w:rPr>
          <w:rFonts w:hint="eastAsia" w:cs="宋体"/>
          <w:bCs w:val="0"/>
          <w:color w:val="auto"/>
          <w:spacing w:val="0"/>
          <w:sz w:val="23"/>
          <w:szCs w:val="23"/>
          <w:highlight w:val="none"/>
        </w:rPr>
        <w:t xml:space="preserve">日          期：                          日       期：</w:t>
      </w:r>
      <w:r/>
    </w:p>
    <w:p>
      <w:pPr>
        <w:pStyle w:val="961"/>
        <w:ind w:left="0" w:right="0" w:firstLine="0"/>
        <w:jc w:val="left"/>
        <w:spacing w:before="0" w:after="0"/>
        <w:rPr>
          <w:rFonts w:hint="default"/>
          <w:b/>
          <w:bCs w:val="0"/>
          <w:color w:val="auto"/>
          <w:sz w:val="23"/>
          <w:szCs w:val="23"/>
          <w:highlight w:val="none"/>
        </w:rPr>
      </w:pPr>
      <w:r>
        <w:rPr>
          <w:rFonts w:hint="eastAsia"/>
          <w:color w:val="auto"/>
          <w:sz w:val="23"/>
          <w:szCs w:val="23"/>
          <w:highlight w:val="none"/>
        </w:rPr>
        <w:br w:type="page" w:clear="all"/>
      </w:r>
      <w:bookmarkStart w:id="508" w:name="_Toc5936_WPSOffice_Level2"/>
      <w:r/>
      <w:bookmarkStart w:id="509" w:name="_Toc29446_WPSOffice_Level2"/>
      <w:r>
        <w:rPr>
          <w:rFonts w:hint="eastAsia"/>
          <w:b/>
          <w:bCs w:val="0"/>
          <w:color w:val="auto"/>
          <w:sz w:val="23"/>
          <w:szCs w:val="23"/>
          <w:highlight w:val="none"/>
        </w:rPr>
        <w:t xml:space="preserve">附件</w:t>
      </w:r>
      <w:r>
        <w:rPr>
          <w:rFonts w:hint="eastAsia"/>
          <w:b/>
          <w:bCs w:val="0"/>
          <w:color w:val="auto"/>
          <w:sz w:val="23"/>
          <w:szCs w:val="23"/>
          <w:highlight w:val="none"/>
          <w:lang w:val="en-US" w:eastAsia="zh-CN"/>
        </w:rPr>
        <w:t xml:space="preserve">5</w:t>
      </w:r>
      <w:r>
        <w:rPr>
          <w:rFonts w:hint="eastAsia"/>
          <w:b/>
          <w:bCs w:val="0"/>
          <w:color w:val="auto"/>
          <w:sz w:val="23"/>
          <w:szCs w:val="23"/>
          <w:highlight w:val="none"/>
        </w:rPr>
        <w:t xml:space="preserve">：</w:t>
      </w:r>
      <w:bookmarkEnd w:id="508"/>
      <w:r/>
      <w:bookmarkEnd w:id="509"/>
      <w:r>
        <w:rPr>
          <w:rFonts w:hint="eastAsia"/>
          <w:b/>
          <w:bCs w:val="0"/>
          <w:color w:val="auto"/>
          <w:sz w:val="23"/>
          <w:szCs w:val="23"/>
          <w:highlight w:val="none"/>
        </w:rPr>
        <w:t xml:space="preserve">                    </w:t>
      </w:r>
      <w:r/>
    </w:p>
    <w:p>
      <w:pPr>
        <w:jc w:val="center"/>
        <w:spacing w:line="360" w:lineRule="auto"/>
        <w:rPr>
          <w:rFonts w:hint="default" w:ascii="宋体" w:hAnsi="宋体" w:eastAsia="宋体" w:cs="Arial"/>
          <w:bCs w:val="0"/>
          <w:color w:val="auto"/>
          <w:spacing w:val="0"/>
          <w:sz w:val="23"/>
          <w:szCs w:val="23"/>
          <w:highlight w:val="none"/>
        </w:rPr>
      </w:pPr>
      <w:r>
        <w:rPr>
          <w:rFonts w:hint="eastAsia" w:ascii="宋体" w:hAnsi="宋体" w:eastAsia="宋体" w:cs="Arial"/>
          <w:b/>
          <w:bCs w:val="0"/>
          <w:color w:val="auto"/>
          <w:spacing w:val="0"/>
          <w:sz w:val="23"/>
          <w:szCs w:val="23"/>
          <w:highlight w:val="none"/>
        </w:rPr>
        <w:t xml:space="preserve">中标人诚信承诺书</w:t>
      </w:r>
      <w:r/>
    </w:p>
    <w:p>
      <w:pPr>
        <w:jc w:val="both"/>
        <w:spacing w:line="360" w:lineRule="auto"/>
        <w:rPr>
          <w:rFonts w:hint="default" w:ascii="宋体" w:hAnsi="宋体" w:eastAsia="宋体" w:cs="Arial"/>
          <w:bCs w:val="0"/>
          <w:color w:val="auto"/>
          <w:spacing w:val="0"/>
          <w:sz w:val="23"/>
          <w:szCs w:val="23"/>
          <w:highlight w:val="none"/>
        </w:rPr>
      </w:pPr>
      <w:r>
        <w:rPr>
          <w:rFonts w:hint="default" w:ascii="宋体" w:hAnsi="宋体" w:eastAsia="宋体" w:cs="Arial"/>
          <w:bCs w:val="0"/>
          <w:color w:val="auto"/>
          <w:spacing w:val="0"/>
          <w:sz w:val="23"/>
          <w:szCs w:val="23"/>
          <w:highlight w:val="none"/>
        </w:rPr>
      </w:r>
      <w:r/>
    </w:p>
    <w:p>
      <w:pPr>
        <w:ind w:firstLine="460"/>
        <w:jc w:val="both"/>
        <w:spacing w:line="360" w:lineRule="auto"/>
        <w:rPr>
          <w:rFonts w:hint="default" w:ascii="宋体" w:hAnsi="宋体" w:eastAsia="宋体" w:cs="Arial"/>
          <w:bCs w:val="0"/>
          <w:color w:val="auto"/>
          <w:spacing w:val="0"/>
          <w:sz w:val="23"/>
          <w:szCs w:val="23"/>
          <w:highlight w:val="none"/>
          <w:u w:val="single"/>
        </w:rPr>
      </w:pPr>
      <w:r>
        <w:rPr>
          <w:rFonts w:hint="eastAsia" w:ascii="宋体" w:hAnsi="宋体" w:eastAsia="宋体" w:cs="Arial"/>
          <w:bCs w:val="0"/>
          <w:color w:val="auto"/>
          <w:spacing w:val="0"/>
          <w:sz w:val="23"/>
          <w:szCs w:val="23"/>
          <w:highlight w:val="none"/>
        </w:rPr>
        <w:t xml:space="preserve">我单位系</w:t>
      </w:r>
      <w:r>
        <w:rPr>
          <w:rFonts w:hint="eastAsia" w:ascii="宋体" w:hAnsi="宋体" w:eastAsia="宋体" w:cs="Arial"/>
          <w:b/>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公司作为</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（建设单位）</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项目</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p>
    <w:p>
      <w:pPr>
        <w:jc w:val="center"/>
        <w:spacing w:line="360" w:lineRule="auto"/>
        <w:rPr>
          <w:rFonts w:hint="default" w:ascii="宋体" w:hAnsi="宋体" w:eastAsia="宋体" w:cs="Arial"/>
          <w:bCs w:val="0"/>
          <w:color w:val="auto"/>
          <w:spacing w:val="0"/>
          <w:sz w:val="23"/>
          <w:szCs w:val="23"/>
          <w:highlight w:val="none"/>
        </w:rPr>
      </w:pPr>
      <w:r>
        <w:rPr>
          <w:rFonts w:hint="default" w:ascii="宋体" w:hAnsi="宋体" w:eastAsia="宋体" w:cs="Arial"/>
          <w:bCs w:val="0"/>
          <w:color w:val="auto"/>
          <w:spacing w:val="0"/>
          <w:sz w:val="23"/>
          <w:szCs w:val="23"/>
          <w:highlight w:val="none"/>
        </w:rPr>
      </w:r>
      <w:r/>
    </w:p>
    <w:p>
      <w:pPr>
        <w:pStyle w:val="775"/>
        <w:rPr>
          <w:rFonts w:hint="default"/>
          <w:color w:val="auto"/>
          <w:sz w:val="23"/>
          <w:szCs w:val="23"/>
          <w:highlight w:val="none"/>
        </w:rPr>
      </w:pPr>
      <w:r>
        <w:rPr>
          <w:rFonts w:hint="default"/>
          <w:color w:val="auto"/>
          <w:sz w:val="23"/>
          <w:szCs w:val="23"/>
          <w:highlight w:val="none"/>
        </w:rPr>
      </w:r>
      <w:r/>
    </w:p>
    <w:p>
      <w:pPr>
        <w:jc w:val="both"/>
        <w:spacing w:line="360" w:lineRule="auto"/>
        <w:rPr>
          <w:rFonts w:hint="default" w:ascii="宋体" w:hAnsi="宋体" w:eastAsia="宋体" w:cs="Arial"/>
          <w:bCs w:val="0"/>
          <w:color w:val="auto"/>
          <w:spacing w:val="0"/>
          <w:sz w:val="23"/>
          <w:szCs w:val="23"/>
          <w:highlight w:val="none"/>
        </w:rPr>
      </w:pPr>
      <w:r>
        <w:rPr>
          <w:rFonts w:hint="eastAsia" w:ascii="宋体" w:hAnsi="宋体" w:eastAsia="宋体" w:cs="Arial"/>
          <w:bCs w:val="0"/>
          <w:color w:val="auto"/>
          <w:spacing w:val="0"/>
          <w:sz w:val="23"/>
          <w:szCs w:val="23"/>
          <w:highlight w:val="none"/>
        </w:rPr>
        <w:t xml:space="preserve">建造师签字：</w:t>
      </w:r>
      <w:r>
        <w:rPr>
          <w:rFonts w:hint="eastAsia" w:ascii="宋体" w:hAnsi="宋体" w:eastAsia="宋体" w:cs="Arial"/>
          <w:bCs w:val="0"/>
          <w:color w:val="auto"/>
          <w:spacing w:val="0"/>
          <w:sz w:val="23"/>
          <w:szCs w:val="23"/>
          <w:highlight w:val="none"/>
          <w:u w:val="single"/>
        </w:rPr>
        <w:t xml:space="preserve">         </w:t>
      </w:r>
      <w:r>
        <w:rPr>
          <w:rFonts w:hint="eastAsia" w:ascii="宋体" w:hAnsi="宋体" w:eastAsia="宋体" w:cs="Arial"/>
          <w:bCs w:val="0"/>
          <w:color w:val="auto"/>
          <w:spacing w:val="0"/>
          <w:sz w:val="23"/>
          <w:szCs w:val="23"/>
          <w:highlight w:val="none"/>
        </w:rPr>
        <w:t xml:space="preserve"> </w:t>
      </w:r>
      <w:r/>
    </w:p>
    <w:p>
      <w:pPr>
        <w:jc w:val="both"/>
        <w:spacing w:line="360" w:lineRule="auto"/>
        <w:rPr>
          <w:rFonts w:hint="default" w:ascii="宋体" w:hAnsi="宋体" w:eastAsia="宋体" w:cs="Arial"/>
          <w:bCs w:val="0"/>
          <w:color w:val="auto"/>
          <w:spacing w:val="0"/>
          <w:sz w:val="23"/>
          <w:szCs w:val="23"/>
          <w:highlight w:val="none"/>
          <w:u w:val="single"/>
        </w:rPr>
      </w:pPr>
      <w:r>
        <w:rPr>
          <w:rFonts w:hint="eastAsia" w:ascii="宋体" w:hAnsi="宋体" w:eastAsia="宋体" w:cs="Arial"/>
          <w:bCs w:val="0"/>
          <w:color w:val="auto"/>
          <w:spacing w:val="0"/>
          <w:sz w:val="23"/>
          <w:szCs w:val="23"/>
          <w:highlight w:val="none"/>
        </w:rPr>
        <w:t xml:space="preserve">投标人法人代表或授权委托人签字：</w:t>
      </w:r>
      <w:r>
        <w:rPr>
          <w:rFonts w:hint="eastAsia" w:ascii="宋体" w:hAnsi="宋体" w:eastAsia="宋体" w:cs="Arial"/>
          <w:bCs w:val="0"/>
          <w:color w:val="auto"/>
          <w:spacing w:val="0"/>
          <w:sz w:val="23"/>
          <w:szCs w:val="23"/>
          <w:highlight w:val="none"/>
          <w:u w:val="single"/>
        </w:rPr>
        <w:t xml:space="preserve">              </w:t>
      </w:r>
      <w:r/>
    </w:p>
    <w:p>
      <w:pPr>
        <w:jc w:val="both"/>
        <w:spacing w:line="360" w:lineRule="auto"/>
        <w:rPr>
          <w:rFonts w:hint="default" w:ascii="宋体" w:hAnsi="宋体" w:eastAsia="宋体" w:cs="Arial"/>
          <w:bCs w:val="0"/>
          <w:color w:val="auto"/>
          <w:spacing w:val="0"/>
          <w:sz w:val="23"/>
          <w:szCs w:val="23"/>
          <w:highlight w:val="none"/>
        </w:rPr>
      </w:pPr>
      <w:r>
        <w:rPr>
          <w:rFonts w:hint="eastAsia" w:ascii="宋体" w:hAnsi="宋体" w:eastAsia="宋体" w:cs="Arial"/>
          <w:bCs w:val="0"/>
          <w:color w:val="auto"/>
          <w:spacing w:val="0"/>
          <w:sz w:val="23"/>
          <w:szCs w:val="23"/>
          <w:highlight w:val="none"/>
        </w:rPr>
        <w:t xml:space="preserve">             公 章    </w:t>
      </w:r>
      <w:r/>
    </w:p>
    <w:p>
      <w:pPr>
        <w:ind w:firstLine="558"/>
        <w:spacing w:line="400" w:lineRule="exact"/>
        <w:rPr>
          <w:rFonts w:hint="eastAsia" w:ascii="宋体" w:hAnsi="宋体" w:eastAsia="宋体" w:cs="宋体"/>
          <w:b/>
          <w:bCs/>
          <w:color w:val="auto"/>
          <w:sz w:val="36"/>
          <w:szCs w:val="36"/>
          <w:lang w:bidi="ar"/>
        </w:rPr>
      </w:pPr>
      <w:r>
        <w:rPr>
          <w:rFonts w:hint="eastAsia" w:cs="Arial"/>
          <w:bCs w:val="0"/>
          <w:color w:val="auto"/>
          <w:spacing w:val="0"/>
          <w:sz w:val="23"/>
          <w:szCs w:val="23"/>
          <w:highlight w:val="none"/>
        </w:rPr>
        <w:t xml:space="preserve">                              年      月      日</w:t>
      </w:r>
      <w:r>
        <w:rPr>
          <w:rFonts w:hint="eastAsia" w:ascii="宋体" w:hAnsi="宋体" w:eastAsia="宋体" w:cs="宋体"/>
          <w:b/>
          <w:bCs/>
          <w:color w:val="auto"/>
          <w:sz w:val="36"/>
          <w:szCs w:val="36"/>
          <w:lang w:bidi="ar"/>
        </w:rPr>
        <w:br w:type="page" w:clear="all"/>
      </w:r>
      <w:r/>
    </w:p>
    <w:p>
      <w:pPr>
        <w:ind w:firstLine="723"/>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6"/>
          <w:szCs w:val="36"/>
          <w:lang w:bidi="ar"/>
        </w:rPr>
        <w:t xml:space="preserve">第四章 项目需求</w:t>
      </w:r>
      <w:r/>
    </w:p>
    <w:p>
      <w:pPr>
        <w:ind w:firstLine="422"/>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说明： </w:t>
      </w:r>
      <w:r/>
    </w:p>
    <w:p>
      <w:pPr>
        <w:ind w:firstLine="422"/>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1．本项目需求成交注★号的部分为实质性要求和条件(由采购人根据实际情况设置)，磋商供应商必须作出满足或者优于原要求和条件的承诺，否则作无效应答处理。 </w:t>
      </w:r>
      <w:r/>
    </w:p>
    <w:p>
      <w:pPr>
        <w:ind w:firstLine="422"/>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一、工程建设标准及技术规范 </w:t>
      </w:r>
      <w:r/>
    </w:p>
    <w:p>
      <w:pPr>
        <w:ind w:firstLine="42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(一)、 本工程采用的计价规范 </w:t>
      </w:r>
      <w:r/>
    </w:p>
    <w:p>
      <w:pPr>
        <w:ind w:firstLine="42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1、江苏省</w:t>
      </w:r>
      <w:r>
        <w:rPr>
          <w:rFonts w:hint="eastAsia" w:ascii="宋体" w:hAnsi="宋体" w:eastAsia="宋体" w:cs="宋体"/>
          <w:color w:val="auto"/>
          <w:sz w:val="24"/>
          <w:szCs w:val="24"/>
          <w:lang w:val="en-US" w:eastAsia="zh-CN" w:bidi="ar"/>
        </w:rPr>
        <w:t xml:space="preserve">建筑</w:t>
      </w:r>
      <w:r>
        <w:rPr>
          <w:rFonts w:hint="eastAsia" w:ascii="宋体" w:hAnsi="宋体" w:eastAsia="宋体" w:cs="宋体"/>
          <w:color w:val="auto"/>
          <w:sz w:val="24"/>
          <w:szCs w:val="24"/>
          <w:lang w:bidi="ar"/>
        </w:rPr>
        <w:t xml:space="preserve">工程预算定额的相关规定执行； </w:t>
      </w:r>
      <w:r/>
    </w:p>
    <w:p>
      <w:pPr>
        <w:ind w:firstLine="42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2、连云港市及江苏省相关文件精神。 </w:t>
      </w:r>
      <w:r/>
    </w:p>
    <w:p>
      <w:pPr>
        <w:ind w:firstLine="42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(二)、本工程采用的技术规范 </w:t>
      </w:r>
      <w:r/>
    </w:p>
    <w:p>
      <w:pPr>
        <w:ind w:firstLine="42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1、采用国家现行相关的国家标准和行业标准，磋商单位在磋商文件中明确注明。 </w:t>
      </w:r>
      <w:r/>
    </w:p>
    <w:p>
      <w:pPr>
        <w:ind w:firstLine="42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2、采用行业标准的不得低于国家标准； </w:t>
      </w:r>
      <w:r/>
    </w:p>
    <w:p>
      <w:pPr>
        <w:ind w:firstLine="42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3、同类标准中若国家有新颁布实施的，按新标准执行。 </w:t>
      </w:r>
      <w:r/>
    </w:p>
    <w:p>
      <w:pPr>
        <w:ind w:firstLine="420"/>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4、如没有国颁标准的，按相应的行业标准执行。 </w:t>
      </w:r>
      <w:r/>
    </w:p>
    <w:p>
      <w:pPr>
        <w:ind w:firstLine="422"/>
        <w:jc w:val="left"/>
        <w:keepLines w:val="0"/>
        <w:keepNext w:val="0"/>
        <w:pageBreakBefore w:val="0"/>
        <w:spacing w:line="50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二、项目概况</w:t>
      </w:r>
      <w:r/>
    </w:p>
    <w:p>
      <w:pPr>
        <w:ind w:left="239" w:firstLine="211"/>
        <w:jc w:val="left"/>
        <w:keepLines w:val="0"/>
        <w:keepNext w:val="0"/>
        <w:pageBreakBefore w:val="0"/>
        <w:spacing w:line="500" w:lineRule="exact"/>
        <w:widowControl/>
        <w:rPr>
          <w:rFonts w:hint="eastAsia" w:ascii="宋体" w:hAnsi="宋体" w:eastAsia="宋体" w:cs="宋体"/>
          <w:color w:val="auto"/>
          <w:sz w:val="24"/>
          <w:szCs w:val="24"/>
        </w:rPr>
      </w:pPr>
      <w:r>
        <w:rPr>
          <w:rFonts w:hint="eastAsia" w:ascii="宋体" w:hAnsi="宋体" w:eastAsia="宋体" w:cs="宋体"/>
          <w:b/>
          <w:bCs/>
          <w:color w:val="auto"/>
          <w:sz w:val="24"/>
          <w:szCs w:val="24"/>
          <w:lang w:bidi="ar"/>
        </w:rPr>
        <w:t xml:space="preserve">本项目属性为工程采购，采购标的对应的中小企业划分标准所属行业为建筑业。 </w:t>
      </w:r>
      <w:r/>
    </w:p>
    <w:p>
      <w:pPr>
        <w:ind w:firstLine="420"/>
        <w:jc w:val="left"/>
        <w:keepLines w:val="0"/>
        <w:keepNext w:val="0"/>
        <w:pageBreakBefore w:val="0"/>
        <w:spacing w:line="500" w:lineRule="exact"/>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bidi="ar"/>
        </w:rPr>
        <w:t xml:space="preserve">建设地点：赣榆区宋庄镇养老服务中心</w:t>
      </w:r>
      <w:r>
        <w:rPr>
          <w:rFonts w:hint="eastAsia" w:ascii="宋体" w:hAnsi="宋体" w:eastAsia="宋体" w:cs="宋体"/>
          <w:color w:val="auto"/>
          <w:sz w:val="24"/>
          <w:szCs w:val="24"/>
          <w:lang w:val="en-US" w:eastAsia="zh-CN" w:bidi="ar"/>
        </w:rPr>
        <w:t xml:space="preserve">；</w:t>
      </w:r>
      <w:r/>
    </w:p>
    <w:p>
      <w:pPr>
        <w:ind w:firstLine="420"/>
        <w:jc w:val="left"/>
        <w:keepLines w:val="0"/>
        <w:keepNext w:val="0"/>
        <w:pageBreakBefore w:val="0"/>
        <w:spacing w:line="500" w:lineRule="exac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★施工范围：</w:t>
      </w:r>
      <w:r>
        <w:rPr>
          <w:rFonts w:hint="eastAsia" w:ascii="宋体" w:hAnsi="宋体" w:eastAsia="宋体" w:cs="宋体"/>
          <w:color w:val="auto"/>
          <w:sz w:val="24"/>
          <w:szCs w:val="24"/>
          <w:lang w:eastAsia="zh-CN" w:bidi="ar"/>
        </w:rPr>
        <w:t xml:space="preserve">宋庄区域性养老服务中心装修工程建筑面积约3575㎡，主要内容包括：室内装饰装修工程、水电工程、装修工程、消防工程等内容。（详见内容工程量清单及施工图纸）</w:t>
      </w:r>
      <w:r/>
    </w:p>
    <w:p>
      <w:pPr>
        <w:ind w:firstLine="420"/>
        <w:jc w:val="left"/>
        <w:keepLines w:val="0"/>
        <w:keepNext w:val="0"/>
        <w:pageBreakBefore w:val="0"/>
        <w:spacing w:line="50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lang w:bidi="ar"/>
        </w:rPr>
        <w:t xml:space="preserve">★质量标准：执</w:t>
      </w:r>
      <w:r>
        <w:rPr>
          <w:rFonts w:hint="eastAsia" w:ascii="宋体" w:hAnsi="宋体" w:eastAsia="宋体" w:cs="宋体"/>
          <w:color w:val="auto"/>
          <w:sz w:val="24"/>
          <w:szCs w:val="24"/>
          <w:highlight w:val="none"/>
          <w:lang w:bidi="ar"/>
        </w:rPr>
        <w:t xml:space="preserve">行国家现行验收标准，等级为合格</w:t>
      </w:r>
      <w:r>
        <w:rPr>
          <w:rFonts w:hint="eastAsia" w:ascii="宋体" w:hAnsi="宋体" w:eastAsia="宋体" w:cs="宋体"/>
          <w:color w:val="auto"/>
          <w:sz w:val="24"/>
          <w:szCs w:val="24"/>
          <w:highlight w:val="none"/>
          <w:lang w:eastAsia="zh-CN" w:bidi="ar"/>
        </w:rPr>
        <w:t xml:space="preserve">。</w:t>
      </w:r>
      <w:r/>
    </w:p>
    <w:p>
      <w:pPr>
        <w:ind w:firstLine="420"/>
        <w:jc w:val="left"/>
        <w:keepLines w:val="0"/>
        <w:keepNext w:val="0"/>
        <w:pageBreakBefore w:val="0"/>
        <w:spacing w:line="50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★合同履行期限：</w:t>
      </w:r>
      <w:r>
        <w:rPr>
          <w:rFonts w:hint="eastAsia" w:ascii="宋体" w:hAnsi="宋体" w:eastAsia="宋体" w:cs="宋体"/>
          <w:color w:val="auto"/>
          <w:sz w:val="24"/>
          <w:szCs w:val="24"/>
          <w:highlight w:val="none"/>
          <w:lang w:val="en-US" w:eastAsia="zh-CN" w:bidi="ar"/>
        </w:rPr>
        <w:t xml:space="preserve">90</w:t>
      </w:r>
      <w:r>
        <w:rPr>
          <w:rFonts w:hint="eastAsia" w:ascii="宋体" w:hAnsi="宋体" w:eastAsia="宋体" w:cs="宋体"/>
          <w:color w:val="auto"/>
          <w:sz w:val="24"/>
          <w:szCs w:val="24"/>
          <w:highlight w:val="none"/>
          <w:lang w:bidi="ar"/>
        </w:rPr>
        <w:t xml:space="preserve">日历天，具体开工日期以采购人发出的书面通知（开工令）为准，竣工日期相应顺延。</w:t>
      </w:r>
      <w:r/>
    </w:p>
    <w:p>
      <w:pPr>
        <w:ind w:firstLine="420"/>
        <w:jc w:val="left"/>
        <w:keepLines w:val="0"/>
        <w:keepNext w:val="0"/>
        <w:pageBreakBefore w:val="0"/>
        <w:spacing w:line="500" w:lineRule="exact"/>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bidi="ar"/>
        </w:rPr>
        <w:t xml:space="preserve">★付款方式：</w:t>
      </w:r>
      <w:r>
        <w:rPr>
          <w:rFonts w:hint="eastAsia" w:ascii="宋体" w:hAnsi="宋体" w:eastAsia="宋体" w:cs="宋体"/>
          <w:b/>
          <w:bCs/>
          <w:color w:val="auto"/>
          <w:sz w:val="24"/>
          <w:szCs w:val="24"/>
          <w:highlight w:val="none"/>
          <w:lang w:eastAsia="zh-CN" w:bidi="ar"/>
        </w:rPr>
        <w:t xml:space="preserve">双方合同签订后七个工作日内，甲方支付合同金额的10%作为预付款，工程完工并验收合格，承包人必须按发包人要求提供完整、有效的竣工资料交付齐全、正确、有效、手续完备后付至已完成合格工程量价款的80%，审计结束支付至审定价款的97%；留3%质保金，待缺陷责任期满后支付到审计价款的100%。</w:t>
      </w:r>
      <w:r/>
    </w:p>
    <w:p>
      <w:pPr>
        <w:ind w:firstLine="420"/>
        <w:jc w:val="left"/>
        <w:keepLines w:val="0"/>
        <w:keepNext w:val="0"/>
        <w:pageBreakBefore w:val="0"/>
        <w:spacing w:line="500" w:lineRule="exact"/>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工程施工进行中每笔工程付款承包人必须开具正式增值税发票（自增值税发票日期后10个工作日内付款），否则不予付款。</w:t>
      </w:r>
      <w:r/>
    </w:p>
    <w:p>
      <w:pPr>
        <w:ind w:firstLine="420"/>
        <w:jc w:val="left"/>
        <w:keepLines w:val="0"/>
        <w:keepNext w:val="0"/>
        <w:pageBreakBefore w:val="0"/>
        <w:spacing w:line="50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bidi="ar"/>
        </w:rPr>
        <w:t xml:space="preserve">★</w:t>
      </w:r>
      <w:r>
        <w:rPr>
          <w:rFonts w:hint="eastAsia" w:ascii="宋体" w:hAnsi="宋体" w:eastAsia="宋体" w:cs="宋体"/>
          <w:b/>
          <w:bCs/>
          <w:color w:val="auto"/>
          <w:sz w:val="24"/>
          <w:szCs w:val="24"/>
          <w:lang w:val="en-US" w:eastAsia="zh-CN" w:bidi="ar"/>
        </w:rPr>
        <w:t xml:space="preserve">履约保证金：</w:t>
      </w:r>
      <w:r/>
    </w:p>
    <w:p>
      <w:pPr>
        <w:ind w:firstLine="420"/>
        <w:jc w:val="left"/>
        <w:keepLines w:val="0"/>
        <w:keepNext w:val="0"/>
        <w:pageBreakBefore w:val="0"/>
        <w:spacing w:line="50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承包人提供履约担保的形式、金额及期限：向发包人提交中标价10%的履约保证金；缴纳形式为:支票、汇票、本票、承包人基本户银行出具的银行保函等非现金形式，承包人应在中标结果公告或中标通知书发出10个工作日内，合同签订前向发包人提交中标价10%的履约保证金，未按规定提交的，视为承包人放弃中标项目，同时按规定没收其投标保证金。</w:t>
      </w:r>
      <w:r/>
    </w:p>
    <w:p>
      <w:pPr>
        <w:ind w:firstLine="420"/>
        <w:jc w:val="left"/>
        <w:keepLines w:val="0"/>
        <w:keepNext w:val="0"/>
        <w:pageBreakBefore w:val="0"/>
        <w:spacing w:line="50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履约担保期限：有效期截止时间为工程竣工验收合格后90天内。</w:t>
      </w:r>
      <w:r/>
    </w:p>
    <w:p>
      <w:pPr>
        <w:ind w:firstLine="420"/>
        <w:jc w:val="left"/>
        <w:keepLines w:val="0"/>
        <w:keepNext w:val="0"/>
        <w:pageBreakBefore w:val="0"/>
        <w:spacing w:line="50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履约保证金的解除约定：项目竣工验收合格完成以后三个月内，无息退还。</w:t>
      </w:r>
      <w:r/>
    </w:p>
    <w:p>
      <w:pPr>
        <w:ind w:firstLine="420"/>
        <w:jc w:val="left"/>
        <w:keepLines w:val="0"/>
        <w:keepNext w:val="0"/>
        <w:pageBreakBefore w:val="0"/>
        <w:spacing w:line="50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p>
    <w:p>
      <w:pPr>
        <w:ind w:firstLine="420"/>
        <w:jc w:val="left"/>
        <w:keepLines w:val="0"/>
        <w:keepNext w:val="0"/>
        <w:pageBreakBefore w:val="0"/>
        <w:spacing w:line="50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bidi="ar"/>
        </w:rPr>
        <w:t xml:space="preserve">★</w:t>
      </w:r>
      <w:r>
        <w:rPr>
          <w:rFonts w:hint="eastAsia" w:ascii="宋体" w:hAnsi="宋体" w:eastAsia="宋体" w:cs="宋体"/>
          <w:b/>
          <w:bCs/>
          <w:color w:val="auto"/>
          <w:sz w:val="24"/>
          <w:szCs w:val="24"/>
          <w:lang w:val="en-US" w:eastAsia="zh-CN" w:bidi="ar"/>
        </w:rPr>
        <w:t xml:space="preserve">推荐品牌一览表：招标人实行主材准入制度，主要设备、材料按以下方式执行：①在招标人推荐的品牌或厂家范围内进行选择投标；②承诺施工过程中在招标人推荐的品牌或厂家范围内进行选择使用，承诺书格式详见投标文件格式，并将承诺书原件扫描上传于投标文件中；③如在招标人推荐的品牌或厂家范围之外选择（须为同档次产品），须于投标截止时间前以书面形式上报招标人确认认可，并将加盖招标人公章的书面同意函原件扫描件上传于投标文件中。</w:t>
      </w:r>
      <w:r/>
    </w:p>
    <w:p>
      <w:pPr>
        <w:ind w:firstLine="420"/>
        <w:jc w:val="center"/>
        <w:keepLines w:val="0"/>
        <w:keepNext w:val="0"/>
        <w:pageBreakBefore w:val="0"/>
        <w:spacing w:line="500" w:lineRule="exact"/>
        <w:widowControl/>
        <w:rPr>
          <w:rFonts w:hint="default"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t xml:space="preserve">推荐品牌一览表</w:t>
      </w:r>
      <w:r/>
    </w:p>
    <w:tbl>
      <w:tblPr>
        <w:tblStyle w:val="750"/>
        <w:tblW w:w="8814" w:type="dxa"/>
        <w:jc w:val="center"/>
        <w:tblLayout w:type="fixed"/>
        <w:tblCellMar>
          <w:left w:w="0" w:type="dxa"/>
          <w:top w:w="0" w:type="dxa"/>
          <w:right w:w="0" w:type="dxa"/>
          <w:bottom w:w="0" w:type="dxa"/>
        </w:tblCellMar>
        <w:tblLook w:val="04A0" w:firstRow="1" w:lastRow="0" w:firstColumn="1" w:lastColumn="0" w:noHBand="0" w:noVBand="1"/>
      </w:tblPr>
      <w:tblGrid>
        <w:gridCol w:w="670"/>
        <w:gridCol w:w="2841"/>
        <w:gridCol w:w="4206"/>
        <w:gridCol w:w="1097"/>
      </w:tblGrid>
      <w:tr>
        <w:trPr>
          <w:jc w:val="center"/>
          <w:trHeight w:val="34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材料名称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推荐品牌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备注</w:t>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配电柜、箱内配置元器件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施耐德、西门子、ABB</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开关、插座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西门子、公牛、西蒙、罗格朗、施耐德电气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三雄极光、雷士、飞利浦、欧普照明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电线、电缆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远东、江南、上上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给水排水管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日丰、伟星、联塑、中财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综合布线系统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康普、海康、一舟、</w:t>
            </w:r>
            <w:r>
              <w:rPr>
                <w:rFonts w:hint="eastAsia" w:ascii="宋体" w:hAnsi="宋体" w:eastAsia="宋体" w:cs="宋体"/>
                <w:color w:val="auto"/>
                <w:sz w:val="21"/>
                <w:szCs w:val="21"/>
                <w:highlight w:val="none"/>
                <w:lang w:eastAsia="zh-CN" w:bidi="ar"/>
              </w:rPr>
              <w:t xml:space="preserve">普天、天诚、大华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火灾报警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青鸟消防、海湾、</w:t>
            </w:r>
            <w:r>
              <w:rPr>
                <w:rFonts w:hint="eastAsia" w:ascii="宋体" w:hAnsi="宋体" w:eastAsia="宋体" w:cs="宋体"/>
                <w:color w:val="auto"/>
                <w:sz w:val="21"/>
                <w:szCs w:val="21"/>
                <w:highlight w:val="none"/>
                <w:lang w:eastAsia="zh-CN" w:bidi="ar"/>
              </w:rPr>
              <w:t xml:space="preserve">泰和安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ind w:firstLine="1050"/>
              <w:jc w:val="both"/>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网络设备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华为、</w:t>
            </w:r>
            <w:r>
              <w:rPr>
                <w:rFonts w:hint="eastAsia" w:ascii="宋体" w:hAnsi="宋体" w:eastAsia="宋体" w:cs="宋体"/>
                <w:sz w:val="21"/>
                <w:szCs w:val="21"/>
                <w:highlight w:val="none"/>
              </w:rPr>
              <w:t xml:space="preserve">华三、</w:t>
            </w:r>
            <w:r>
              <w:rPr>
                <w:rFonts w:hint="eastAsia" w:ascii="宋体" w:hAnsi="宋体" w:eastAsia="宋体" w:cs="宋体"/>
                <w:sz w:val="21"/>
                <w:szCs w:val="21"/>
              </w:rPr>
              <w:t xml:space="preserve">锐捷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洁具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rPr>
              <w:t xml:space="preserve">TOTO、Duravit、KOHLER</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无机涂料（</w:t>
            </w:r>
            <w:r>
              <w:rPr>
                <w:rFonts w:hint="eastAsia" w:ascii="宋体" w:hAnsi="宋体" w:eastAsia="宋体" w:cs="宋体"/>
                <w:sz w:val="21"/>
                <w:szCs w:val="21"/>
                <w:lang w:bidi="ar"/>
              </w:rPr>
              <w:t xml:space="preserve">乳胶漆</w:t>
            </w:r>
            <w:r>
              <w:rPr>
                <w:rFonts w:hint="eastAsia" w:ascii="宋体" w:hAnsi="宋体" w:eastAsia="宋体" w:cs="宋体"/>
                <w:sz w:val="21"/>
                <w:szCs w:val="21"/>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bidi="ar"/>
              </w:rPr>
            </w:pPr>
            <w:r>
              <w:rPr>
                <w:rFonts w:hint="eastAsia" w:ascii="宋体" w:hAnsi="宋体" w:eastAsia="宋体" w:cs="宋体"/>
                <w:sz w:val="21"/>
                <w:szCs w:val="21"/>
                <w:lang w:bidi="ar"/>
              </w:rPr>
              <w:t xml:space="preserve">立邦、多乐士、</w:t>
            </w:r>
            <w:r>
              <w:rPr>
                <w:rFonts w:hint="eastAsia" w:ascii="宋体" w:hAnsi="宋体" w:eastAsia="宋体" w:cs="宋体"/>
                <w:sz w:val="21"/>
                <w:szCs w:val="21"/>
                <w:lang w:val="en-US" w:eastAsia="zh-CN" w:bidi="ar"/>
              </w:rPr>
              <w:t xml:space="preserve">三棵树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PVC地胶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阿姆斯壮、英国保丽、法国得嘉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石膏板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龙牌、可耐福</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val="en-US" w:eastAsia="zh-CN" w:bidi="ar"/>
              </w:rPr>
              <w:t xml:space="preserve">泰山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rPr>
              <w:t xml:space="preserve">细木工板、</w:t>
            </w:r>
            <w:r>
              <w:rPr>
                <w:rFonts w:hint="eastAsia" w:ascii="宋体" w:hAnsi="宋体" w:eastAsia="宋体" w:cs="宋体"/>
                <w:sz w:val="21"/>
                <w:szCs w:val="21"/>
                <w:lang w:val="en-US" w:eastAsia="zh-CN" w:bidi="ar"/>
              </w:rPr>
              <w:t xml:space="preserve">阻燃板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val="en-US" w:eastAsia="zh-CN" w:bidi="ar"/>
              </w:rPr>
              <w:t xml:space="preserve">兔宝宝、莫干山、大王椰、千年舟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墙地</w:t>
            </w:r>
            <w:r>
              <w:rPr>
                <w:rFonts w:hint="eastAsia" w:ascii="宋体" w:hAnsi="宋体" w:eastAsia="宋体" w:cs="宋体"/>
                <w:sz w:val="21"/>
                <w:szCs w:val="21"/>
                <w:lang w:bidi="ar"/>
              </w:rPr>
              <w:t xml:space="preserve">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马可波罗、东鹏、</w:t>
            </w:r>
            <w:r>
              <w:rPr>
                <w:rFonts w:hint="eastAsia" w:ascii="宋体" w:hAnsi="宋体" w:eastAsia="宋体" w:cs="宋体"/>
                <w:sz w:val="21"/>
                <w:szCs w:val="21"/>
                <w:lang w:val="en-US" w:eastAsia="zh-CN" w:bidi="ar"/>
              </w:rPr>
              <w:t xml:space="preserve">冠军、</w:t>
            </w:r>
            <w:r>
              <w:rPr>
                <w:rFonts w:hint="eastAsia" w:ascii="宋体" w:hAnsi="宋体" w:eastAsia="宋体" w:cs="宋体"/>
                <w:sz w:val="21"/>
                <w:szCs w:val="21"/>
                <w:lang w:bidi="ar"/>
              </w:rPr>
              <w:t xml:space="preserve">诺贝尔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成品套装门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TATA、3D、美心、</w:t>
            </w:r>
            <w:r>
              <w:rPr>
                <w:rFonts w:hint="eastAsia" w:ascii="宋体" w:hAnsi="宋体" w:eastAsia="宋体" w:cs="宋体"/>
                <w:sz w:val="21"/>
                <w:szCs w:val="21"/>
                <w:highlight w:val="none"/>
                <w:lang w:val="en-US" w:eastAsia="zh-CN" w:bidi="ar"/>
              </w:rPr>
              <w:t xml:space="preserve">梦天、春天、金迪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门五金件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坚朗、顶固、汇泰龙、雅洁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大理石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万里石、鑫中磊、万隆、环球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成品木饰面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兔宝宝、莫干山、</w:t>
            </w:r>
            <w:r>
              <w:rPr>
                <w:rFonts w:hint="eastAsia" w:ascii="宋体" w:hAnsi="宋体" w:eastAsia="宋体" w:cs="宋体"/>
                <w:sz w:val="21"/>
                <w:szCs w:val="21"/>
                <w:highlight w:val="none"/>
                <w:lang w:val="en-US" w:eastAsia="zh-CN" w:bidi="ar"/>
              </w:rPr>
              <w:t xml:space="preserve">大王椰、</w:t>
            </w:r>
            <w:r>
              <w:rPr>
                <w:rFonts w:hint="eastAsia" w:ascii="宋体" w:hAnsi="宋体" w:eastAsia="宋体" w:cs="宋体"/>
                <w:sz w:val="21"/>
                <w:szCs w:val="21"/>
                <w:lang w:val="en-US" w:eastAsia="zh-CN" w:bidi="ar"/>
              </w:rPr>
              <w:t xml:space="preserve">千年舟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70"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4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rPr>
              <w:t xml:space="preserve">抗倍特板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20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rPr>
              <w:t xml:space="preserve">正航、胜维亚、铭章、格林雅、沃盛</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9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jc w:val="left"/>
        <w:keepLines w:val="0"/>
        <w:keepNext w:val="0"/>
        <w:pageBreakBefore w:val="0"/>
        <w:spacing w:line="500" w:lineRule="exact"/>
        <w:widowControl/>
        <w:rPr>
          <w:rFonts w:hint="eastAsia" w:ascii="宋体" w:hAnsi="宋体" w:eastAsia="宋体" w:cs="宋体"/>
          <w:b/>
          <w:bCs/>
          <w:color w:val="auto"/>
          <w:sz w:val="24"/>
          <w:szCs w:val="24"/>
          <w:lang w:val="en-US" w:eastAsia="zh-CN" w:bidi="ar"/>
        </w:rPr>
      </w:pPr>
      <w:r>
        <w:rPr>
          <w:rFonts w:hint="eastAsia" w:ascii="宋体" w:hAnsi="宋体" w:eastAsia="宋体" w:cs="宋体"/>
          <w:b/>
          <w:bCs/>
          <w:color w:val="auto"/>
          <w:sz w:val="24"/>
          <w:szCs w:val="24"/>
          <w:lang w:val="en-US" w:eastAsia="zh-CN" w:bidi="ar"/>
        </w:rPr>
      </w:r>
      <w:r/>
    </w:p>
    <w:p>
      <w:pPr>
        <w:pStyle w:val="773"/>
        <w:keepLines w:val="0"/>
        <w:keepNext w:val="0"/>
        <w:pageBreakBefore w:val="0"/>
        <w:spacing w:line="46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r>
      <w:r/>
    </w:p>
    <w:p>
      <w:pPr>
        <w:rPr>
          <w:rFonts w:hint="eastAsia"/>
          <w:color w:val="auto"/>
          <w:lang w:val="en-US" w:eastAsia="zh-CN"/>
        </w:rPr>
      </w:pPr>
      <w:r>
        <w:rPr>
          <w:rFonts w:hint="eastAsia"/>
          <w:color w:val="auto"/>
          <w:lang w:val="en-US" w:eastAsia="zh-CN"/>
        </w:rPr>
      </w:r>
      <w:r/>
    </w:p>
    <w:p>
      <w:pPr>
        <w:pStyle w:val="940"/>
        <w:numPr>
          <w:ilvl w:val="0"/>
          <w:numId w:val="0"/>
        </w:numPr>
        <w:ind w:firstLine="200"/>
        <w:jc w:val="center"/>
        <w:spacing w:line="360" w:lineRule="auto"/>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br w:type="page" w:clear="all"/>
      </w:r>
      <w:r/>
    </w:p>
    <w:p>
      <w:pPr>
        <w:pStyle w:val="940"/>
        <w:numPr>
          <w:ilvl w:val="0"/>
          <w:numId w:val="0"/>
        </w:numPr>
        <w:ind w:firstLine="200"/>
        <w:jc w:val="center"/>
        <w:spacing w:line="360" w:lineRule="auto"/>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val="en-US" w:eastAsia="zh-CN" w:bidi="ar"/>
        </w:rPr>
        <w:t xml:space="preserve">第五章 </w:t>
      </w:r>
      <w:r>
        <w:rPr>
          <w:rFonts w:hint="eastAsia" w:ascii="宋体" w:hAnsi="宋体" w:eastAsia="宋体" w:cs="宋体"/>
          <w:b/>
          <w:bCs/>
          <w:color w:val="auto"/>
          <w:sz w:val="36"/>
          <w:szCs w:val="36"/>
          <w:lang w:bidi="ar"/>
        </w:rPr>
        <w:t xml:space="preserve">工程量清单</w:t>
      </w:r>
      <w:r/>
    </w:p>
    <w:p>
      <w:pPr>
        <w:pStyle w:val="940"/>
        <w:numPr>
          <w:ilvl w:val="0"/>
          <w:numId w:val="0"/>
        </w:numPr>
        <w:ind w:firstLine="200"/>
        <w:jc w:val="center"/>
        <w:spacing w:line="360" w:lineRule="auto"/>
        <w:rPr>
          <w:rFonts w:hint="eastAsia" w:ascii="宋体" w:hAnsi="宋体" w:eastAsia="宋体" w:cs="宋体"/>
          <w:b/>
          <w:bCs/>
          <w:color w:val="auto"/>
          <w:sz w:val="36"/>
          <w:szCs w:val="36"/>
          <w:lang w:eastAsia="zh-CN" w:bidi="ar"/>
        </w:rPr>
      </w:pPr>
      <w:r>
        <w:rPr>
          <w:rFonts w:hint="eastAsia" w:ascii="宋体" w:hAnsi="宋体" w:eastAsia="宋体" w:cs="宋体"/>
          <w:b/>
          <w:bCs/>
          <w:color w:val="auto"/>
          <w:sz w:val="36"/>
          <w:szCs w:val="36"/>
          <w:lang w:eastAsia="zh-CN" w:bidi="ar"/>
        </w:rPr>
        <w:t xml:space="preserve">（</w:t>
      </w:r>
      <w:r>
        <w:rPr>
          <w:rFonts w:hint="eastAsia" w:hAnsi="宋体" w:cs="宋体"/>
          <w:b/>
          <w:bCs/>
          <w:color w:val="auto"/>
          <w:sz w:val="36"/>
          <w:szCs w:val="36"/>
          <w:lang w:val="en-US" w:eastAsia="zh-CN" w:bidi="ar"/>
        </w:rPr>
        <w:t xml:space="preserve">详见附件</w:t>
      </w:r>
      <w:r>
        <w:rPr>
          <w:rFonts w:hint="eastAsia" w:ascii="宋体" w:hAnsi="宋体" w:eastAsia="宋体" w:cs="宋体"/>
          <w:b/>
          <w:bCs/>
          <w:color w:val="auto"/>
          <w:sz w:val="36"/>
          <w:szCs w:val="36"/>
          <w:lang w:eastAsia="zh-CN" w:bidi="ar"/>
        </w:rPr>
        <w:t xml:space="preserve">）</w:t>
      </w:r>
      <w:r/>
    </w:p>
    <w:p>
      <w:pPr>
        <w:pStyle w:val="754"/>
        <w:ind w:firstLine="480"/>
        <w:keepLines w:val="0"/>
        <w:keepNext w:val="0"/>
        <w:pageBreakBefore w:val="0"/>
        <w:spacing w:line="5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40"/>
        <w:numPr>
          <w:ilvl w:val="0"/>
          <w:numId w:val="0"/>
        </w:numPr>
        <w:jc w:val="center"/>
        <w:spacing w:line="360" w:lineRule="auto"/>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r>
      <w:r/>
    </w:p>
    <w:p>
      <w:pPr>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br w:type="page" w:clear="all"/>
      </w:r>
      <w:r/>
    </w:p>
    <w:p>
      <w:pPr>
        <w:pStyle w:val="940"/>
        <w:numPr>
          <w:ilvl w:val="0"/>
          <w:numId w:val="0"/>
        </w:numPr>
        <w:jc w:val="center"/>
        <w:spacing w:line="360" w:lineRule="auto"/>
        <w:rPr>
          <w:rFonts w:hint="eastAsia" w:ascii="宋体" w:hAnsi="宋体" w:eastAsia="宋体" w:cs="宋体"/>
          <w:b/>
          <w:bCs/>
          <w:color w:val="auto"/>
          <w:sz w:val="36"/>
          <w:szCs w:val="36"/>
          <w:lang w:val="en-US" w:eastAsia="zh-CN" w:bidi="ar"/>
        </w:rPr>
      </w:pPr>
      <w:r>
        <w:rPr>
          <w:rFonts w:hint="eastAsia" w:ascii="宋体" w:hAnsi="宋体" w:eastAsia="宋体" w:cs="宋体"/>
          <w:b/>
          <w:bCs/>
          <w:color w:val="auto"/>
          <w:sz w:val="36"/>
          <w:szCs w:val="36"/>
          <w:lang w:val="en-US" w:eastAsia="zh-CN" w:bidi="ar"/>
        </w:rPr>
        <w:t xml:space="preserve">第六章  磋商响应文件格式</w:t>
      </w:r>
      <w:r/>
    </w:p>
    <w:p>
      <w:pPr>
        <w:ind w:firstLine="860"/>
        <w:jc w:val="center"/>
        <w:spacing w:line="360" w:lineRule="auto"/>
        <w:widowControl/>
        <w:rPr>
          <w:rFonts w:hint="eastAsia" w:ascii="宋体" w:hAnsi="宋体" w:eastAsia="宋体" w:cs="宋体"/>
          <w:color w:val="auto"/>
          <w:sz w:val="43"/>
          <w:szCs w:val="43"/>
          <w:lang w:bidi="ar"/>
        </w:rPr>
      </w:pPr>
      <w:r>
        <w:rPr>
          <w:rFonts w:hint="eastAsia" w:ascii="宋体" w:hAnsi="宋体" w:eastAsia="宋体" w:cs="宋体"/>
          <w:color w:val="auto"/>
          <w:sz w:val="43"/>
          <w:szCs w:val="43"/>
          <w:lang w:bidi="ar"/>
        </w:rPr>
      </w:r>
      <w:r/>
    </w:p>
    <w:p>
      <w:pPr>
        <w:ind w:firstLine="860"/>
        <w:jc w:val="center"/>
        <w:spacing w:line="360" w:lineRule="auto"/>
        <w:widowControl/>
        <w:rPr>
          <w:rFonts w:hint="eastAsia" w:ascii="宋体" w:hAnsi="宋体" w:eastAsia="宋体" w:cs="宋体"/>
          <w:color w:val="auto"/>
          <w:sz w:val="43"/>
          <w:szCs w:val="43"/>
          <w:lang w:bidi="ar"/>
        </w:rPr>
      </w:pPr>
      <w:r>
        <w:rPr>
          <w:rFonts w:hint="eastAsia" w:ascii="宋体" w:hAnsi="宋体" w:eastAsia="宋体" w:cs="宋体"/>
          <w:color w:val="auto"/>
          <w:sz w:val="43"/>
          <w:szCs w:val="43"/>
          <w:lang w:bidi="ar"/>
        </w:rPr>
        <w:t xml:space="preserve">(封 面)</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720"/>
        <w:jc w:val="left"/>
        <w:spacing w:line="360" w:lineRule="auto"/>
        <w:widowControl/>
        <w:rPr>
          <w:rFonts w:hint="eastAsia" w:ascii="宋体" w:hAnsi="宋体" w:eastAsia="宋体" w:cs="宋体"/>
          <w:color w:val="auto"/>
          <w:sz w:val="43"/>
          <w:szCs w:val="43"/>
          <w:lang w:bidi="ar"/>
        </w:rPr>
      </w:pPr>
      <w:r>
        <w:rPr>
          <w:rFonts w:hint="eastAsia" w:ascii="宋体" w:hAnsi="宋体" w:eastAsia="宋体" w:cs="宋体"/>
          <w:color w:val="auto"/>
          <w:sz w:val="36"/>
          <w:szCs w:val="36"/>
          <w:lang w:bidi="ar"/>
        </w:rPr>
        <w:t xml:space="preserve">__________________________________</w:t>
      </w:r>
      <w:r>
        <w:rPr>
          <w:rFonts w:hint="eastAsia" w:ascii="宋体" w:hAnsi="宋体" w:eastAsia="宋体" w:cs="宋体"/>
          <w:color w:val="auto"/>
          <w:sz w:val="43"/>
          <w:szCs w:val="43"/>
          <w:lang w:bidi="ar"/>
        </w:rPr>
        <w:t xml:space="preserve">工程 </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72"/>
          <w:szCs w:val="72"/>
          <w:lang w:bidi="ar"/>
        </w:rPr>
        <w:t xml:space="preserve">竞争性磋商响应文件</w:t>
      </w:r>
      <w:r/>
    </w:p>
    <w:p>
      <w:pPr>
        <w:ind w:firstLine="1044"/>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52"/>
          <w:szCs w:val="52"/>
          <w:lang w:bidi="ar"/>
        </w:rPr>
        <w:t xml:space="preserve">(正本或副本)</w:t>
      </w:r>
      <w:r/>
    </w:p>
    <w:p>
      <w:pPr>
        <w:ind w:firstLine="4320"/>
        <w:jc w:val="left"/>
        <w:spacing w:line="360" w:lineRule="auto"/>
        <w:widowControl/>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t xml:space="preserve">项目编号： </w:t>
      </w:r>
      <w:r/>
    </w:p>
    <w:p>
      <w:pPr>
        <w:spacing w:line="360" w:lineRule="auto"/>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r>
      <w:r/>
    </w:p>
    <w:p>
      <w:pPr>
        <w:pStyle w:val="940"/>
        <w:ind w:firstLine="720"/>
        <w:spacing w:line="360" w:lineRule="auto"/>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r>
      <w:r/>
    </w:p>
    <w:p>
      <w:pPr>
        <w:spacing w:line="360" w:lineRule="auto"/>
        <w:rPr>
          <w:rFonts w:hint="eastAsia" w:ascii="宋体" w:hAnsi="宋体" w:eastAsia="宋体" w:cs="宋体"/>
          <w:color w:val="auto"/>
          <w:sz w:val="36"/>
          <w:szCs w:val="36"/>
          <w:lang w:bidi="ar"/>
        </w:rPr>
      </w:pPr>
      <w:r>
        <w:rPr>
          <w:rFonts w:hint="eastAsia" w:ascii="宋体" w:hAnsi="宋体" w:eastAsia="宋体" w:cs="宋体"/>
          <w:color w:val="auto"/>
          <w:sz w:val="36"/>
          <w:szCs w:val="36"/>
          <w:lang w:bidi="ar"/>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600"/>
        <w:jc w:val="left"/>
        <w:spacing w:line="360" w:lineRule="auto"/>
        <w:widowControl/>
        <w:rPr>
          <w:rFonts w:hint="eastAsia" w:ascii="宋体" w:hAnsi="宋体" w:eastAsia="宋体" w:cs="宋体"/>
          <w:color w:val="auto"/>
          <w:sz w:val="30"/>
          <w:szCs w:val="30"/>
          <w:lang w:bidi="ar"/>
        </w:rPr>
      </w:pPr>
      <w:r>
        <w:rPr>
          <w:rFonts w:hint="eastAsia" w:ascii="宋体" w:hAnsi="宋体" w:eastAsia="宋体" w:cs="宋体"/>
          <w:color w:val="auto"/>
          <w:sz w:val="30"/>
          <w:szCs w:val="30"/>
          <w:lang w:bidi="ar"/>
        </w:rPr>
        <w:t xml:space="preserve">供 应 商(公章): </w:t>
      </w:r>
      <w:r>
        <w:rPr>
          <w:rFonts w:hint="eastAsia" w:ascii="宋体" w:hAnsi="宋体" w:eastAsia="宋体" w:cs="宋体"/>
          <w:color w:val="auto"/>
          <w:u w:val="single"/>
        </w:rPr>
        <w:t xml:space="preserve">                                               </w:t>
      </w:r>
      <w:r/>
    </w:p>
    <w:p>
      <w:pPr>
        <w:ind w:firstLine="600"/>
        <w:jc w:val="left"/>
        <w:spacing w:line="360" w:lineRule="auto"/>
        <w:widowControl/>
        <w:rPr>
          <w:rFonts w:hint="eastAsia" w:ascii="宋体" w:hAnsi="宋体" w:eastAsia="宋体" w:cs="宋体"/>
          <w:color w:val="auto"/>
          <w:sz w:val="30"/>
          <w:szCs w:val="30"/>
          <w:lang w:bidi="ar"/>
        </w:rPr>
      </w:pPr>
      <w:r>
        <w:rPr>
          <w:rFonts w:hint="eastAsia" w:ascii="宋体" w:hAnsi="宋体" w:eastAsia="宋体" w:cs="宋体"/>
          <w:color w:val="auto"/>
          <w:sz w:val="30"/>
          <w:szCs w:val="30"/>
          <w:lang w:bidi="ar"/>
        </w:rPr>
      </w:r>
      <w:r/>
    </w:p>
    <w:p>
      <w:pPr>
        <w:ind w:firstLine="600"/>
        <w:jc w:val="left"/>
        <w:spacing w:line="360" w:lineRule="auto"/>
        <w:widowControl/>
        <w:rPr>
          <w:rFonts w:hint="eastAsia" w:ascii="宋体" w:hAnsi="宋体" w:eastAsia="宋体" w:cs="宋体"/>
          <w:color w:val="auto"/>
        </w:rPr>
      </w:pPr>
      <w:r>
        <w:rPr>
          <w:rFonts w:hint="eastAsia" w:ascii="宋体" w:hAnsi="宋体" w:eastAsia="宋体" w:cs="宋体"/>
          <w:color w:val="auto"/>
          <w:sz w:val="30"/>
          <w:szCs w:val="30"/>
          <w:lang w:bidi="ar"/>
        </w:rPr>
        <w:t xml:space="preserve">法定代表人或委托代理人（签字或盖章）: </w:t>
      </w:r>
      <w:r>
        <w:rPr>
          <w:rFonts w:hint="eastAsia" w:ascii="宋体" w:hAnsi="宋体" w:eastAsia="宋体" w:cs="宋体"/>
          <w:color w:val="auto"/>
          <w:u w:val="single"/>
        </w:rPr>
        <w:t xml:space="preserve">                </w:t>
      </w:r>
      <w:r/>
    </w:p>
    <w:p>
      <w:pPr>
        <w:ind w:firstLine="600"/>
        <w:jc w:val="left"/>
        <w:spacing w:line="360" w:lineRule="auto"/>
        <w:widowControl/>
        <w:rPr>
          <w:rFonts w:hint="eastAsia" w:ascii="宋体" w:hAnsi="宋体" w:eastAsia="宋体" w:cs="宋体"/>
          <w:color w:val="auto"/>
          <w:sz w:val="30"/>
          <w:szCs w:val="30"/>
          <w:lang w:bidi="ar"/>
        </w:rPr>
      </w:pPr>
      <w:r>
        <w:rPr>
          <w:rFonts w:hint="eastAsia" w:ascii="宋体" w:hAnsi="宋体" w:eastAsia="宋体" w:cs="宋体"/>
          <w:color w:val="auto"/>
          <w:sz w:val="30"/>
          <w:szCs w:val="30"/>
          <w:lang w:bidi="ar"/>
        </w:rPr>
      </w:r>
      <w:r/>
    </w:p>
    <w:p>
      <w:pPr>
        <w:ind w:firstLine="600"/>
        <w:jc w:val="left"/>
        <w:spacing w:line="360" w:lineRule="auto"/>
        <w:widowControl/>
        <w:rPr>
          <w:rFonts w:hint="eastAsia" w:ascii="宋体" w:hAnsi="宋体" w:eastAsia="宋体" w:cs="宋体"/>
          <w:color w:val="auto"/>
        </w:rPr>
      </w:pPr>
      <w:r>
        <w:rPr>
          <w:rFonts w:hint="eastAsia" w:ascii="宋体" w:hAnsi="宋体" w:eastAsia="宋体" w:cs="宋体"/>
          <w:color w:val="auto"/>
          <w:sz w:val="30"/>
          <w:szCs w:val="30"/>
          <w:lang w:bidi="ar"/>
        </w:rPr>
        <w:t xml:space="preserve">日期：</w:t>
      </w:r>
      <w:r>
        <w:rPr>
          <w:rFonts w:hint="eastAsia" w:ascii="宋体" w:hAnsi="宋体" w:eastAsia="宋体" w:cs="宋体"/>
          <w:color w:val="auto"/>
          <w:sz w:val="30"/>
          <w:szCs w:val="30"/>
          <w:u w:val="single"/>
          <w:lang w:bidi="ar"/>
        </w:rPr>
        <w:t xml:space="preserve">         </w:t>
      </w:r>
      <w:r>
        <w:rPr>
          <w:rFonts w:hint="eastAsia" w:ascii="宋体" w:hAnsi="宋体" w:eastAsia="宋体" w:cs="宋体"/>
          <w:color w:val="auto"/>
          <w:sz w:val="30"/>
          <w:szCs w:val="30"/>
          <w:lang w:bidi="ar"/>
        </w:rPr>
        <w:t xml:space="preserve">年</w:t>
      </w:r>
      <w:r>
        <w:rPr>
          <w:rFonts w:hint="eastAsia" w:ascii="宋体" w:hAnsi="宋体" w:eastAsia="宋体" w:cs="宋体"/>
          <w:color w:val="auto"/>
          <w:sz w:val="30"/>
          <w:szCs w:val="30"/>
          <w:u w:val="single"/>
          <w:lang w:bidi="ar"/>
        </w:rPr>
        <w:t xml:space="preserve">       </w:t>
      </w:r>
      <w:r>
        <w:rPr>
          <w:rFonts w:hint="eastAsia" w:ascii="宋体" w:hAnsi="宋体" w:eastAsia="宋体" w:cs="宋体"/>
          <w:color w:val="auto"/>
          <w:sz w:val="30"/>
          <w:szCs w:val="30"/>
          <w:lang w:bidi="ar"/>
        </w:rPr>
        <w:t xml:space="preserve">月</w:t>
      </w:r>
      <w:r>
        <w:rPr>
          <w:rFonts w:hint="eastAsia" w:ascii="宋体" w:hAnsi="宋体" w:eastAsia="宋体" w:cs="宋体"/>
          <w:color w:val="auto"/>
          <w:sz w:val="30"/>
          <w:szCs w:val="30"/>
          <w:u w:val="single"/>
          <w:lang w:bidi="ar"/>
        </w:rPr>
        <w:t xml:space="preserve">      </w:t>
      </w:r>
      <w:r>
        <w:rPr>
          <w:rFonts w:hint="eastAsia" w:ascii="宋体" w:hAnsi="宋体" w:eastAsia="宋体" w:cs="宋体"/>
          <w:color w:val="auto"/>
          <w:sz w:val="30"/>
          <w:szCs w:val="30"/>
          <w:lang w:bidi="ar"/>
        </w:rPr>
        <w:t xml:space="preserve">日</w:t>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响应文件主要目录</w:t>
      </w:r>
      <w:r/>
    </w:p>
    <w:p>
      <w:pPr>
        <w:ind w:firstLine="480"/>
        <w:jc w:val="center"/>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(格式自定，</w:t>
      </w:r>
      <w:r>
        <w:rPr>
          <w:rFonts w:hint="eastAsia" w:ascii="宋体" w:hAnsi="宋体" w:eastAsia="宋体" w:cs="宋体"/>
          <w:b/>
          <w:bCs/>
          <w:color w:val="auto"/>
          <w:sz w:val="24"/>
          <w:lang w:bidi="ar"/>
        </w:rPr>
        <w:t xml:space="preserve">请标记页码</w:t>
      </w:r>
      <w:r>
        <w:rPr>
          <w:rFonts w:hint="eastAsia" w:ascii="宋体" w:hAnsi="宋体" w:eastAsia="宋体" w:cs="宋体"/>
          <w:color w:val="auto"/>
          <w:sz w:val="24"/>
          <w:lang w:bidi="ar"/>
        </w:rPr>
        <w:t xml:space="preserve">)</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1、磋商响应函 </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2、开标一览表（首次磋商响应报价表）</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3、已标价工程量清单</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4、政府采购政策</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5、资格审查材料 </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6、法定代表人身份证明(格式)，授权委托书(格式)</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7、商务条款偏离表</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8、技术标</w:t>
      </w:r>
      <w:r/>
    </w:p>
    <w:p>
      <w:pPr>
        <w:ind w:firstLine="280"/>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9、其他竞争性磋商文件要求与评标有关的所有资料</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756"/>
        <w:spacing w:line="360" w:lineRule="auto"/>
        <w:rPr>
          <w:rFonts w:hint="eastAsia" w:ascii="宋体" w:hAnsi="宋体" w:eastAsia="宋体" w:cs="宋体"/>
          <w:color w:val="auto"/>
        </w:rPr>
      </w:pPr>
      <w:r>
        <w:rPr>
          <w:rFonts w:hint="eastAsia" w:ascii="宋体" w:hAnsi="宋体" w:eastAsia="宋体" w:cs="宋体"/>
          <w:color w:val="auto"/>
        </w:rPr>
      </w:r>
      <w:r/>
    </w:p>
    <w:p>
      <w:pPr>
        <w:pStyle w:val="756"/>
        <w:spacing w:line="360" w:lineRule="auto"/>
        <w:rPr>
          <w:rFonts w:hint="eastAsia" w:ascii="宋体" w:hAnsi="宋体" w:eastAsia="宋体" w:cs="宋体"/>
          <w:color w:val="auto"/>
        </w:rPr>
      </w:pPr>
      <w:r>
        <w:rPr>
          <w:rFonts w:hint="eastAsia" w:ascii="宋体" w:hAnsi="宋体" w:eastAsia="宋体" w:cs="宋体"/>
          <w:color w:val="auto"/>
        </w:rPr>
      </w:r>
      <w:r/>
    </w:p>
    <w:p>
      <w:pPr>
        <w:pStyle w:val="756"/>
        <w:spacing w:line="360" w:lineRule="auto"/>
        <w:rPr>
          <w:rFonts w:hint="eastAsia" w:ascii="宋体" w:hAnsi="宋体" w:eastAsia="宋体" w:cs="宋体"/>
          <w:color w:val="auto"/>
        </w:rPr>
      </w:pPr>
      <w:r>
        <w:rPr>
          <w:rFonts w:hint="eastAsia" w:ascii="宋体" w:hAnsi="宋体" w:eastAsia="宋体" w:cs="宋体"/>
          <w:color w:val="auto"/>
        </w:rPr>
      </w:r>
      <w:r/>
    </w:p>
    <w:p>
      <w:pPr>
        <w:pStyle w:val="756"/>
        <w:spacing w:line="360" w:lineRule="auto"/>
        <w:rPr>
          <w:rFonts w:hint="eastAsia" w:ascii="宋体" w:hAnsi="宋体" w:eastAsia="宋体" w:cs="宋体"/>
          <w:color w:val="auto"/>
        </w:rPr>
      </w:pPr>
      <w:r>
        <w:rPr>
          <w:rFonts w:hint="eastAsia" w:ascii="宋体" w:hAnsi="宋体" w:eastAsia="宋体" w:cs="宋体"/>
          <w:color w:val="auto"/>
        </w:rPr>
      </w:r>
      <w:r/>
    </w:p>
    <w:p>
      <w:pPr>
        <w:pStyle w:val="756"/>
        <w:spacing w:line="360" w:lineRule="auto"/>
        <w:rPr>
          <w:rFonts w:hint="eastAsia" w:ascii="宋体" w:hAnsi="宋体" w:eastAsia="宋体" w:cs="宋体"/>
          <w:color w:val="auto"/>
        </w:rPr>
      </w:pPr>
      <w:r>
        <w:rPr>
          <w:rFonts w:hint="eastAsia" w:ascii="宋体" w:hAnsi="宋体" w:eastAsia="宋体" w:cs="宋体"/>
          <w:color w:val="auto"/>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一、磋商响应函</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致：</w:t>
      </w:r>
      <w:r>
        <w:rPr>
          <w:rFonts w:hint="eastAsia" w:ascii="宋体" w:hAnsi="宋体" w:eastAsia="宋体" w:cs="宋体"/>
          <w:color w:val="auto"/>
          <w:sz w:val="24"/>
          <w:u w:val="single"/>
          <w:lang w:eastAsia="zh-CN" w:bidi="ar"/>
        </w:rPr>
        <w:t xml:space="preserve">赣榆区宋庄镇人民政府</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(一)根据已收到的采购编号为</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的</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（小写</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）的总价，按磋商文件的要求承包本次采购范围内的全部工程，并承担相关的责任。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(二)我方提交的磋商响应文件(包括磋商报价书、已标价的工程量清单和其它响应文件)在磋商截止时间后的 60 天内有效，在此期间被你方接受的上述文件对我方一直具有约束力。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我方保证在磋商响应文件有效期内不撤回磋商响应文件，除磋商文件另有规定外，不修改磋商响应文件。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(三)我单位保证在收到贵单位发出的书面开工令后立即开工，并在</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天内竣工。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(四)我单位保证本工程质量达到</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(五)我单位保证在成交后派出</w:t>
      </w:r>
      <w:r>
        <w:rPr>
          <w:rFonts w:hint="eastAsia" w:ascii="宋体" w:hAnsi="宋体" w:eastAsia="宋体" w:cs="宋体"/>
          <w:color w:val="auto"/>
          <w:sz w:val="24"/>
          <w:u w:val="single"/>
          <w:lang w:bidi="ar"/>
        </w:rPr>
        <w:t xml:space="preserve">   (姓名    )</w:t>
      </w:r>
      <w:r>
        <w:rPr>
          <w:rFonts w:hint="eastAsia" w:ascii="宋体" w:hAnsi="宋体" w:eastAsia="宋体" w:cs="宋体"/>
          <w:color w:val="auto"/>
          <w:sz w:val="24"/>
          <w:lang w:bidi="ar"/>
        </w:rPr>
        <w:t xml:space="preserve">项目负责人全面负责本工程的施工。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(六)贵单位所发出的磋商文件、成交通知书和本磋商响应文件将构成约束我们双方的合同。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磋商供应商：</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(盖章)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单位地址：</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邮政编码：</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法定代表人或委托代理人(签字或盖章)：</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电话：</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传真：</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开户银行名称：</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银行帐号：</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开户行地址：</w:t>
      </w:r>
      <w:r>
        <w:rPr>
          <w:rFonts w:hint="eastAsia" w:ascii="宋体" w:hAnsi="宋体" w:eastAsia="宋体" w:cs="宋体"/>
          <w:color w:val="auto"/>
          <w:sz w:val="24"/>
          <w:u w:val="single"/>
          <w:lang w:bidi="ar"/>
        </w:rPr>
        <w:t xml:space="preserve">                                       </w:t>
      </w:r>
      <w:r/>
    </w:p>
    <w:p>
      <w:pPr>
        <w:ind w:firstLine="480"/>
        <w:jc w:val="left"/>
        <w:keepLines w:val="0"/>
        <w:keepNext w:val="0"/>
        <w:pageBreakBefore w:val="0"/>
        <w:spacing w:line="4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日</w:t>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792"/>
        <w:rPr>
          <w:rFonts w:hint="eastAsia" w:ascii="宋体" w:hAnsi="宋体" w:eastAsia="宋体" w:cs="宋体"/>
          <w:color w:val="auto"/>
        </w:rPr>
      </w:pPr>
      <w:r>
        <w:rPr>
          <w:rFonts w:hint="eastAsia" w:ascii="宋体" w:hAnsi="宋体" w:eastAsia="宋体" w:cs="宋体"/>
          <w:color w:val="auto"/>
        </w:rPr>
      </w:r>
      <w:r/>
    </w:p>
    <w:p>
      <w:pPr>
        <w:numPr>
          <w:ilvl w:val="0"/>
          <w:numId w:val="2"/>
        </w:numPr>
        <w:ind w:firstLine="622"/>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t xml:space="preserve">开标一览表（首次磋商响应报价表）</w:t>
      </w:r>
      <w:r/>
    </w:p>
    <w:tbl>
      <w:tblPr>
        <w:tblStyle w:val="776"/>
        <w:tblW w:w="8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 目</w:t>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tc>
        <w:tc>
          <w:tcPr>
            <w:tcW w:w="6896" w:type="dxa"/>
            <w:textDirection w:val="lrTb"/>
            <w:noWrap w:val="false"/>
          </w:tcPr>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项目名称：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项目编号：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567"/>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响应</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报价</w:t>
            </w:r>
            <w:r/>
          </w:p>
        </w:tc>
        <w:tc>
          <w:tcPr>
            <w:tcW w:w="6896" w:type="dxa"/>
            <w:textDirection w:val="lrTb"/>
            <w:noWrap w:val="false"/>
          </w:tcPr>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人民币(大写)：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(小写)： </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1366"/>
        </w:trPr>
        <w:tc>
          <w:tcPr>
            <w:tcW w:w="2066" w:type="dxa"/>
            <w:vAlign w:val="center"/>
            <w:textDirection w:val="lrTb"/>
            <w:noWrap w:val="false"/>
          </w:tcPr>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总工期</w:t>
            </w:r>
            <w:r/>
          </w:p>
        </w:tc>
        <w:tc>
          <w:tcPr>
            <w:tcW w:w="6896" w:type="dxa"/>
            <w:textDirection w:val="lrTb"/>
            <w:noWrap w:val="false"/>
          </w:tcPr>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240"/>
              <w:spacing w:line="360" w:lineRule="auto"/>
              <w:rPr>
                <w:rFonts w:hint="eastAsia" w:ascii="宋体" w:hAnsi="宋体" w:eastAsia="宋体" w:cs="宋体"/>
                <w:color w:val="auto"/>
                <w:sz w:val="24"/>
              </w:rPr>
            </w:pPr>
            <w:r>
              <w:rPr>
                <w:rFonts w:hint="eastAsia" w:ascii="宋体" w:hAnsi="宋体" w:eastAsia="宋体" w:cs="宋体"/>
                <w:color w:val="auto"/>
                <w:sz w:val="24"/>
              </w:rPr>
            </w:r>
            <w:r/>
          </w:p>
        </w:tc>
      </w:tr>
      <w:tr>
        <w:trPr>
          <w:trHeight w:val="985"/>
        </w:trPr>
        <w:tc>
          <w:tcPr>
            <w:tcW w:w="2066" w:type="dxa"/>
            <w:vAlign w:val="center"/>
            <w:textDirection w:val="lrTb"/>
            <w:noWrap w:val="false"/>
          </w:tcPr>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质量标准：</w:t>
            </w:r>
            <w:r/>
          </w:p>
        </w:tc>
        <w:tc>
          <w:tcPr>
            <w:tcW w:w="6896" w:type="dxa"/>
            <w:textDirection w:val="lrTb"/>
            <w:noWrap w:val="false"/>
          </w:tcPr>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tc>
      </w:tr>
      <w:tr>
        <w:trPr>
          <w:trHeight w:val="1275"/>
        </w:trPr>
        <w:tc>
          <w:tcPr>
            <w:tcW w:w="2066" w:type="dxa"/>
            <w:vAlign w:val="center"/>
            <w:textDirection w:val="lrTb"/>
            <w:noWrap w:val="false"/>
          </w:tcPr>
          <w:p>
            <w:pPr>
              <w:ind w:firstLine="480"/>
              <w:jc w:val="center"/>
              <w:spacing w:line="360" w:lineRule="auto"/>
              <w:widowControl/>
              <w:rPr>
                <w:rFonts w:hint="eastAsia" w:ascii="宋体" w:hAnsi="宋体" w:eastAsia="宋体" w:cs="宋体"/>
                <w:color w:val="auto"/>
                <w:sz w:val="24"/>
              </w:rPr>
            </w:pPr>
            <w:r>
              <w:rPr>
                <w:rFonts w:hint="eastAsia" w:ascii="宋体" w:hAnsi="宋体" w:eastAsia="宋体" w:cs="宋体"/>
                <w:color w:val="auto"/>
                <w:sz w:val="24"/>
              </w:rPr>
            </w:r>
            <w:r/>
          </w:p>
          <w:p>
            <w:pPr>
              <w:jc w:val="center"/>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项目负责人：</w:t>
            </w:r>
            <w:r/>
          </w:p>
        </w:tc>
        <w:tc>
          <w:tcPr>
            <w:tcW w:w="6896" w:type="dxa"/>
            <w:textDirection w:val="lrTb"/>
            <w:noWrap w:val="false"/>
          </w:tcPr>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tc>
      </w:tr>
    </w:tbl>
    <w:p>
      <w:pPr>
        <w:pStyle w:val="940"/>
        <w:ind w:firstLine="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磋商单位（盖章）：</w:t>
      </w:r>
      <w:r>
        <w:rPr>
          <w:rFonts w:hint="eastAsia" w:ascii="宋体" w:hAnsi="宋体" w:eastAsia="宋体" w:cs="宋体"/>
          <w:color w:val="auto"/>
          <w:sz w:val="24"/>
          <w:u w:val="single"/>
          <w:lang w:bidi="ar"/>
        </w:rPr>
        <w:t xml:space="preserve">                 </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法定代表人(授权代表)签名：</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注:①磋商报价应包括磋商文件所确定的采购范围的全部内容，但该</w:t>
      </w:r>
      <w:r>
        <w:rPr>
          <w:rFonts w:hint="eastAsia" w:ascii="宋体" w:hAnsi="宋体" w:eastAsia="宋体" w:cs="宋体"/>
          <w:b/>
          <w:bCs/>
          <w:color w:val="auto"/>
          <w:sz w:val="24"/>
          <w:lang w:bidi="ar"/>
        </w:rPr>
        <w:t xml:space="preserve">表报价非本次磋商的最后报价</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②此表格式不得自行改动。</w:t>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lang w:bidi="ar"/>
        </w:rPr>
      </w:pPr>
      <w:r>
        <w:rPr>
          <w:rFonts w:hint="eastAsia" w:ascii="宋体" w:hAnsi="宋体" w:eastAsia="宋体" w:cs="宋体"/>
          <w:color w:val="auto"/>
          <w:lang w:bidi="ar"/>
        </w:rPr>
      </w:r>
      <w:r/>
    </w:p>
    <w:p>
      <w:pPr>
        <w:pStyle w:val="759"/>
        <w:jc w:val="center"/>
        <w:spacing w:line="360" w:lineRule="auto"/>
        <w:shd w:val="clear" w:color="auto" w:fill="ffffff"/>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pStyle w:val="759"/>
        <w:numPr>
          <w:ilvl w:val="0"/>
          <w:numId w:val="3"/>
        </w:numPr>
        <w:jc w:val="center"/>
        <w:spacing w:line="360" w:lineRule="auto"/>
        <w:shd w:val="clear" w:color="auto" w:fill="ffffff"/>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工程量清单与报价表</w:t>
      </w:r>
      <w:r/>
    </w:p>
    <w:p>
      <w:pPr>
        <w:jc w:val="left"/>
        <w:spacing w:line="360" w:lineRule="auto"/>
        <w:widowControl/>
        <w:rPr>
          <w:rFonts w:hint="eastAsia" w:ascii="宋体" w:hAnsi="宋体" w:eastAsia="宋体" w:cs="宋体"/>
          <w:color w:val="auto"/>
          <w:sz w:val="24"/>
          <w:szCs w:val="22"/>
        </w:rPr>
      </w:pPr>
      <w:r>
        <w:rPr>
          <w:rFonts w:hint="eastAsia" w:ascii="宋体" w:hAnsi="宋体" w:eastAsia="宋体" w:cs="宋体"/>
          <w:color w:val="auto"/>
        </w:rPr>
        <w:br w:type="page" w:clear="all"/>
      </w:r>
      <w:r/>
    </w:p>
    <w:p>
      <w:pPr>
        <w:ind w:left="420"/>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t xml:space="preserve">四、政府采购政策</w:t>
      </w:r>
      <w:r/>
    </w:p>
    <w:p>
      <w:pPr>
        <w:ind w:firstLine="720"/>
        <w:jc w:val="center"/>
        <w:spacing w:line="360" w:lineRule="auto"/>
        <w:widowControl/>
        <w:rPr>
          <w:rFonts w:hint="eastAsia" w:ascii="宋体" w:hAnsi="宋体" w:eastAsia="宋体" w:cs="宋体"/>
          <w:color w:val="auto"/>
        </w:rPr>
      </w:pPr>
      <w:r>
        <w:rPr>
          <w:rFonts w:hint="eastAsia" w:ascii="宋体" w:hAnsi="宋体" w:eastAsia="宋体" w:cs="宋体"/>
          <w:color w:val="auto"/>
          <w:sz w:val="36"/>
          <w:szCs w:val="36"/>
          <w:lang w:bidi="ar"/>
        </w:rPr>
        <w:t xml:space="preserve">中小企业声明函（格式）</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本公司郑重声明，根据《政府采购促进中小企业发展管理办法》（财库﹝2020﹞46 号）的规定，本公司参加</w:t>
      </w:r>
      <w:r>
        <w:rPr>
          <w:rFonts w:hint="eastAsia" w:ascii="宋体" w:hAnsi="宋体" w:eastAsia="宋体" w:cs="宋体"/>
          <w:color w:val="auto"/>
          <w:sz w:val="24"/>
          <w:u w:val="single"/>
          <w:lang w:bidi="ar"/>
        </w:rPr>
        <w:t xml:space="preserve">           （单位名称）        </w:t>
      </w:r>
      <w:r>
        <w:rPr>
          <w:rFonts w:hint="eastAsia" w:ascii="宋体" w:hAnsi="宋体" w:eastAsia="宋体" w:cs="宋体"/>
          <w:color w:val="auto"/>
          <w:sz w:val="24"/>
          <w:lang w:bidi="ar"/>
        </w:rPr>
        <w:t xml:space="preserve">的 </w:t>
      </w:r>
      <w:r>
        <w:rPr>
          <w:rFonts w:hint="eastAsia" w:ascii="宋体" w:hAnsi="宋体" w:eastAsia="宋体" w:cs="宋体"/>
          <w:color w:val="auto"/>
          <w:sz w:val="24"/>
          <w:u w:val="single"/>
          <w:lang w:bidi="ar"/>
        </w:rPr>
        <w:t xml:space="preserve">  （项目名称）  </w:t>
      </w:r>
      <w:r>
        <w:rPr>
          <w:rFonts w:hint="eastAsia" w:ascii="宋体" w:hAnsi="宋体" w:eastAsia="宋体" w:cs="宋体"/>
          <w:color w:val="auto"/>
          <w:sz w:val="24"/>
          <w:lang w:bidi="ar"/>
        </w:rPr>
        <w:t xml:space="preserve"> 采购活动，工程的施工单位全部为符合政策要求的中小企业。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u w:val="single"/>
          <w:lang w:bidi="ar"/>
        </w:rPr>
        <w:t xml:space="preserve">（标的名称）</w:t>
      </w:r>
      <w:r>
        <w:rPr>
          <w:rFonts w:hint="eastAsia" w:ascii="宋体" w:hAnsi="宋体" w:eastAsia="宋体" w:cs="宋体"/>
          <w:color w:val="auto"/>
          <w:sz w:val="24"/>
          <w:lang w:bidi="ar"/>
        </w:rPr>
        <w:t xml:space="preserve"> ，属于</w:t>
      </w:r>
      <w:r>
        <w:rPr>
          <w:rFonts w:hint="eastAsia" w:ascii="宋体" w:hAnsi="宋体" w:eastAsia="宋体" w:cs="宋体"/>
          <w:color w:val="auto"/>
          <w:sz w:val="24"/>
          <w:u w:val="single"/>
          <w:lang w:bidi="ar"/>
        </w:rPr>
        <w:t xml:space="preserve">（采购文件中明确的所属行业）</w:t>
      </w:r>
      <w:r>
        <w:rPr>
          <w:rFonts w:hint="eastAsia" w:ascii="宋体" w:hAnsi="宋体" w:eastAsia="宋体" w:cs="宋体"/>
          <w:color w:val="auto"/>
          <w:sz w:val="24"/>
          <w:lang w:bidi="ar"/>
        </w:rPr>
        <w:t xml:space="preserve"> 行业；承建企业为</w:t>
      </w:r>
      <w:r>
        <w:rPr>
          <w:rFonts w:hint="eastAsia" w:ascii="宋体" w:hAnsi="宋体" w:eastAsia="宋体" w:cs="宋体"/>
          <w:color w:val="auto"/>
          <w:sz w:val="24"/>
          <w:u w:val="single"/>
          <w:lang w:bidi="ar"/>
        </w:rPr>
        <w:t xml:space="preserve">（企业名称）</w:t>
      </w:r>
      <w:r>
        <w:rPr>
          <w:rFonts w:hint="eastAsia" w:ascii="宋体" w:hAnsi="宋体" w:eastAsia="宋体" w:cs="宋体"/>
          <w:color w:val="auto"/>
          <w:sz w:val="24"/>
          <w:lang w:bidi="ar"/>
        </w:rPr>
        <w:t xml:space="preserve">，从业人员人，营业收入为万元，资产总额为万元，属于</w:t>
      </w:r>
      <w:r>
        <w:rPr>
          <w:rFonts w:hint="eastAsia" w:ascii="宋体" w:hAnsi="宋体" w:eastAsia="宋体" w:cs="宋体"/>
          <w:color w:val="auto"/>
          <w:sz w:val="24"/>
          <w:u w:val="single"/>
          <w:lang w:bidi="ar"/>
        </w:rPr>
        <w:t xml:space="preserve">（中型企业、小型企业、微型企业）</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本企业对上述声明内容的真实性负责。如有虚假，将依法承担相应责任。 </w:t>
      </w:r>
      <w:r/>
    </w:p>
    <w:p>
      <w:pPr>
        <w:ind w:firstLine="480"/>
        <w:jc w:val="left"/>
        <w:spacing w:line="360" w:lineRule="auto"/>
        <w:widowControl/>
        <w:rPr>
          <w:rFonts w:hint="eastAsia" w:ascii="宋体" w:hAnsi="宋体" w:eastAsia="宋体" w:cs="宋体"/>
          <w:color w:val="auto"/>
          <w:sz w:val="24"/>
          <w:u w:val="single"/>
        </w:rPr>
      </w:pPr>
      <w:r>
        <w:rPr>
          <w:rFonts w:hint="eastAsia" w:ascii="宋体" w:hAnsi="宋体" w:eastAsia="宋体" w:cs="宋体"/>
          <w:color w:val="auto"/>
          <w:sz w:val="24"/>
          <w:lang w:bidi="ar"/>
        </w:rPr>
        <w:t xml:space="preserve">企业名称（盖章）：</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u w:val="single"/>
        </w:rPr>
      </w:pPr>
      <w:r>
        <w:rPr>
          <w:rFonts w:hint="eastAsia" w:ascii="宋体" w:hAnsi="宋体" w:eastAsia="宋体" w:cs="宋体"/>
          <w:color w:val="auto"/>
          <w:sz w:val="24"/>
          <w:lang w:bidi="ar"/>
        </w:rPr>
        <w:t xml:space="preserve">日 期：</w:t>
      </w:r>
      <w:r>
        <w:rPr>
          <w:rFonts w:hint="eastAsia" w:ascii="宋体" w:hAnsi="宋体" w:eastAsia="宋体" w:cs="宋体"/>
          <w:color w:val="auto"/>
          <w:sz w:val="24"/>
          <w:u w:val="single"/>
          <w:lang w:bidi="ar"/>
        </w:rPr>
        <w:t xml:space="preserve">                     </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填报说明：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1、从业人员、营业收入、资产总额填报上一年度数据，无上一年度数据的新成立企业可不填报。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2、请供应商如实填写，所填内容将作为评审的依据。如填写不完整，将不享受扶持政策。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3、成交供应商的《中小企业声明函》随成交结果公开。</w:t>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残疾人福利性单位声明函（格式）</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本单位对上述声明的真实性负责。如有虚假，将依法承担相应责任。 </w:t>
      </w:r>
      <w:r/>
    </w:p>
    <w:p>
      <w:pPr>
        <w:ind w:firstLine="480"/>
        <w:jc w:val="left"/>
        <w:spacing w:line="360" w:lineRule="auto"/>
        <w:widowControl/>
        <w:rPr>
          <w:rFonts w:hint="eastAsia" w:ascii="宋体" w:hAnsi="宋体" w:eastAsia="宋体" w:cs="宋体"/>
          <w:color w:val="auto"/>
          <w:u w:val="single"/>
        </w:rPr>
      </w:pPr>
      <w:r>
        <w:rPr>
          <w:rFonts w:hint="eastAsia" w:ascii="宋体" w:hAnsi="宋体" w:eastAsia="宋体" w:cs="宋体"/>
          <w:color w:val="auto"/>
          <w:sz w:val="24"/>
          <w:lang w:bidi="ar"/>
        </w:rPr>
        <w:t xml:space="preserve">企业名称（盖章）：</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lang w:bidi="ar"/>
        </w:rPr>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填报说明：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1、 请供应商如实填写，所填内容将作为评审的依据。如填写不完整，将不享受扶持政策。 </w:t>
      </w:r>
      <w:r/>
    </w:p>
    <w:p>
      <w:pPr>
        <w:ind w:firstLine="420"/>
        <w:jc w:val="left"/>
        <w:spacing w:line="360" w:lineRule="auto"/>
        <w:widowControl/>
        <w:rPr>
          <w:rFonts w:hint="eastAsia" w:ascii="宋体" w:hAnsi="宋体" w:eastAsia="宋体" w:cs="宋体"/>
          <w:color w:val="auto"/>
        </w:rPr>
      </w:pPr>
      <w:r>
        <w:rPr>
          <w:rFonts w:hint="eastAsia" w:ascii="宋体" w:hAnsi="宋体" w:eastAsia="宋体" w:cs="宋体"/>
          <w:color w:val="auto"/>
          <w:szCs w:val="21"/>
          <w:lang w:bidi="ar"/>
        </w:rPr>
        <w:t xml:space="preserve">2、</w:t>
      </w:r>
      <w:r>
        <w:rPr>
          <w:rFonts w:hint="eastAsia" w:ascii="宋体" w:hAnsi="宋体" w:eastAsia="宋体" w:cs="宋体"/>
          <w:color w:val="auto"/>
          <w:sz w:val="24"/>
          <w:lang w:bidi="ar"/>
        </w:rPr>
        <w:t xml:space="preserve">成交供应商的《残疾人福利性单位声明函》随成交结果公开。</w:t>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pStyle w:val="756"/>
        <w:spacing w:line="360" w:lineRule="auto"/>
        <w:rPr>
          <w:rFonts w:hint="eastAsia" w:ascii="宋体" w:hAnsi="宋体" w:eastAsia="宋体" w:cs="宋体"/>
          <w:color w:val="auto"/>
        </w:rPr>
      </w:pPr>
      <w:r>
        <w:rPr>
          <w:rFonts w:hint="eastAsia" w:ascii="宋体" w:hAnsi="宋体" w:eastAsia="宋体" w:cs="宋体"/>
          <w:color w:val="auto"/>
        </w:rPr>
      </w:r>
      <w:r/>
    </w:p>
    <w:p>
      <w:pPr>
        <w:ind w:firstLine="622"/>
        <w:jc w:val="left"/>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r>
      <w:r/>
    </w:p>
    <w:p>
      <w:pPr>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br w:type="page" w:clear="all"/>
      </w:r>
      <w:r/>
    </w:p>
    <w:p>
      <w:pPr>
        <w:jc w:val="center"/>
        <w:spacing w:line="360" w:lineRule="auto"/>
        <w:widowControl/>
        <w:rPr>
          <w:rFonts w:hint="eastAsia" w:ascii="宋体" w:hAnsi="宋体" w:eastAsia="宋体" w:cs="宋体"/>
          <w:b/>
          <w:bCs/>
          <w:color w:val="auto"/>
          <w:sz w:val="31"/>
          <w:szCs w:val="31"/>
          <w:lang w:bidi="ar"/>
        </w:rPr>
      </w:pPr>
      <w:r>
        <w:rPr>
          <w:rFonts w:hint="eastAsia" w:ascii="宋体" w:hAnsi="宋体" w:eastAsia="宋体" w:cs="宋体"/>
          <w:b/>
          <w:bCs/>
          <w:color w:val="auto"/>
          <w:sz w:val="31"/>
          <w:szCs w:val="31"/>
          <w:lang w:bidi="ar"/>
        </w:rPr>
        <w:t xml:space="preserve">五、资格审查材料</w:t>
      </w:r>
      <w:r/>
    </w:p>
    <w:p>
      <w:pPr>
        <w:ind w:firstLine="482"/>
        <w:jc w:val="both"/>
        <w:keepLines w:val="0"/>
        <w:keepNext w:val="0"/>
        <w:pageBreakBefore w:val="0"/>
        <w:spacing w:line="360" w:lineRule="auto"/>
        <w:widowControl/>
        <w:rPr>
          <w:rFonts w:hint="eastAsia" w:ascii="宋体" w:hAnsi="宋体" w:eastAsia="宋体" w:cs="宋体"/>
          <w:color w:val="auto"/>
          <w:sz w:val="24"/>
          <w:lang w:bidi="ar"/>
        </w:rPr>
      </w:pPr>
      <w:r>
        <w:rPr>
          <w:rFonts w:hint="eastAsia" w:ascii="宋体" w:hAnsi="宋体" w:eastAsia="宋体" w:cs="宋体"/>
          <w:b/>
          <w:bCs/>
          <w:color w:val="auto"/>
          <w:sz w:val="24"/>
          <w:lang w:val="en-US" w:eastAsia="zh-CN" w:bidi="ar"/>
        </w:rPr>
        <w:t xml:space="preserve">一</w:t>
      </w:r>
      <w:r>
        <w:rPr>
          <w:rFonts w:hint="eastAsia" w:ascii="宋体" w:hAnsi="宋体" w:eastAsia="宋体" w:cs="宋体"/>
          <w:b/>
          <w:bCs/>
          <w:color w:val="auto"/>
          <w:sz w:val="24"/>
          <w:lang w:eastAsia="zh-CN" w:bidi="ar"/>
        </w:rPr>
        <w:t xml:space="preserve">、</w:t>
      </w:r>
      <w:r>
        <w:rPr>
          <w:rFonts w:hint="eastAsia" w:ascii="宋体" w:hAnsi="宋体" w:eastAsia="宋体" w:cs="宋体"/>
          <w:b/>
          <w:bCs/>
          <w:color w:val="auto"/>
          <w:sz w:val="24"/>
          <w:lang w:bidi="ar"/>
        </w:rPr>
        <w:t xml:space="preserve">满足《中华人民共和国政府采购法》第二十二条规定，提供下列材料：</w:t>
      </w:r>
      <w:r>
        <w:rPr>
          <w:rFonts w:hint="eastAsia" w:ascii="宋体" w:hAnsi="宋体" w:eastAsia="宋体" w:cs="宋体"/>
          <w:color w:val="auto"/>
          <w:sz w:val="24"/>
          <w:lang w:bidi="ar"/>
        </w:rPr>
        <w:t xml:space="preserve"> </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（4）具备履行合同所必需的设备和专业技术能力的证明材料；(格式详见采购文件) </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（5）参加政府采购活动前三年内在经营活动中没有重大违法记录的书面声明；(见格式格式详见采购文件)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（6）本项目不接受联合体磋商，成交后不得转包或分包；（格式详见采购文件）</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2.落实政府采购政策需满足的资格要求：</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（1）执行财政部、工业和信息化部关于印发《政府采购促进中小企业发展管理办法》的通知(财库(2020)46号)等相关文件要求，</w:t>
      </w:r>
      <w:r>
        <w:rPr>
          <w:rFonts w:hint="eastAsia" w:ascii="宋体" w:hAnsi="宋体" w:eastAsia="宋体" w:cs="宋体"/>
          <w:b/>
          <w:bCs/>
          <w:color w:val="auto"/>
          <w:sz w:val="24"/>
          <w:lang w:bidi="ar"/>
        </w:rPr>
        <w:t xml:space="preserve">本项目专门面向中型企业、小型企业、微型企业、残疾人福利性单位、监狱企业进行采购</w:t>
      </w:r>
      <w:r>
        <w:rPr>
          <w:rFonts w:hint="eastAsia" w:ascii="宋体" w:hAnsi="宋体" w:eastAsia="宋体" w:cs="宋体"/>
          <w:color w:val="auto"/>
          <w:sz w:val="24"/>
          <w:lang w:bidi="ar"/>
        </w:rPr>
        <w:t xml:space="preserve">，符合文件要求的供应商应提交《中小企业声明函》或《残疾人福利性单位声明函》或监狱企业证明文件，并上传至电子响应文件中，详见响应文件格式。</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（2）支持绿色发展</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供应商须按采购文件要求提供相关产品认证证书。</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②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③政府采购项目执行《财政部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④落实挥发性有机化合物（VOCs）治理要求，政府采购项目中涉及涂料、胶黏剂、油墨、清洗剂等挥发性有机物产品的，属于强制性标准的，投标人须执行国家和我省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val="en-US" w:eastAsia="zh-CN" w:bidi="ar"/>
        </w:rPr>
        <w:t xml:space="preserve">3</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采购本国产品的支持政策</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b/>
          <w:bCs/>
          <w:color w:val="auto"/>
          <w:sz w:val="24"/>
          <w:lang w:bidi="ar"/>
        </w:rPr>
        <w:t xml:space="preserve">3.本项目的特定资格要求</w:t>
      </w:r>
      <w:r>
        <w:rPr>
          <w:rFonts w:hint="eastAsia" w:ascii="宋体" w:hAnsi="宋体" w:eastAsia="宋体" w:cs="宋体"/>
          <w:color w:val="auto"/>
          <w:sz w:val="24"/>
          <w:lang w:bidi="ar"/>
        </w:rPr>
        <w:t xml:space="preserve">：</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（1）磋商供应商须具备建设行政主管部门核发的</w:t>
      </w:r>
      <w:r>
        <w:rPr>
          <w:rFonts w:hint="eastAsia" w:ascii="宋体" w:hAnsi="宋体" w:eastAsia="宋体" w:cs="宋体"/>
          <w:b/>
          <w:bCs/>
          <w:color w:val="auto"/>
          <w:sz w:val="24"/>
          <w:lang w:val="en-US" w:eastAsia="zh-CN" w:bidi="ar"/>
        </w:rPr>
        <w:t xml:space="preserve">建筑</w:t>
      </w:r>
      <w:r>
        <w:rPr>
          <w:rFonts w:hint="eastAsia" w:ascii="宋体" w:hAnsi="宋体" w:eastAsia="宋体" w:cs="宋体"/>
          <w:b/>
          <w:bCs/>
          <w:color w:val="auto"/>
          <w:sz w:val="24"/>
          <w:lang w:bidi="ar"/>
        </w:rPr>
        <w:t xml:space="preserve">工程施工总承包三级及以上资质</w:t>
      </w:r>
      <w:r>
        <w:rPr>
          <w:rFonts w:hint="eastAsia" w:ascii="宋体" w:hAnsi="宋体" w:eastAsia="宋体" w:cs="宋体"/>
          <w:color w:val="auto"/>
          <w:sz w:val="24"/>
          <w:lang w:bidi="ar"/>
        </w:rPr>
        <w:t xml:space="preserve">、营业执照应为在业状态；且具备有效的企业安全生产许可证（在有效期内）、企业基本户开户许可证或者企业基本存款账户信息证明。                           </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（2）磋商供应商拟派项目负责人须具备建设行政主管部门颁发的</w:t>
      </w:r>
      <w:r>
        <w:rPr>
          <w:rFonts w:hint="eastAsia" w:ascii="宋体" w:hAnsi="宋体" w:eastAsia="宋体" w:cs="宋体"/>
          <w:b/>
          <w:bCs/>
          <w:color w:val="auto"/>
          <w:sz w:val="24"/>
          <w:lang w:val="en-US" w:eastAsia="zh-CN" w:bidi="ar"/>
        </w:rPr>
        <w:t xml:space="preserve">建筑</w:t>
      </w:r>
      <w:r>
        <w:rPr>
          <w:rFonts w:hint="eastAsia" w:ascii="宋体" w:hAnsi="宋体" w:eastAsia="宋体" w:cs="宋体"/>
          <w:b/>
          <w:bCs/>
          <w:color w:val="auto"/>
          <w:sz w:val="24"/>
          <w:lang w:bidi="ar"/>
        </w:rPr>
        <w:t xml:space="preserve">工程专业二级注册建造师及以上资格，并具备安全生产考核合格证B类证（有效的）。</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lang w:bidi="ar"/>
        </w:rPr>
        <w:t xml:space="preserve">（3）</w:t>
      </w:r>
      <w:r>
        <w:rPr>
          <w:rFonts w:hint="eastAsia" w:ascii="宋体" w:hAnsi="宋体" w:eastAsia="宋体" w:cs="宋体"/>
          <w:color w:val="auto"/>
          <w:sz w:val="24"/>
          <w:lang w:val="en-US" w:eastAsia="zh-CN"/>
        </w:rPr>
        <w:t xml:space="preserve">本项目要求授权委托人必须为项目负责人，不接受项目负责人以外的人员作为委托人参与投标过程中各环节的活动。拟派项目负责人必须为投标单位的员工，</w:t>
      </w:r>
      <w:r>
        <w:rPr>
          <w:rFonts w:hint="eastAsia" w:ascii="宋体" w:hAnsi="宋体" w:eastAsia="宋体" w:cs="宋体"/>
          <w:b/>
          <w:bCs/>
          <w:color w:val="auto"/>
          <w:sz w:val="24"/>
          <w:lang w:val="en-US" w:eastAsia="zh-CN"/>
        </w:rPr>
        <w:t xml:space="preserve">提供劳动合同和2025年11月至今任意一个月由磋商供应商为其缴纳的社保证明（加盖社保中心章或社保中心参保缴费证明电子专用章）</w:t>
      </w:r>
      <w:r>
        <w:rPr>
          <w:rFonts w:hint="eastAsia" w:ascii="宋体" w:hAnsi="宋体" w:eastAsia="宋体" w:cs="宋体"/>
          <w:color w:val="auto"/>
          <w:sz w:val="24"/>
          <w:lang w:val="en-US" w:eastAsia="zh-CN"/>
        </w:rPr>
        <w:t xml:space="preserve">；如是退休人员仍在执业有效期内的，应提供相关退休证明及聘用合同。</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（4）供应商无不良行为、无借牌挂靠行为、项目负责人无不良行为承诺书，供应商、法定代表人、项目负责人无行贿犯罪记录承诺书</w:t>
      </w:r>
      <w:r>
        <w:rPr>
          <w:rFonts w:hint="eastAsia" w:ascii="宋体" w:hAnsi="宋体" w:eastAsia="宋体" w:cs="宋体"/>
          <w:color w:val="auto"/>
          <w:sz w:val="24"/>
          <w:lang w:eastAsia="zh-CN" w:bidi="ar"/>
        </w:rPr>
        <w:t xml:space="preserve">。</w:t>
      </w:r>
      <w:r>
        <w:rPr>
          <w:rFonts w:hint="eastAsia" w:ascii="宋体" w:hAnsi="宋体" w:eastAsia="宋体" w:cs="宋体"/>
          <w:color w:val="auto"/>
          <w:sz w:val="24"/>
          <w:lang w:bidi="ar"/>
        </w:rPr>
        <w:t xml:space="preserve">（见供应商承诺书格式）</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5）本项目执行江苏省住房和城乡建设厅《关于开展建筑业企业资质动态监管工作的公告》（[2018]第6号）、连建发[2019]182号文，关于企业资质动态核查，由供应商在投标文件中作出书面承诺（格式自拟）,若投标有效期内企业资质核查不合格,将主动放弃中标资格。</w:t>
      </w:r>
      <w:r/>
    </w:p>
    <w:p>
      <w:pPr>
        <w:ind w:firstLine="480"/>
        <w:jc w:val="left"/>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6）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p>
    <w:p>
      <w:pPr>
        <w:ind w:firstLine="480"/>
        <w:spacing w:line="360" w:lineRule="auto"/>
        <w:rPr>
          <w:rFonts w:hint="eastAsia" w:ascii="宋体" w:hAnsi="宋体" w:eastAsia="宋体" w:cs="宋体"/>
          <w:color w:val="auto"/>
          <w:sz w:val="24"/>
          <w:lang w:val="en-US" w:eastAsia="en-US" w:bidi="ar"/>
        </w:rPr>
      </w:pPr>
      <w:r>
        <w:rPr>
          <w:rFonts w:hint="eastAsia" w:ascii="宋体" w:hAnsi="宋体" w:eastAsia="宋体" w:cs="宋体"/>
          <w:color w:val="auto"/>
          <w:sz w:val="24"/>
          <w:lang w:val="en-US" w:eastAsia="en-US" w:bidi="ar"/>
        </w:rPr>
        <w:t xml:space="preserve">(</w:t>
      </w:r>
      <w:r>
        <w:rPr>
          <w:rFonts w:hint="eastAsia" w:ascii="宋体" w:hAnsi="宋体" w:eastAsia="宋体" w:cs="宋体"/>
          <w:color w:val="auto"/>
          <w:sz w:val="24"/>
          <w:lang w:val="en-US" w:eastAsia="zh-CN" w:bidi="ar"/>
        </w:rPr>
        <w:t xml:space="preserve">7</w:t>
      </w:r>
      <w:r>
        <w:rPr>
          <w:rFonts w:hint="eastAsia" w:ascii="宋体" w:hAnsi="宋体" w:eastAsia="宋体" w:cs="宋体"/>
          <w:color w:val="auto"/>
          <w:sz w:val="24"/>
          <w:lang w:val="en-US" w:eastAsia="en-US" w:bidi="ar"/>
        </w:rPr>
        <w:t xml:space="preserve">)供应商/投标主体及其法定代表人、项目负责人未被列入“连云港市赣榆区行贿人联合惩戒信息库。”</w:t>
      </w:r>
      <w:r/>
    </w:p>
    <w:p>
      <w:pPr>
        <w:ind w:firstLine="48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val="en-US" w:eastAsia="en-US" w:bidi="ar"/>
        </w:rPr>
        <w:t xml:space="preserve">备注</w:t>
      </w:r>
      <w:r>
        <w:rPr>
          <w:rFonts w:hint="eastAsia" w:ascii="宋体" w:hAnsi="宋体" w:eastAsia="宋体" w:cs="宋体"/>
          <w:color w:val="auto"/>
          <w:sz w:val="24"/>
          <w:lang w:val="en-US" w:eastAsia="zh-CN" w:bidi="ar"/>
        </w:rPr>
        <w:t xml:space="preserve">：</w:t>
      </w:r>
      <w:r>
        <w:rPr>
          <w:rFonts w:hint="eastAsia" w:ascii="宋体" w:hAnsi="宋体" w:eastAsia="宋体" w:cs="宋体"/>
          <w:color w:val="auto"/>
          <w:sz w:val="24"/>
          <w:lang w:val="en-US" w:eastAsia="en-US" w:bidi="ar"/>
        </w:rPr>
        <w:t xml:space="preserve">采购人/招标人和区公共资源交易中心通过赣榆区行贿人联合惩戒信息库，对供应商/投标主体情况进行内部查询，查询结果页面打印留存。</w:t>
      </w:r>
      <w:r/>
    </w:p>
    <w:p>
      <w:pPr>
        <w:ind w:firstLine="480"/>
        <w:spacing w:line="360" w:lineRule="auto"/>
        <w:rPr>
          <w:rFonts w:hint="default" w:ascii="宋体" w:hAnsi="宋体" w:eastAsia="宋体" w:cs="宋体"/>
          <w:b/>
          <w:bCs/>
          <w:color w:val="auto"/>
          <w:sz w:val="24"/>
          <w:lang w:val="en-US" w:eastAsia="zh-CN" w:bidi="ar"/>
        </w:rPr>
      </w:pPr>
      <w:r>
        <w:rPr>
          <w:rFonts w:hint="eastAsia" w:ascii="宋体" w:hAnsi="宋体" w:eastAsia="宋体" w:cs="宋体"/>
          <w:b w:val="0"/>
          <w:bCs w:val="0"/>
          <w:color w:val="auto"/>
          <w:sz w:val="24"/>
          <w:lang w:val="en-US" w:eastAsia="zh-CN" w:bidi="ar"/>
        </w:rPr>
        <w:t xml:space="preserve">4.</w:t>
      </w:r>
      <w:r>
        <w:rPr>
          <w:rFonts w:hint="eastAsia" w:ascii="宋体" w:hAnsi="宋体" w:eastAsia="宋体" w:cs="宋体"/>
          <w:b/>
          <w:bCs/>
          <w:color w:val="auto"/>
          <w:sz w:val="24"/>
          <w:lang w:val="en-US" w:eastAsia="zh-CN" w:bidi="ar"/>
        </w:rPr>
        <w:t xml:space="preserve">本项目其他要求：</w:t>
      </w:r>
      <w:r/>
    </w:p>
    <w:p>
      <w:pPr>
        <w:ind w:firstLine="480"/>
        <w:jc w:val="left"/>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1</w:t>
      </w:r>
      <w:r>
        <w:rPr>
          <w:rFonts w:hint="eastAsia" w:ascii="宋体" w:hAnsi="宋体" w:eastAsia="宋体" w:cs="宋体"/>
          <w:color w:val="auto"/>
          <w:sz w:val="24"/>
          <w:lang w:bidi="ar"/>
        </w:rPr>
        <w:t xml:space="preserve">）单位负责人为同一人或者存在直接控股、管理关系的不同供应商，不得参加同一合同项下的政府采购活动。</w:t>
      </w:r>
      <w:r/>
    </w:p>
    <w:p>
      <w:pPr>
        <w:ind w:firstLine="480"/>
        <w:jc w:val="left"/>
        <w:spacing w:line="360" w:lineRule="auto"/>
        <w:rPr>
          <w:rFonts w:hint="eastAsia" w:ascii="宋体" w:hAnsi="宋体" w:eastAsia="宋体" w:cs="宋体"/>
          <w:color w:val="auto"/>
          <w:sz w:val="24"/>
          <w:lang w:val="en-US" w:eastAsia="en-US" w:bidi="ar"/>
        </w:rPr>
      </w:pP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2</w:t>
      </w:r>
      <w:r>
        <w:rPr>
          <w:rFonts w:hint="eastAsia" w:ascii="宋体" w:hAnsi="宋体" w:eastAsia="宋体" w:cs="宋体"/>
          <w:color w:val="auto"/>
          <w:sz w:val="24"/>
          <w:lang w:bidi="ar"/>
        </w:rPr>
        <w:t xml:space="preserve">）若供应商的法定代表人参加</w:t>
      </w:r>
      <w:r>
        <w:rPr>
          <w:rFonts w:hint="eastAsia" w:ascii="宋体" w:hAnsi="宋体" w:eastAsia="宋体" w:cs="宋体"/>
          <w:color w:val="auto"/>
          <w:sz w:val="24"/>
          <w:lang w:val="en-US" w:eastAsia="zh-CN" w:bidi="ar"/>
        </w:rPr>
        <w:t xml:space="preserve">磋商</w:t>
      </w:r>
      <w:r>
        <w:rPr>
          <w:rFonts w:hint="eastAsia" w:ascii="宋体" w:hAnsi="宋体" w:eastAsia="宋体" w:cs="宋体"/>
          <w:color w:val="auto"/>
          <w:sz w:val="24"/>
          <w:lang w:bidi="ar"/>
        </w:rPr>
        <w:t xml:space="preserve">的，则需提供法定代表人资格证明及本人的身份证；若授权委托代理人参加</w:t>
      </w:r>
      <w:r>
        <w:rPr>
          <w:rFonts w:hint="eastAsia" w:ascii="宋体" w:hAnsi="宋体" w:eastAsia="宋体" w:cs="宋体"/>
          <w:color w:val="auto"/>
          <w:sz w:val="24"/>
          <w:lang w:val="en-US" w:eastAsia="zh-CN" w:bidi="ar"/>
        </w:rPr>
        <w:t xml:space="preserve">磋商</w:t>
      </w:r>
      <w:r>
        <w:rPr>
          <w:rFonts w:hint="eastAsia" w:ascii="宋体" w:hAnsi="宋体" w:eastAsia="宋体" w:cs="宋体"/>
          <w:color w:val="auto"/>
          <w:sz w:val="24"/>
          <w:lang w:bidi="ar"/>
        </w:rPr>
        <w:t xml:space="preserve">的，则提供企业法人委托书、授权委托人身份证复印件及被授权人身份证。</w:t>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60"/>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40"/>
        <w:ind w:firstLine="360"/>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622"/>
        <w:jc w:val="center"/>
        <w:spacing w:line="360" w:lineRule="auto"/>
        <w:widowControl/>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t xml:space="preserve">5.1财务状况报告及税收、社会保障资金</w:t>
      </w:r>
      <w:r/>
    </w:p>
    <w:p>
      <w:pPr>
        <w:ind w:firstLine="622"/>
        <w:jc w:val="center"/>
        <w:spacing w:line="360" w:lineRule="auto"/>
        <w:widowControl/>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t xml:space="preserve">缴纳情况承诺函</w:t>
      </w:r>
      <w:r/>
    </w:p>
    <w:p>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致：</w:t>
      </w:r>
      <w:r>
        <w:rPr>
          <w:rFonts w:hint="eastAsia" w:ascii="宋体" w:hAnsi="宋体" w:eastAsia="宋体" w:cs="宋体"/>
          <w:color w:val="auto"/>
          <w:sz w:val="24"/>
          <w:u w:val="single"/>
        </w:rPr>
        <w:t xml:space="preserve">采购人名称    </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我方</w:t>
      </w:r>
      <w:r>
        <w:rPr>
          <w:rFonts w:hint="eastAsia" w:ascii="宋体" w:hAnsi="宋体" w:eastAsia="宋体" w:cs="宋体"/>
          <w:color w:val="auto"/>
          <w:sz w:val="24"/>
          <w:u w:val="single"/>
        </w:rPr>
        <w:t xml:space="preserve">供应商名称</w:t>
      </w:r>
      <w:r>
        <w:rPr>
          <w:rFonts w:hint="eastAsia" w:ascii="宋体" w:hAnsi="宋体" w:eastAsia="宋体" w:cs="宋体"/>
          <w:color w:val="auto"/>
          <w:sz w:val="24"/>
        </w:rPr>
        <w:t xml:space="preserve">参加</w:t>
      </w:r>
      <w:r>
        <w:rPr>
          <w:rFonts w:hint="eastAsia" w:ascii="宋体" w:hAnsi="宋体" w:eastAsia="宋体" w:cs="宋体"/>
          <w:color w:val="auto"/>
          <w:sz w:val="24"/>
          <w:u w:val="single"/>
        </w:rPr>
        <w:t xml:space="preserve">项目名称</w:t>
      </w:r>
      <w:r>
        <w:rPr>
          <w:rFonts w:hint="eastAsia" w:ascii="宋体" w:hAnsi="宋体" w:eastAsia="宋体" w:cs="宋体"/>
          <w:color w:val="auto"/>
          <w:sz w:val="24"/>
        </w:rPr>
        <w:t xml:space="preserve">（项目编号：</w:t>
      </w:r>
      <w:r>
        <w:rPr>
          <w:rFonts w:hint="eastAsia" w:ascii="宋体" w:hAnsi="宋体" w:eastAsia="宋体" w:cs="宋体"/>
          <w:color w:val="auto"/>
          <w:sz w:val="24"/>
          <w:u w:val="single"/>
        </w:rPr>
        <w:t xml:space="preserve">项目编号</w:t>
      </w:r>
      <w:r>
        <w:rPr>
          <w:rFonts w:hint="eastAsia" w:ascii="宋体" w:hAnsi="宋体" w:eastAsia="宋体" w:cs="宋体"/>
          <w:color w:val="auto"/>
          <w:sz w:val="24"/>
        </w:rPr>
        <w:t xml:space="preserve">）采购，根据《</w:t>
      </w:r>
      <w:r>
        <w:rPr>
          <w:rStyle w:val="777"/>
          <w:rFonts w:hint="eastAsia" w:ascii="宋体" w:hAnsi="宋体" w:eastAsia="宋体" w:cs="宋体"/>
          <w:b w:val="0"/>
          <w:color w:val="auto"/>
          <w:sz w:val="24"/>
        </w:rPr>
        <w:t xml:space="preserve">关于简化政府采购供应商资格审查有关事项的通知</w:t>
      </w:r>
      <w:r>
        <w:rPr>
          <w:rFonts w:hint="eastAsia" w:ascii="宋体" w:hAnsi="宋体" w:eastAsia="宋体" w:cs="宋体"/>
          <w:color w:val="auto"/>
          <w:sz w:val="24"/>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（1）具有良好的商业信誉和健全的财务会计制度（财务状况报告）；</w:t>
      </w:r>
      <w:r/>
    </w:p>
    <w:p>
      <w:pPr>
        <w:ind w:left="360" w:firstLine="2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（2）有依法缴纳税收和社会保障资金的良好记录。</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特此承诺</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供应商（公章）：          </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法定代表人或其委托代理人（签名或签章）：</w:t>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left="360" w:firstLine="405"/>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日期：</w:t>
      </w:r>
      <w:r/>
    </w:p>
    <w:p>
      <w:pPr>
        <w:jc w:val="left"/>
        <w:spacing w:line="360" w:lineRule="auto"/>
        <w:widowControl/>
        <w:rPr>
          <w:rFonts w:hint="eastAsia" w:ascii="宋体" w:hAnsi="宋体" w:eastAsia="宋体" w:cs="宋体"/>
          <w:color w:val="auto"/>
          <w:sz w:val="24"/>
          <w:szCs w:val="22"/>
        </w:rPr>
      </w:pPr>
      <w:r>
        <w:rPr>
          <w:rFonts w:hint="eastAsia" w:ascii="宋体" w:hAnsi="宋体" w:eastAsia="宋体" w:cs="宋体"/>
          <w:color w:val="auto"/>
          <w:sz w:val="24"/>
          <w:szCs w:val="22"/>
        </w:rPr>
      </w:r>
      <w:r/>
    </w:p>
    <w:p>
      <w:pPr>
        <w:pStyle w:val="792"/>
        <w:rPr>
          <w:rFonts w:hint="eastAsia" w:ascii="宋体" w:hAnsi="宋体" w:eastAsia="宋体" w:cs="宋体"/>
          <w:color w:val="auto"/>
          <w:sz w:val="24"/>
          <w:szCs w:val="22"/>
        </w:rPr>
      </w:pPr>
      <w:r>
        <w:rPr>
          <w:rFonts w:hint="eastAsia" w:ascii="宋体" w:hAnsi="宋体" w:eastAsia="宋体" w:cs="宋体"/>
          <w:color w:val="auto"/>
          <w:sz w:val="24"/>
          <w:szCs w:val="22"/>
        </w:rPr>
      </w:r>
      <w:r/>
    </w:p>
    <w:p>
      <w:pPr>
        <w:rPr>
          <w:rFonts w:hint="eastAsia" w:ascii="宋体" w:hAnsi="宋体" w:eastAsia="宋体" w:cs="宋体"/>
          <w:color w:val="auto"/>
          <w:sz w:val="24"/>
          <w:szCs w:val="22"/>
        </w:rPr>
      </w:pPr>
      <w:r>
        <w:rPr>
          <w:rFonts w:hint="eastAsia" w:ascii="宋体" w:hAnsi="宋体" w:eastAsia="宋体" w:cs="宋体"/>
          <w:color w:val="auto"/>
          <w:sz w:val="24"/>
          <w:szCs w:val="22"/>
        </w:rPr>
      </w:r>
      <w:r/>
    </w:p>
    <w:p>
      <w:pPr>
        <w:pStyle w:val="792"/>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r>
      <w:r/>
    </w:p>
    <w:p>
      <w:pPr>
        <w:rPr>
          <w:rFonts w:hint="eastAsia" w:ascii="宋体" w:hAnsi="宋体" w:eastAsia="宋体" w:cs="宋体"/>
          <w:b/>
          <w:color w:val="auto"/>
          <w:sz w:val="31"/>
          <w:szCs w:val="31"/>
          <w:lang w:bidi="ar"/>
        </w:rPr>
      </w:pPr>
      <w:r>
        <w:rPr>
          <w:rFonts w:hint="eastAsia" w:ascii="宋体" w:hAnsi="宋体" w:eastAsia="宋体" w:cs="宋体"/>
          <w:b/>
          <w:color w:val="auto"/>
          <w:sz w:val="31"/>
          <w:szCs w:val="31"/>
          <w:lang w:bidi="ar"/>
        </w:rPr>
        <w:br w:type="page" w:clear="all"/>
      </w:r>
      <w:r/>
    </w:p>
    <w:p>
      <w:pPr>
        <w:ind w:firstLine="622"/>
        <w:jc w:val="left"/>
        <w:spacing w:line="360" w:lineRule="auto"/>
        <w:widowControl/>
        <w:rPr>
          <w:rFonts w:hint="eastAsia" w:ascii="宋体" w:hAnsi="宋体" w:eastAsia="宋体" w:cs="宋体"/>
          <w:b/>
          <w:color w:val="auto"/>
        </w:rPr>
      </w:pPr>
      <w:r>
        <w:rPr>
          <w:rFonts w:hint="eastAsia" w:ascii="宋体" w:hAnsi="宋体" w:eastAsia="宋体" w:cs="宋体"/>
          <w:b/>
          <w:color w:val="auto"/>
          <w:sz w:val="31"/>
          <w:szCs w:val="31"/>
          <w:lang w:bidi="ar"/>
        </w:rPr>
        <w:t xml:space="preserve">5.2具备履行合同所必需的设备和专业技术能力的声明(格式)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u w:val="single"/>
          <w:lang w:bidi="ar"/>
        </w:rPr>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u w:val="single"/>
          <w:lang w:bidi="ar"/>
        </w:rPr>
        <w:t xml:space="preserve">      (供应商名称)            </w:t>
      </w:r>
      <w:r>
        <w:rPr>
          <w:rFonts w:hint="eastAsia" w:ascii="宋体" w:hAnsi="宋体" w:eastAsia="宋体" w:cs="宋体"/>
          <w:color w:val="auto"/>
          <w:sz w:val="24"/>
          <w:lang w:bidi="ar"/>
        </w:rPr>
        <w:t xml:space="preserve">郑重声明：我单位具备履行本项采购合同所必需的设备和专业技术能力，为履行本项采购合同我单位具备如下主要设备和主要专业技术能力：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主要设备有：</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主要专业技术能力有：</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u w:val="single"/>
        </w:rPr>
      </w:pPr>
      <w:r>
        <w:rPr>
          <w:rFonts w:hint="eastAsia" w:ascii="宋体" w:hAnsi="宋体" w:eastAsia="宋体" w:cs="宋体"/>
          <w:color w:val="auto"/>
          <w:sz w:val="24"/>
          <w:lang w:bidi="ar"/>
        </w:rPr>
        <w:t xml:space="preserve">声明人(公章)：</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color w:val="auto"/>
        </w:rPr>
      </w:pPr>
      <w:r>
        <w:rPr>
          <w:rFonts w:hint="eastAsia" w:ascii="宋体" w:hAnsi="宋体" w:eastAsia="宋体" w:cs="宋体"/>
          <w:color w:val="auto"/>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5.3参加政府采购活动前三年内在经营活动中没有重大违法记录的书面声明(格式) </w:t>
      </w:r>
      <w:r/>
    </w:p>
    <w:p>
      <w:pPr>
        <w:ind w:firstLine="4096"/>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声 明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我公司郑重声明：参加本次政府采购活动前 三年内，我公司在经营活动中没有因违法经营受到刑事处罚或者责令停产停业、吊销许可证或者执照、较大数额罚款等行政处罚。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供应商名称(公章)：</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法定代表人或授权代表签字：</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jc w:val="left"/>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5.4供应商承诺书(格式)</w:t>
      </w:r>
      <w:r/>
    </w:p>
    <w:p>
      <w:pPr>
        <w:ind w:firstLine="482"/>
        <w:jc w:val="left"/>
        <w:keepLines w:val="0"/>
        <w:keepNext w:val="0"/>
        <w:pageBreakBefore w:val="0"/>
        <w:spacing w:line="560" w:lineRule="exact"/>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致： </w:t>
      </w:r>
      <w:r>
        <w:rPr>
          <w:rFonts w:hint="eastAsia" w:ascii="宋体" w:hAnsi="宋体" w:eastAsia="宋体" w:cs="宋体"/>
          <w:color w:val="auto"/>
          <w:sz w:val="24"/>
          <w:u w:val="single"/>
          <w:lang w:eastAsia="zh-CN" w:bidi="ar"/>
        </w:rPr>
        <w:t xml:space="preserve">赣榆区宋庄镇人民政府</w:t>
      </w:r>
      <w:r>
        <w:rPr>
          <w:rFonts w:hint="eastAsia" w:ascii="宋体" w:hAnsi="宋体" w:eastAsia="宋体" w:cs="宋体"/>
          <w:color w:val="auto"/>
          <w:sz w:val="24"/>
          <w:u w:val="single"/>
          <w:lang w:bidi="ar"/>
        </w:rPr>
        <w:t xml:space="preserve">   </w:t>
      </w:r>
      <w:r/>
    </w:p>
    <w:p>
      <w:pPr>
        <w:ind w:firstLine="482"/>
        <w:jc w:val="left"/>
        <w:keepLines w:val="0"/>
        <w:keepNext w:val="0"/>
        <w:pageBreakBefore w:val="0"/>
        <w:spacing w:line="5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我公司参与贵单位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工程项目的磋商，我单位郑重承诺： </w:t>
      </w:r>
      <w:r/>
    </w:p>
    <w:p>
      <w:pPr>
        <w:ind w:firstLine="482"/>
        <w:keepLines w:val="0"/>
        <w:keepNext w:val="0"/>
        <w:pageBreakBefore w:val="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同志及本单位近</w:t>
      </w:r>
      <w:r>
        <w:rPr>
          <w:rFonts w:hint="eastAsia" w:ascii="宋体" w:hAnsi="宋体" w:eastAsia="宋体" w:cs="宋体"/>
          <w:color w:val="auto"/>
          <w:sz w:val="24"/>
          <w:u w:val="single"/>
        </w:rPr>
        <w:t xml:space="preserve"> 2 </w:t>
      </w:r>
      <w:r>
        <w:rPr>
          <w:rFonts w:hint="eastAsia" w:ascii="宋体" w:hAnsi="宋体" w:eastAsia="宋体" w:cs="宋体"/>
          <w:color w:val="auto"/>
          <w:sz w:val="24"/>
        </w:rPr>
        <w:t xml:space="preserve">年以来无建筑市场不良行为；</w:t>
      </w:r>
      <w:r/>
    </w:p>
    <w:p>
      <w:pPr>
        <w:ind w:firstLine="482"/>
        <w:keepLines w:val="0"/>
        <w:keepNext w:val="0"/>
        <w:pageBreakBefore w:val="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2、所报项目负责人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同志中标后不影响办理工程建设手续且能在岗履职； </w:t>
      </w:r>
      <w:r/>
    </w:p>
    <w:p>
      <w:pPr>
        <w:ind w:firstLine="482"/>
        <w:keepLines w:val="0"/>
        <w:keepNext w:val="0"/>
        <w:pageBreakBefore w:val="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3、所报项目负责人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同志和法定代表人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同志近</w:t>
      </w:r>
      <w:r>
        <w:rPr>
          <w:rFonts w:hint="eastAsia" w:ascii="宋体" w:hAnsi="宋体" w:eastAsia="宋体" w:cs="宋体"/>
          <w:color w:val="auto"/>
          <w:sz w:val="24"/>
          <w:u w:val="single"/>
        </w:rPr>
        <w:t xml:space="preserve"> 5 </w:t>
      </w:r>
      <w:r>
        <w:rPr>
          <w:rFonts w:hint="eastAsia" w:ascii="宋体" w:hAnsi="宋体" w:eastAsia="宋体" w:cs="宋体"/>
          <w:color w:val="auto"/>
          <w:sz w:val="24"/>
        </w:rPr>
        <w:t xml:space="preserve">年以来及本单位近</w:t>
      </w:r>
      <w:r>
        <w:rPr>
          <w:rFonts w:hint="eastAsia" w:ascii="宋体" w:hAnsi="宋体" w:eastAsia="宋体" w:cs="宋体"/>
          <w:color w:val="auto"/>
          <w:sz w:val="24"/>
          <w:u w:val="single"/>
        </w:rPr>
        <w:t xml:space="preserve"> 3 </w:t>
      </w:r>
      <w:r>
        <w:rPr>
          <w:rFonts w:hint="eastAsia" w:ascii="宋体" w:hAnsi="宋体" w:eastAsia="宋体" w:cs="宋体"/>
          <w:color w:val="auto"/>
          <w:sz w:val="24"/>
        </w:rPr>
        <w:t xml:space="preserve">年以来无行贿犯罪记录；</w:t>
      </w:r>
      <w:r/>
    </w:p>
    <w:p>
      <w:pPr>
        <w:ind w:firstLine="482"/>
        <w:keepLines w:val="0"/>
        <w:keepNext w:val="0"/>
        <w:pageBreakBefore w:val="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4、我单位不存在借牌挂靠行为，不出借挂靠资质。</w:t>
      </w:r>
      <w:r/>
    </w:p>
    <w:p>
      <w:pPr>
        <w:ind w:firstLine="482"/>
        <w:keepLines w:val="0"/>
        <w:keepNext w:val="0"/>
        <w:pageBreakBefore w:val="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5、我单位保证投标时（包括投标有效期内）非建筑业企业资质动态监管不合格企业，否则我单位将主动放弃中标资格；其余执行连建发【2019】182 号文、江苏省住房和城乡建设厅公告【2018】6 号文等文件规定。</w:t>
      </w:r>
      <w:r/>
    </w:p>
    <w:p>
      <w:pPr>
        <w:ind w:firstLine="482"/>
        <w:keepLines w:val="0"/>
        <w:keepNext w:val="0"/>
        <w:pageBreakBefore w:val="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6.我单位在本项目上不是以联合体身份参加竞争性磋商。</w:t>
      </w:r>
      <w:r/>
    </w:p>
    <w:p>
      <w:pPr>
        <w:ind w:firstLine="482"/>
        <w:keepLines w:val="0"/>
        <w:keepNext w:val="0"/>
        <w:pageBreakBefore w:val="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7、本项目我单位中标后不分包或转包；</w:t>
      </w:r>
      <w:r/>
    </w:p>
    <w:p>
      <w:pPr>
        <w:ind w:firstLine="482"/>
        <w:keepLines w:val="0"/>
        <w:keepNext w:val="0"/>
        <w:pageBreakBefore w:val="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8、未在“信用中国”和“中国政府采购网”被列为失信被执行人。</w:t>
      </w:r>
      <w:r/>
    </w:p>
    <w:p>
      <w:pPr>
        <w:ind w:firstLine="482"/>
        <w:keepLines w:val="0"/>
        <w:keepNext w:val="0"/>
        <w:pageBreakBefore w:val="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9、磋商全过程（含异议、投诉环节）出示的证明文件资料均是真实、有效的。</w:t>
      </w:r>
      <w:r/>
    </w:p>
    <w:p>
      <w:pPr>
        <w:ind w:firstLine="482"/>
        <w:keepLines w:val="0"/>
        <w:keepNext w:val="0"/>
        <w:pageBreakBefore w:val="0"/>
        <w:spacing w:line="560" w:lineRule="exact"/>
        <w:rPr>
          <w:rFonts w:hint="eastAsia" w:ascii="宋体" w:hAnsi="宋体" w:eastAsia="宋体" w:cs="宋体"/>
          <w:color w:val="auto"/>
          <w:sz w:val="24"/>
        </w:rPr>
      </w:pPr>
      <w:r>
        <w:rPr>
          <w:rFonts w:hint="eastAsia" w:ascii="宋体" w:hAnsi="宋体" w:eastAsia="宋体" w:cs="宋体"/>
          <w:color w:val="auto"/>
          <w:sz w:val="24"/>
        </w:rPr>
        <w:t xml:space="preserve">10.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p>
    <w:p>
      <w:pPr>
        <w:ind w:firstLine="482"/>
        <w:keepLines w:val="0"/>
        <w:keepNext w:val="0"/>
        <w:pageBreakBefore w:val="0"/>
        <w:spacing w:line="560" w:lineRule="exact"/>
        <w:rPr>
          <w:rFonts w:hint="default" w:ascii="宋体" w:hAnsi="宋体" w:eastAsia="宋体" w:cs="宋体"/>
          <w:b/>
          <w:bCs/>
          <w:color w:val="auto"/>
          <w:sz w:val="24"/>
          <w:lang w:val="en-US" w:eastAsia="zh-CN"/>
        </w:rPr>
      </w:pPr>
      <w:r>
        <w:rPr>
          <w:rFonts w:hint="eastAsia" w:ascii="宋体" w:hAnsi="宋体" w:eastAsia="宋体" w:cs="宋体"/>
          <w:b/>
          <w:bCs/>
          <w:color w:val="auto"/>
          <w:sz w:val="24"/>
          <w:lang w:val="en-US" w:eastAsia="zh-CN"/>
        </w:rPr>
        <w:t xml:space="preserve">11、我单位承诺在项目施工期间，主要材料（设备）使用前按照招标文件推荐范围内的材料（设备）的品牌（厂家）提供优质产品，经建设单位书面同意后方可进行采购施工，否则建设单位有权拒绝该材料（设备）在本项目中使用，由此产生的一切损失由承包人承担，材料（设备）品牌风险由承包人自行承担。无论材料（设备）是否进场，招标人有权拒绝使用，由此产生的一切损失由我方承担。</w:t>
      </w:r>
      <w:r/>
    </w:p>
    <w:p>
      <w:pPr>
        <w:ind w:firstLine="482"/>
        <w:jc w:val="left"/>
        <w:keepLines w:val="0"/>
        <w:keepNext w:val="0"/>
        <w:pageBreakBefore w:val="0"/>
        <w:spacing w:line="560" w:lineRule="exact"/>
        <w:widowControl/>
        <w:rPr>
          <w:rFonts w:hint="eastAsia" w:ascii="宋体" w:hAnsi="宋体" w:eastAsia="宋体" w:cs="宋体"/>
          <w:color w:val="auto"/>
          <w:sz w:val="24"/>
        </w:rPr>
      </w:pPr>
      <w:r>
        <w:rPr>
          <w:rFonts w:hint="eastAsia" w:ascii="宋体" w:hAnsi="宋体" w:eastAsia="宋体" w:cs="宋体"/>
          <w:color w:val="auto"/>
          <w:sz w:val="24"/>
        </w:rPr>
        <w:t xml:space="preserve">综上，</w:t>
      </w:r>
      <w:r>
        <w:rPr>
          <w:rFonts w:hint="eastAsia" w:ascii="宋体" w:hAnsi="宋体" w:eastAsia="宋体" w:cs="宋体"/>
          <w:color w:val="auto"/>
          <w:sz w:val="24"/>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p>
    <w:p>
      <w:pPr>
        <w:ind w:firstLine="482"/>
        <w:jc w:val="left"/>
        <w:keepLines w:val="0"/>
        <w:keepNext w:val="0"/>
        <w:pageBreakBefore w:val="0"/>
        <w:spacing w:line="5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磋商供应商：</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(盖章) </w:t>
      </w:r>
      <w:r/>
    </w:p>
    <w:p>
      <w:pPr>
        <w:ind w:firstLine="482"/>
        <w:jc w:val="left"/>
        <w:keepLines w:val="0"/>
        <w:keepNext w:val="0"/>
        <w:pageBreakBefore w:val="0"/>
        <w:spacing w:line="5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法定代表人：</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(签字或盖章) </w:t>
      </w:r>
      <w:r/>
    </w:p>
    <w:p>
      <w:pPr>
        <w:ind w:firstLine="482"/>
        <w:jc w:val="left"/>
        <w:keepLines w:val="0"/>
        <w:keepNext w:val="0"/>
        <w:pageBreakBefore w:val="0"/>
        <w:spacing w:line="560" w:lineRule="exact"/>
        <w:widowControl/>
        <w:rPr>
          <w:rFonts w:hint="eastAsia" w:ascii="宋体" w:hAnsi="宋体" w:eastAsia="宋体" w:cs="宋体"/>
          <w:color w:val="auto"/>
          <w:sz w:val="24"/>
        </w:rPr>
      </w:pPr>
      <w:r>
        <w:rPr>
          <w:rFonts w:hint="eastAsia" w:ascii="宋体" w:hAnsi="宋体" w:eastAsia="宋体" w:cs="宋体"/>
          <w:color w:val="auto"/>
          <w:sz w:val="24"/>
          <w:lang w:bidi="ar"/>
        </w:rPr>
        <w:t xml:space="preserve">项目负责人：</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(签字) </w:t>
      </w:r>
      <w:r/>
    </w:p>
    <w:p>
      <w:pPr>
        <w:ind w:firstLine="482"/>
        <w:jc w:val="left"/>
        <w:keepLines w:val="0"/>
        <w:keepNext w:val="0"/>
        <w:pageBreakBefore w:val="0"/>
        <w:spacing w:line="5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项目负责人证书编号：</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2"/>
        <w:jc w:val="left"/>
        <w:keepLines w:val="0"/>
        <w:keepNext w:val="0"/>
        <w:pageBreakBefore w:val="0"/>
        <w:spacing w:line="560" w:lineRule="exact"/>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5.5本项目中标后不允许分包或转包承诺书（格式）</w:t>
      </w:r>
      <w:r/>
    </w:p>
    <w:p>
      <w:pPr>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spacing w:line="360" w:lineRule="auto"/>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t xml:space="preserve">致：</w:t>
      </w:r>
      <w:r>
        <w:rPr>
          <w:rFonts w:hint="eastAsia" w:ascii="宋体" w:hAnsi="宋体" w:eastAsia="宋体" w:cs="宋体"/>
          <w:color w:val="auto"/>
          <w:sz w:val="28"/>
          <w:szCs w:val="28"/>
          <w:u w:val="single"/>
          <w:lang w:bidi="ar"/>
        </w:rPr>
        <w:t xml:space="preserve">                </w:t>
      </w:r>
      <w:r>
        <w:rPr>
          <w:rFonts w:hint="eastAsia" w:ascii="宋体" w:hAnsi="宋体" w:eastAsia="宋体" w:cs="宋体"/>
          <w:color w:val="auto"/>
          <w:sz w:val="28"/>
          <w:szCs w:val="28"/>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我公司参与贵单位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工程项目的投标工作，我单位郑重承诺：</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本项目中标后不分包或转包，我单位承诺如有虚假，愿意无条件接受被取消预审</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（合格）资格、投标或中标（候选人）资格、履约保证金不予退还、合同解除及清除</w:t>
      </w:r>
      <w:r/>
    </w:p>
    <w:p>
      <w:pPr>
        <w:jc w:val="left"/>
        <w:spacing w:line="360" w:lineRule="auto"/>
        <w:widowControl/>
        <w:rPr>
          <w:rFonts w:hint="eastAsia" w:ascii="宋体" w:hAnsi="宋体" w:eastAsia="宋体" w:cs="宋体"/>
          <w:b/>
          <w:bCs/>
          <w:color w:val="auto"/>
          <w:sz w:val="28"/>
          <w:szCs w:val="28"/>
          <w:lang w:bidi="ar"/>
        </w:rPr>
      </w:pPr>
      <w:r>
        <w:rPr>
          <w:rFonts w:hint="eastAsia" w:ascii="宋体" w:hAnsi="宋体" w:eastAsia="宋体" w:cs="宋体"/>
          <w:color w:val="auto"/>
          <w:sz w:val="24"/>
          <w:lang w:bidi="ar"/>
        </w:rPr>
        <w:t xml:space="preserve">出场，一切损失由我单位自行承担，同时愿意接受相关处罚，特此承诺！</w:t>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供应商名称(公章)：</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法定代表人或授权代表签字：</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720"/>
        <w:spacing w:line="360" w:lineRule="auto"/>
        <w:rPr>
          <w:rFonts w:hint="eastAsia" w:ascii="宋体" w:hAnsi="宋体" w:eastAsia="宋体" w:cs="宋体"/>
          <w:b/>
          <w:bCs/>
          <w:color w:val="auto"/>
          <w:sz w:val="28"/>
          <w:szCs w:val="28"/>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pStyle w:val="941"/>
        <w:spacing w:line="360" w:lineRule="auto"/>
        <w:rPr>
          <w:rFonts w:hint="eastAsia" w:ascii="宋体" w:hAnsi="宋体" w:eastAsia="宋体" w:cs="宋体"/>
          <w:color w:val="auto"/>
        </w:rPr>
      </w:pPr>
      <w:r>
        <w:rPr>
          <w:rFonts w:hint="eastAsia" w:ascii="宋体" w:hAnsi="宋体" w:eastAsia="宋体" w:cs="宋体"/>
          <w:color w:val="auto"/>
        </w:rPr>
      </w:r>
      <w:r/>
    </w:p>
    <w:p>
      <w:pPr>
        <w:ind w:firstLine="420"/>
        <w:jc w:val="left"/>
        <w:spacing w:line="360" w:lineRule="auto"/>
        <w:widowControl/>
        <w:rPr>
          <w:rFonts w:hint="eastAsia" w:ascii="宋体" w:hAnsi="宋体" w:eastAsia="宋体" w:cs="宋体"/>
          <w:color w:val="auto"/>
        </w:rPr>
      </w:pPr>
      <w:r>
        <w:rPr>
          <w:rFonts w:hint="eastAsia" w:ascii="宋体" w:hAnsi="宋体" w:eastAsia="宋体" w:cs="宋体"/>
          <w:color w:val="auto"/>
        </w:rPr>
      </w:r>
      <w:r/>
    </w:p>
    <w:p>
      <w:pPr>
        <w:pStyle w:val="940"/>
        <w:ind w:firstLine="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bCs/>
          <w:color w:val="auto"/>
          <w:sz w:val="28"/>
          <w:szCs w:val="28"/>
          <w:lang w:bidi="ar"/>
        </w:rPr>
      </w:pPr>
      <w:r>
        <w:rPr>
          <w:rFonts w:hint="eastAsia" w:ascii="宋体" w:hAnsi="宋体" w:eastAsia="宋体" w:cs="宋体"/>
          <w:b/>
          <w:bCs/>
          <w:color w:val="auto"/>
          <w:sz w:val="28"/>
          <w:szCs w:val="28"/>
          <w:lang w:bidi="ar"/>
        </w:rPr>
        <w:br w:type="page" w:clear="all"/>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六、法定代表人身份证明书(格式)</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磋商供应商名称：</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单位性质： </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地 址：</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成立时间：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日 </w:t>
      </w:r>
      <w:r/>
    </w:p>
    <w:p>
      <w:pPr>
        <w:ind w:firstLine="480"/>
        <w:jc w:val="left"/>
        <w:spacing w:line="360" w:lineRule="auto"/>
        <w:widowControl/>
        <w:rPr>
          <w:rFonts w:hint="eastAsia" w:ascii="宋体" w:hAnsi="宋体" w:eastAsia="宋体" w:cs="宋体"/>
          <w:color w:val="auto"/>
          <w:sz w:val="24"/>
          <w:u w:val="single"/>
          <w:lang w:bidi="ar"/>
        </w:rPr>
      </w:pPr>
      <w:r>
        <w:rPr>
          <w:rFonts w:hint="eastAsia" w:ascii="宋体" w:hAnsi="宋体" w:eastAsia="宋体" w:cs="宋体"/>
          <w:color w:val="auto"/>
          <w:sz w:val="24"/>
          <w:lang w:bidi="ar"/>
        </w:rPr>
        <w:t xml:space="preserve">经营期限：</w:t>
      </w:r>
      <w:r>
        <w:rPr>
          <w:rFonts w:hint="eastAsia" w:ascii="宋体" w:hAnsi="宋体" w:eastAsia="宋体" w:cs="宋体"/>
          <w:color w:val="auto"/>
          <w:sz w:val="24"/>
          <w:u w:val="single"/>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姓 名：</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性 别：</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年 龄：</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职 务：</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系 </w:t>
      </w:r>
      <w:r>
        <w:rPr>
          <w:rFonts w:hint="eastAsia" w:ascii="宋体" w:hAnsi="宋体" w:eastAsia="宋体" w:cs="宋体"/>
          <w:color w:val="auto"/>
          <w:sz w:val="24"/>
          <w:u w:val="single"/>
          <w:lang w:bidi="ar"/>
        </w:rPr>
        <w:t xml:space="preserve">           (磋商供应商名称)           </w:t>
      </w:r>
      <w:r>
        <w:rPr>
          <w:rFonts w:hint="eastAsia" w:ascii="宋体" w:hAnsi="宋体" w:eastAsia="宋体" w:cs="宋体"/>
          <w:color w:val="auto"/>
          <w:sz w:val="24"/>
          <w:lang w:bidi="ar"/>
        </w:rPr>
        <w:t xml:space="preserve">的法定代表人。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特此证明。 </w:t>
      </w:r>
      <w:r/>
    </w:p>
    <w:p>
      <w:pPr>
        <w:ind w:firstLine="192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磋商供应商：</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(盖单位章) </w:t>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 日 </w:t>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336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622"/>
        <w:jc w:val="center"/>
        <w:spacing w:line="360" w:lineRule="auto"/>
        <w:widowControl/>
        <w:rPr>
          <w:rFonts w:hint="eastAsia" w:ascii="宋体" w:hAnsi="宋体" w:eastAsia="宋体" w:cs="宋体"/>
          <w:color w:val="auto"/>
        </w:rPr>
      </w:pPr>
      <w:r>
        <w:rPr>
          <w:rFonts w:hint="eastAsia" w:ascii="宋体" w:hAnsi="宋体" w:eastAsia="宋体" w:cs="宋体"/>
          <w:b/>
          <w:bCs/>
          <w:color w:val="auto"/>
          <w:sz w:val="31"/>
          <w:szCs w:val="31"/>
          <w:lang w:bidi="ar"/>
        </w:rPr>
        <w:t xml:space="preserve">授权委托书(格式)</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（供应商名称）的法定代表人，现委托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（姓名）为我方代理人。代理人根据授权，以我方名义签署、澄清、说明、补正、递交、撤回、修改</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（项目名称）项目投标文件、签订合同和处理有关事宜，其法律后果由我方承担。</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委托期限：</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。(同投标有效期)</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代理人无转委托权。</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附：</w:t>
      </w:r>
      <w:r>
        <w:rPr>
          <w:rFonts w:hint="eastAsia" w:ascii="宋体" w:hAnsi="宋体" w:eastAsia="宋体" w:cs="宋体"/>
          <w:b/>
          <w:bCs/>
          <w:color w:val="auto"/>
          <w:sz w:val="24"/>
        </w:rPr>
        <w:t xml:space="preserve">法定代表人和委托代理人身份证</w:t>
      </w:r>
      <w:r>
        <w:rPr>
          <w:rFonts w:hint="eastAsia" w:ascii="宋体" w:hAnsi="宋体" w:eastAsia="宋体" w:cs="宋体"/>
          <w:b/>
          <w:bCs/>
          <w:color w:val="auto"/>
          <w:sz w:val="24"/>
          <w:lang w:val="en-US" w:eastAsia="zh-CN"/>
        </w:rPr>
        <w:t xml:space="preserve">彩色扫描</w:t>
      </w:r>
      <w:r>
        <w:rPr>
          <w:rFonts w:hint="eastAsia" w:ascii="宋体" w:hAnsi="宋体" w:eastAsia="宋体" w:cs="宋体"/>
          <w:b/>
          <w:bCs/>
          <w:color w:val="auto"/>
          <w:sz w:val="24"/>
        </w:rPr>
        <w:t xml:space="preserve">件</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  标  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（盖单位章）</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（签字或盖章）</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身份证号码：</w:t>
      </w:r>
      <w:r>
        <w:rPr>
          <w:rFonts w:hint="eastAsia" w:ascii="宋体" w:hAnsi="宋体" w:eastAsia="宋体" w:cs="宋体"/>
          <w:color w:val="auto"/>
          <w:sz w:val="24"/>
          <w:u w:val="single"/>
        </w:rPr>
        <w:t xml:space="preserve">                                   </w:t>
      </w:r>
      <w:r/>
    </w:p>
    <w:p>
      <w:pPr>
        <w:ind w:firstLine="48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w:t>
      </w:r>
      <w:r/>
    </w:p>
    <w:p>
      <w:pPr>
        <w:ind w:firstLine="480"/>
        <w:jc w:val="left"/>
        <w:spacing w:line="360" w:lineRule="auto"/>
        <w:rPr>
          <w:rFonts w:hint="eastAsia" w:ascii="宋体" w:hAnsi="宋体" w:eastAsia="宋体" w:cs="宋体"/>
          <w:color w:val="auto"/>
          <w:sz w:val="24"/>
          <w:u w:val="single"/>
        </w:rPr>
      </w:pPr>
      <w:r>
        <w:rPr>
          <w:rFonts w:hint="eastAsia" w:ascii="宋体" w:hAnsi="宋体" w:eastAsia="宋体" w:cs="宋体"/>
          <w:color w:val="auto"/>
          <w:sz w:val="24"/>
        </w:rPr>
        <w:t xml:space="preserve">身份证号码：</w:t>
      </w:r>
      <w:r>
        <w:rPr>
          <w:rFonts w:hint="eastAsia" w:ascii="宋体" w:hAnsi="宋体" w:eastAsia="宋体" w:cs="宋体"/>
          <w:color w:val="auto"/>
          <w:sz w:val="24"/>
          <w:u w:val="single"/>
        </w:rPr>
        <w:t xml:space="preserve">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日期：</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年</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月</w:t>
      </w:r>
      <w:r>
        <w:rPr>
          <w:rFonts w:hint="eastAsia" w:ascii="宋体" w:hAnsi="宋体" w:eastAsia="宋体" w:cs="宋体"/>
          <w:color w:val="auto"/>
          <w:sz w:val="24"/>
          <w:u w:val="single"/>
          <w:lang w:bidi="ar"/>
        </w:rPr>
        <w:t xml:space="preserve">      </w:t>
      </w:r>
      <w:r>
        <w:rPr>
          <w:rFonts w:hint="eastAsia" w:ascii="宋体" w:hAnsi="宋体" w:eastAsia="宋体" w:cs="宋体"/>
          <w:color w:val="auto"/>
          <w:sz w:val="24"/>
          <w:lang w:bidi="ar"/>
        </w:rPr>
        <w:t xml:space="preserve">日</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ind w:firstLine="560"/>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ind w:firstLine="560"/>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ind w:firstLine="560"/>
        <w:jc w:val="left"/>
        <w:spacing w:line="360" w:lineRule="auto"/>
        <w:widowControl/>
        <w:rPr>
          <w:rFonts w:hint="eastAsia" w:ascii="宋体" w:hAnsi="宋体" w:eastAsia="宋体" w:cs="宋体"/>
          <w:color w:val="auto"/>
          <w:sz w:val="28"/>
          <w:szCs w:val="28"/>
          <w:lang w:bidi="ar"/>
        </w:rPr>
      </w:pPr>
      <w:r>
        <w:rPr>
          <w:rFonts w:hint="eastAsia" w:ascii="宋体" w:hAnsi="宋体" w:eastAsia="宋体" w:cs="宋体"/>
          <w:color w:val="auto"/>
          <w:sz w:val="28"/>
          <w:szCs w:val="28"/>
          <w:lang w:bidi="ar"/>
        </w:rPr>
      </w:r>
      <w:r/>
    </w:p>
    <w:p>
      <w:pPr>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br w:type="page" w:clear="all"/>
      </w:r>
      <w:r/>
    </w:p>
    <w:p>
      <w:pPr>
        <w:ind w:firstLine="3012"/>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七、商务条款偏离表</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after="156" w:line="360" w:lineRule="auto"/>
        <w:rPr>
          <w:rFonts w:hint="eastAsia" w:ascii="宋体" w:hAnsi="宋体" w:eastAsia="宋体" w:cs="宋体"/>
          <w:color w:val="auto"/>
        </w:rPr>
      </w:pPr>
      <w:r>
        <w:rPr>
          <w:rFonts w:hint="eastAsia" w:ascii="宋体" w:hAnsi="宋体" w:eastAsia="宋体" w:cs="宋体"/>
          <w:color w:val="auto"/>
        </w:rPr>
        <w:t xml:space="preserve">  说明：供应商必须仔细阅读响应文件中项目需求的主要要求，并对所有偏离的条目列入下表。供应商必须根据所投实际情况如实填写，评委会如发现有虚假描述的，该投标文件视为无效。</w:t>
      </w:r>
      <w:r/>
    </w:p>
    <w:p>
      <w:pPr>
        <w:spacing w:line="360" w:lineRule="auto"/>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tbl>
      <w:tblPr>
        <w:tblStyle w:val="750"/>
        <w:tblW w:w="9288" w:type="dxa"/>
        <w:tblInd w:w="4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jc w:val="center"/>
              <w:spacing w:after="156" w:line="360" w:lineRule="auto"/>
              <w:rPr>
                <w:rFonts w:hint="eastAsia" w:ascii="宋体" w:hAnsi="宋体" w:eastAsia="宋体" w:cs="宋体"/>
                <w:color w:val="auto"/>
              </w:rPr>
            </w:pPr>
            <w:r>
              <w:rPr>
                <w:rFonts w:hint="eastAsia" w:ascii="宋体" w:hAnsi="宋体" w:eastAsia="宋体" w:cs="宋体"/>
                <w:color w:val="auto"/>
              </w:rPr>
              <w:t xml:space="preserve">序号</w:t>
            </w:r>
            <w:r/>
          </w:p>
        </w:tc>
        <w:tc>
          <w:tcPr>
            <w:tcW w:w="2988" w:type="dxa"/>
            <w:vAlign w:val="center"/>
            <w:textDirection w:val="lrTb"/>
            <w:noWrap w:val="false"/>
          </w:tcPr>
          <w:p>
            <w:pPr>
              <w:jc w:val="center"/>
              <w:spacing w:after="156" w:line="360" w:lineRule="auto"/>
              <w:rPr>
                <w:rFonts w:hint="eastAsia" w:ascii="宋体" w:hAnsi="宋体" w:eastAsia="宋体" w:cs="宋体"/>
                <w:color w:val="auto"/>
              </w:rPr>
            </w:pPr>
            <w:r>
              <w:rPr>
                <w:rFonts w:hint="eastAsia" w:ascii="宋体" w:hAnsi="宋体" w:eastAsia="宋体" w:cs="宋体"/>
                <w:color w:val="auto"/>
              </w:rPr>
              <w:t xml:space="preserve">原项目需求主要条款描述</w:t>
            </w:r>
            <w:r/>
          </w:p>
        </w:tc>
        <w:tc>
          <w:tcPr>
            <w:tcW w:w="3360" w:type="dxa"/>
            <w:vAlign w:val="center"/>
            <w:textDirection w:val="lrTb"/>
            <w:noWrap w:val="false"/>
          </w:tcPr>
          <w:p>
            <w:pPr>
              <w:jc w:val="center"/>
              <w:spacing w:after="156" w:line="360" w:lineRule="auto"/>
              <w:rPr>
                <w:rFonts w:hint="eastAsia" w:ascii="宋体" w:hAnsi="宋体" w:eastAsia="宋体" w:cs="宋体"/>
                <w:color w:val="auto"/>
              </w:rPr>
            </w:pPr>
            <w:r>
              <w:rPr>
                <w:rFonts w:hint="eastAsia" w:ascii="宋体" w:hAnsi="宋体" w:eastAsia="宋体" w:cs="宋体"/>
                <w:color w:val="auto"/>
              </w:rPr>
              <w:t xml:space="preserve">供应商响应情况描述</w:t>
            </w:r>
            <w:r/>
          </w:p>
        </w:tc>
        <w:tc>
          <w:tcPr>
            <w:tcW w:w="2004" w:type="dxa"/>
            <w:vAlign w:val="center"/>
            <w:textDirection w:val="lrTb"/>
            <w:noWrap w:val="false"/>
          </w:tcPr>
          <w:p>
            <w:pPr>
              <w:jc w:val="center"/>
              <w:spacing w:after="156" w:line="360" w:lineRule="auto"/>
              <w:rPr>
                <w:rFonts w:hint="eastAsia" w:ascii="宋体" w:hAnsi="宋体" w:eastAsia="宋体" w:cs="宋体"/>
                <w:color w:val="auto"/>
              </w:rPr>
            </w:pPr>
            <w:r>
              <w:rPr>
                <w:rFonts w:hint="eastAsia" w:ascii="宋体" w:hAnsi="宋体" w:eastAsia="宋体" w:cs="宋体"/>
                <w:color w:val="auto"/>
              </w:rPr>
              <w:t xml:space="preserve">偏离情况</w:t>
            </w:r>
            <w:r/>
          </w:p>
        </w:tc>
      </w:tr>
      <w:tr>
        <w:trPr>
          <w:trHeight w:val="90"/>
          <w:tblHeader/>
        </w:trPr>
        <w:tc>
          <w:tcPr>
            <w:tcW w:w="936" w:type="dxa"/>
            <w:textDirection w:val="lrTb"/>
            <w:noWrap w:val="false"/>
          </w:tcPr>
          <w:p>
            <w:pPr>
              <w:jc w:val="center"/>
              <w:spacing w:after="156" w:line="360" w:lineRule="auto"/>
              <w:rPr>
                <w:rFonts w:hint="eastAsia" w:ascii="宋体" w:hAnsi="宋体" w:eastAsia="宋体" w:cs="宋体"/>
                <w:color w:val="auto"/>
              </w:rPr>
            </w:pPr>
            <w:r>
              <w:rPr>
                <w:rFonts w:hint="eastAsia" w:ascii="宋体" w:hAnsi="宋体" w:eastAsia="宋体" w:cs="宋体"/>
                <w:color w:val="auto"/>
              </w:rPr>
              <w:t xml:space="preserve">1</w:t>
            </w:r>
            <w:r/>
          </w:p>
        </w:tc>
        <w:tc>
          <w:tcPr>
            <w:tcW w:w="2988" w:type="dxa"/>
            <w:textDirection w:val="lrTb"/>
            <w:noWrap w:val="false"/>
          </w:tcPr>
          <w:p>
            <w:pPr>
              <w:spacing w:after="156" w:line="360" w:lineRule="auto"/>
              <w:rPr>
                <w:rFonts w:hint="eastAsia" w:ascii="宋体" w:hAnsi="宋体" w:eastAsia="宋体" w:cs="宋体"/>
                <w:color w:val="auto"/>
              </w:rPr>
            </w:pPr>
            <w:r>
              <w:rPr>
                <w:rFonts w:hint="eastAsia" w:ascii="宋体" w:hAnsi="宋体" w:eastAsia="宋体" w:cs="宋体"/>
                <w:color w:val="auto"/>
              </w:rPr>
              <w:t xml:space="preserve">具体要求见第四章“项目需求”中内容，请自填明细</w:t>
            </w:r>
            <w:r/>
          </w:p>
        </w:tc>
        <w:tc>
          <w:tcPr>
            <w:tcW w:w="3360" w:type="dxa"/>
            <w:textDirection w:val="lrTb"/>
            <w:noWrap w:val="false"/>
          </w:tcPr>
          <w:p>
            <w:pPr>
              <w:spacing w:after="156" w:line="360" w:lineRule="auto"/>
              <w:rPr>
                <w:rFonts w:hint="eastAsia" w:ascii="宋体" w:hAnsi="宋体" w:eastAsia="宋体" w:cs="宋体"/>
                <w:color w:val="auto"/>
              </w:rPr>
            </w:pPr>
            <w:r>
              <w:rPr>
                <w:rFonts w:hint="eastAsia" w:ascii="宋体" w:hAnsi="宋体" w:eastAsia="宋体" w:cs="宋体"/>
                <w:color w:val="auto"/>
              </w:rPr>
              <w:t xml:space="preserve">请自填响应情况</w:t>
            </w:r>
            <w:r/>
          </w:p>
        </w:tc>
        <w:tc>
          <w:tcPr>
            <w:tcW w:w="2004" w:type="dxa"/>
            <w:textDirection w:val="lrTb"/>
            <w:noWrap w:val="false"/>
          </w:tcPr>
          <w:p>
            <w:pPr>
              <w:spacing w:after="156" w:line="360" w:lineRule="auto"/>
              <w:rPr>
                <w:rFonts w:hint="eastAsia" w:ascii="宋体" w:hAnsi="宋体" w:eastAsia="宋体" w:cs="宋体"/>
                <w:color w:val="auto"/>
              </w:rPr>
            </w:pPr>
            <w:r>
              <w:rPr>
                <w:rFonts w:hint="eastAsia" w:ascii="宋体" w:hAnsi="宋体" w:eastAsia="宋体" w:cs="宋体"/>
                <w:color w:val="auto"/>
              </w:rPr>
              <w:t xml:space="preserve"> </w:t>
            </w:r>
            <w:r/>
          </w:p>
        </w:tc>
      </w:tr>
      <w:tr>
        <w:trPr>
          <w:trHeight w:val="549"/>
          <w:tblHeader/>
        </w:trPr>
        <w:tc>
          <w:tcPr>
            <w:tcW w:w="936" w:type="dxa"/>
            <w:textDirection w:val="lrTb"/>
            <w:noWrap w:val="false"/>
          </w:tcPr>
          <w:p>
            <w:pPr>
              <w:jc w:val="center"/>
              <w:spacing w:after="156" w:line="360" w:lineRule="auto"/>
              <w:rPr>
                <w:rFonts w:hint="eastAsia" w:ascii="宋体" w:hAnsi="宋体" w:eastAsia="宋体" w:cs="宋体"/>
                <w:color w:val="auto"/>
              </w:rPr>
            </w:pPr>
            <w:r>
              <w:rPr>
                <w:rFonts w:hint="eastAsia" w:ascii="宋体" w:hAnsi="宋体" w:eastAsia="宋体" w:cs="宋体"/>
                <w:color w:val="auto"/>
              </w:rPr>
              <w:t xml:space="preserve">2</w:t>
            </w:r>
            <w:r/>
          </w:p>
        </w:tc>
        <w:tc>
          <w:tcPr>
            <w:tcW w:w="2988" w:type="dxa"/>
            <w:textDirection w:val="lrTb"/>
            <w:noWrap w:val="false"/>
          </w:tcPr>
          <w:p>
            <w:pPr>
              <w:spacing w:after="156" w:line="360" w:lineRule="auto"/>
              <w:rPr>
                <w:rFonts w:hint="eastAsia" w:ascii="宋体" w:hAnsi="宋体" w:eastAsia="宋体" w:cs="宋体"/>
                <w:color w:val="auto"/>
              </w:rPr>
            </w:pPr>
            <w:r>
              <w:rPr>
                <w:rFonts w:hint="eastAsia" w:ascii="宋体" w:hAnsi="宋体" w:eastAsia="宋体" w:cs="宋体"/>
                <w:color w:val="auto"/>
              </w:rPr>
            </w:r>
            <w:r/>
          </w:p>
        </w:tc>
        <w:tc>
          <w:tcPr>
            <w:tcW w:w="3360" w:type="dxa"/>
            <w:textDirection w:val="lrTb"/>
            <w:noWrap w:val="false"/>
          </w:tcPr>
          <w:p>
            <w:pPr>
              <w:spacing w:after="156" w:line="360" w:lineRule="auto"/>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spacing w:after="156" w:line="360" w:lineRule="auto"/>
              <w:rPr>
                <w:rFonts w:hint="eastAsia" w:ascii="宋体" w:hAnsi="宋体" w:eastAsia="宋体" w:cs="宋体"/>
                <w:color w:val="auto"/>
              </w:rPr>
            </w:pPr>
            <w:r>
              <w:rPr>
                <w:rFonts w:hint="eastAsia" w:ascii="宋体" w:hAnsi="宋体" w:eastAsia="宋体" w:cs="宋体"/>
                <w:color w:val="auto"/>
              </w:rPr>
            </w:r>
            <w:r/>
          </w:p>
        </w:tc>
      </w:tr>
      <w:tr>
        <w:trPr>
          <w:trHeight w:val="557"/>
          <w:tblHeader/>
        </w:trPr>
        <w:tc>
          <w:tcPr>
            <w:tcW w:w="936" w:type="dxa"/>
            <w:textDirection w:val="lrTb"/>
            <w:noWrap w:val="false"/>
          </w:tcPr>
          <w:p>
            <w:pPr>
              <w:jc w:val="center"/>
              <w:spacing w:after="156" w:line="360" w:lineRule="auto"/>
              <w:rPr>
                <w:rFonts w:hint="eastAsia" w:ascii="宋体" w:hAnsi="宋体" w:eastAsia="宋体" w:cs="宋体"/>
                <w:color w:val="auto"/>
              </w:rPr>
            </w:pPr>
            <w:r>
              <w:rPr>
                <w:rFonts w:hint="eastAsia" w:ascii="宋体" w:hAnsi="宋体" w:eastAsia="宋体" w:cs="宋体"/>
                <w:color w:val="auto"/>
              </w:rPr>
              <w:t xml:space="preserve">3</w:t>
            </w:r>
            <w:r/>
          </w:p>
        </w:tc>
        <w:tc>
          <w:tcPr>
            <w:tcW w:w="2988" w:type="dxa"/>
            <w:textDirection w:val="lrTb"/>
            <w:noWrap w:val="false"/>
          </w:tcPr>
          <w:p>
            <w:pPr>
              <w:spacing w:after="156" w:line="360" w:lineRule="auto"/>
              <w:rPr>
                <w:rFonts w:hint="eastAsia" w:ascii="宋体" w:hAnsi="宋体" w:eastAsia="宋体" w:cs="宋体"/>
                <w:color w:val="auto"/>
              </w:rPr>
            </w:pPr>
            <w:r>
              <w:rPr>
                <w:rFonts w:hint="eastAsia" w:ascii="宋体" w:hAnsi="宋体" w:eastAsia="宋体" w:cs="宋体"/>
                <w:color w:val="auto"/>
              </w:rPr>
            </w:r>
            <w:r/>
          </w:p>
        </w:tc>
        <w:tc>
          <w:tcPr>
            <w:tcW w:w="3360" w:type="dxa"/>
            <w:textDirection w:val="lrTb"/>
            <w:noWrap w:val="false"/>
          </w:tcPr>
          <w:p>
            <w:pPr>
              <w:spacing w:after="156" w:line="360" w:lineRule="auto"/>
              <w:rPr>
                <w:rFonts w:hint="eastAsia" w:ascii="宋体" w:hAnsi="宋体" w:eastAsia="宋体" w:cs="宋体"/>
                <w:color w:val="auto"/>
              </w:rPr>
            </w:pPr>
            <w:r>
              <w:rPr>
                <w:rFonts w:hint="eastAsia" w:ascii="宋体" w:hAnsi="宋体" w:eastAsia="宋体" w:cs="宋体"/>
                <w:color w:val="auto"/>
              </w:rPr>
            </w:r>
            <w:r/>
          </w:p>
        </w:tc>
        <w:tc>
          <w:tcPr>
            <w:tcW w:w="2004" w:type="dxa"/>
            <w:textDirection w:val="lrTb"/>
            <w:noWrap w:val="false"/>
          </w:tcPr>
          <w:p>
            <w:pPr>
              <w:spacing w:after="156" w:line="360" w:lineRule="auto"/>
              <w:rPr>
                <w:rFonts w:hint="eastAsia" w:ascii="宋体" w:hAnsi="宋体" w:eastAsia="宋体" w:cs="宋体"/>
                <w:color w:val="auto"/>
              </w:rPr>
            </w:pPr>
            <w:r>
              <w:rPr>
                <w:rFonts w:hint="eastAsia" w:ascii="宋体" w:hAnsi="宋体" w:eastAsia="宋体" w:cs="宋体"/>
                <w:color w:val="auto"/>
              </w:rPr>
            </w:r>
            <w:r/>
          </w:p>
        </w:tc>
      </w:tr>
    </w:tbl>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注：1、此表为表样，行数可自行添加，但表式不变。</w:t>
      </w:r>
      <w:r/>
    </w:p>
    <w:p>
      <w:pPr>
        <w:pStyle w:val="940"/>
        <w:ind w:firstLine="96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2、“偏离说明”填写“正偏离”“负偏离”或“无偏离”。</w:t>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供应商单位全称（公章):</w:t>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法定代表人（授权代表）签字：</w:t>
      </w:r>
      <w:r/>
    </w:p>
    <w:p>
      <w:pPr>
        <w:ind w:firstLine="2160"/>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年     月     日 </w:t>
      </w:r>
      <w:r/>
    </w:p>
    <w:p>
      <w:pPr>
        <w:spacing w:line="360" w:lineRule="auto"/>
        <w:rPr>
          <w:rFonts w:hint="eastAsia" w:ascii="宋体" w:hAnsi="宋体" w:eastAsia="宋体" w:cs="宋体"/>
          <w:color w:val="auto"/>
          <w:lang w:bidi="ar"/>
        </w:rPr>
      </w:pPr>
      <w:r>
        <w:rPr>
          <w:rFonts w:hint="eastAsia" w:ascii="宋体" w:hAnsi="宋体" w:eastAsia="宋体" w:cs="宋体"/>
          <w:color w:val="auto"/>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    </w:t>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jc w:val="center"/>
        <w:rPr>
          <w:rFonts w:hint="eastAsia" w:ascii="宋体" w:hAnsi="宋体" w:eastAsia="宋体" w:cs="宋体"/>
          <w:color w:val="ff0000"/>
          <w:sz w:val="24"/>
          <w:szCs w:val="24"/>
        </w:rPr>
      </w:pPr>
      <w:r>
        <w:rPr>
          <w:rFonts w:hint="eastAsia" w:ascii="宋体" w:hAnsi="宋体" w:eastAsia="宋体" w:cs="宋体"/>
          <w:b/>
          <w:color w:val="ff0000"/>
          <w:sz w:val="30"/>
          <w:szCs w:val="30"/>
        </w:rPr>
        <w:t xml:space="preserve">关于符合本国产品标准的声明函（采购包号：</w:t>
      </w:r>
      <w:r>
        <w:rPr>
          <w:rFonts w:hint="eastAsia" w:ascii="宋体" w:hAnsi="宋体" w:eastAsia="宋体" w:cs="宋体"/>
          <w:b/>
          <w:color w:val="ff0000"/>
          <w:sz w:val="30"/>
          <w:szCs w:val="30"/>
          <w:u w:val="single"/>
          <w:lang w:val="en-US" w:eastAsia="zh-CN"/>
        </w:rPr>
        <w:t xml:space="preserve">           </w:t>
      </w:r>
      <w:r>
        <w:rPr>
          <w:rFonts w:hint="eastAsia" w:ascii="宋体" w:hAnsi="宋体" w:eastAsia="宋体" w:cs="宋体"/>
          <w:b/>
          <w:color w:val="ff0000"/>
          <w:sz w:val="30"/>
          <w:szCs w:val="30"/>
        </w:rPr>
        <w:t xml:space="preserve">）</w:t>
      </w:r>
      <w:r/>
    </w:p>
    <w:p>
      <w:pPr>
        <w:ind w:firstLine="420"/>
        <w:jc w:val="left"/>
        <w:spacing w:before="0" w:beforeAutospacing="0" w:after="0" w:afterAutospacing="0" w:line="0" w:lineRule="atLeas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1.</w:t>
      </w:r>
      <w:r>
        <w:rPr>
          <w:rStyle w:val="781"/>
          <w:rFonts w:hint="eastAsia" w:ascii="宋体" w:hAnsi="宋体" w:eastAsia="宋体" w:cs="宋体"/>
          <w:i w:val="0"/>
          <w:color w:val="ff0000"/>
          <w:sz w:val="24"/>
          <w:szCs w:val="24"/>
          <w:u w:val="single"/>
          <w:shd w:val="clear" w:color="auto" w:fill="ffffff"/>
          <w:lang w:val="en-US" w:eastAsia="zh-CN" w:bidi="ar-SA"/>
        </w:rPr>
        <w:t xml:space="preserve">（产品名称1）</w:t>
      </w:r>
      <w:r>
        <w:rPr>
          <w:rStyle w:val="781"/>
          <w:rFonts w:hint="eastAsia" w:ascii="宋体" w:hAnsi="宋体" w:eastAsia="宋体" w:cs="宋体"/>
          <w:i w:val="0"/>
          <w:color w:val="ff0000"/>
          <w:sz w:val="24"/>
          <w:szCs w:val="24"/>
          <w:shd w:val="clear" w:color="auto" w:fill="ffffff"/>
          <w:vertAlign w:val="superscript"/>
          <w:lang w:val="en-US" w:eastAsia="zh-CN" w:bidi="ar-SA"/>
        </w:rPr>
        <w:t xml:space="preserve">1</w:t>
      </w:r>
      <w:r>
        <w:rPr>
          <w:rFonts w:hint="eastAsia" w:ascii="宋体" w:hAnsi="宋体" w:eastAsia="宋体" w:cs="宋体"/>
          <w:color w:val="ff0000"/>
          <w:sz w:val="24"/>
          <w:szCs w:val="24"/>
          <w:shd w:val="clear" w:color="auto" w:fill="ffffff"/>
          <w:lang w:val="en-US" w:eastAsia="zh-CN" w:bidi="ar-SA"/>
        </w:rPr>
        <w:t xml:space="preserve">，生产厂为</w:t>
      </w:r>
      <w:r>
        <w:rPr>
          <w:rStyle w:val="781"/>
          <w:rFonts w:hint="eastAsia" w:ascii="宋体" w:hAnsi="宋体" w:eastAsia="宋体" w:cs="宋体"/>
          <w:i w:val="0"/>
          <w:color w:val="ff0000"/>
          <w:sz w:val="24"/>
          <w:szCs w:val="24"/>
          <w:u w:val="single"/>
          <w:shd w:val="clear" w:color="auto" w:fill="ffffff"/>
          <w:lang w:val="en-US" w:eastAsia="zh-CN" w:bidi="ar-SA"/>
        </w:rPr>
        <w:t xml:space="preserve">（厂名）</w:t>
      </w:r>
      <w:r>
        <w:rPr>
          <w:rStyle w:val="781"/>
          <w:rFonts w:hint="eastAsia" w:ascii="宋体" w:hAnsi="宋体" w:eastAsia="宋体" w:cs="宋体"/>
          <w:i w:val="0"/>
          <w:color w:val="ff0000"/>
          <w:sz w:val="24"/>
          <w:szCs w:val="24"/>
          <w:shd w:val="clear" w:color="auto" w:fill="ffffff"/>
          <w:vertAlign w:val="superscript"/>
          <w:lang w:val="en-US" w:eastAsia="zh-CN" w:bidi="ar-SA"/>
        </w:rPr>
        <w:t xml:space="preserve">2</w:t>
      </w:r>
      <w:r>
        <w:rPr>
          <w:rFonts w:hint="eastAsia" w:ascii="宋体" w:hAnsi="宋体" w:eastAsia="宋体" w:cs="宋体"/>
          <w:color w:val="ff0000"/>
          <w:sz w:val="24"/>
          <w:szCs w:val="24"/>
          <w:shd w:val="clear" w:color="auto" w:fill="ffffff"/>
          <w:lang w:val="en-US" w:eastAsia="zh-CN" w:bidi="ar-SA"/>
        </w:rPr>
        <w:t xml:space="preserve">，厂址为</w:t>
      </w:r>
      <w:r>
        <w:rPr>
          <w:rStyle w:val="781"/>
          <w:rFonts w:hint="eastAsia" w:ascii="宋体" w:hAnsi="宋体" w:eastAsia="宋体" w:cs="宋体"/>
          <w:i w:val="0"/>
          <w:color w:val="ff0000"/>
          <w:sz w:val="24"/>
          <w:szCs w:val="24"/>
          <w:u w:val="single"/>
          <w:shd w:val="clear" w:color="auto" w:fill="ffffff"/>
          <w:lang w:val="en-US" w:eastAsia="zh-CN" w:bidi="ar-SA"/>
        </w:rPr>
        <w:t xml:space="preserve">（生产厂址）</w:t>
      </w:r>
      <w:r>
        <w:rPr>
          <w:rFonts w:hint="eastAsia" w:ascii="宋体" w:hAnsi="宋体" w:eastAsia="宋体" w:cs="宋体"/>
          <w:color w:val="ff0000"/>
          <w:sz w:val="24"/>
          <w:szCs w:val="24"/>
          <w:shd w:val="clear" w:color="auto" w:fill="ffffff"/>
          <w:lang w:val="en-US" w:eastAsia="zh-CN" w:bidi="ar-SA"/>
        </w:rPr>
        <w:t xml:space="preserve">。</w:t>
      </w:r>
      <w:r>
        <w:rPr>
          <w:rFonts w:hint="eastAsia" w:ascii="宋体" w:hAnsi="宋体" w:eastAsia="宋体" w:cs="宋体"/>
          <w:color w:val="ff0000"/>
          <w:sz w:val="24"/>
          <w:szCs w:val="24"/>
          <w:u w:val="single"/>
          <w:shd w:val="clear" w:color="auto" w:fill="ffffff"/>
          <w:lang w:val="en-US" w:eastAsia="zh-CN" w:bidi="ar-SA"/>
        </w:rPr>
        <w:t xml:space="preserve"> </w:t>
      </w:r>
      <w:r>
        <w:rPr>
          <w:rStyle w:val="781"/>
          <w:rFonts w:hint="eastAsia" w:ascii="宋体" w:hAnsi="宋体" w:eastAsia="宋体" w:cs="宋体"/>
          <w:i w:val="0"/>
          <w:color w:val="ff0000"/>
          <w:sz w:val="24"/>
          <w:szCs w:val="24"/>
          <w:u w:val="single"/>
          <w:shd w:val="clear" w:color="auto" w:fill="ffffff"/>
          <w:lang w:val="en-US" w:eastAsia="zh-CN" w:bidi="ar-SA"/>
        </w:rPr>
        <w:t xml:space="preserve">（产品名称1） </w:t>
      </w:r>
      <w:r>
        <w:rPr>
          <w:rFonts w:hint="eastAsia" w:ascii="宋体" w:hAnsi="宋体" w:eastAsia="宋体" w:cs="宋体"/>
          <w:color w:val="ff0000"/>
          <w:sz w:val="24"/>
          <w:szCs w:val="24"/>
          <w:shd w:val="clear" w:color="auto" w:fill="ffffff"/>
          <w:lang w:val="en-US" w:eastAsia="zh-CN" w:bidi="ar-SA"/>
        </w:rPr>
        <w:t xml:space="preserve">的中国境内生产的组件成本占比≥</w:t>
      </w:r>
      <w:r>
        <w:rPr>
          <w:rStyle w:val="781"/>
          <w:rFonts w:hint="eastAsia" w:ascii="宋体" w:hAnsi="宋体" w:eastAsia="宋体" w:cs="宋体"/>
          <w:i w:val="0"/>
          <w:color w:val="ff0000"/>
          <w:sz w:val="24"/>
          <w:szCs w:val="24"/>
          <w:u w:val="single"/>
          <w:shd w:val="clear" w:color="auto" w:fill="ffffff"/>
          <w:lang w:val="en-US" w:eastAsia="zh-CN" w:bidi="ar-SA"/>
        </w:rPr>
        <w:t xml:space="preserve">（规定比例）</w:t>
      </w:r>
      <w:r>
        <w:rPr>
          <w:rStyle w:val="781"/>
          <w:rFonts w:hint="eastAsia" w:ascii="宋体" w:hAnsi="宋体" w:eastAsia="宋体" w:cs="宋体"/>
          <w:i w:val="0"/>
          <w:color w:val="ff0000"/>
          <w:sz w:val="24"/>
          <w:szCs w:val="24"/>
          <w:shd w:val="clear" w:color="auto" w:fill="ffffff"/>
          <w:vertAlign w:val="superscript"/>
          <w:lang w:val="en-US" w:eastAsia="zh-CN" w:bidi="ar-SA"/>
        </w:rPr>
        <w:t xml:space="preserve">3</w:t>
      </w:r>
      <w:r>
        <w:rPr>
          <w:rFonts w:hint="eastAsia" w:ascii="宋体" w:hAnsi="宋体" w:eastAsia="宋体" w:cs="宋体"/>
          <w:color w:val="ff0000"/>
          <w:sz w:val="24"/>
          <w:szCs w:val="24"/>
          <w:shd w:val="clear" w:color="auto" w:fill="ffffff"/>
          <w:lang w:val="en-US" w:eastAsia="zh-CN" w:bidi="ar-SA"/>
        </w:rPr>
        <w:t xml:space="preserve">。</w:t>
      </w:r>
      <w:r>
        <w:rPr>
          <w:rStyle w:val="781"/>
          <w:rFonts w:hint="eastAsia" w:ascii="宋体" w:hAnsi="宋体" w:eastAsia="宋体" w:cs="宋体"/>
          <w:i w:val="0"/>
          <w:color w:val="ff0000"/>
          <w:sz w:val="24"/>
          <w:szCs w:val="24"/>
          <w:u w:val="single"/>
          <w:shd w:val="clear" w:color="auto" w:fill="ffffff"/>
          <w:lang w:val="en-US" w:eastAsia="zh-CN" w:bidi="ar-SA"/>
        </w:rPr>
        <w:t xml:space="preserve">（产品名称1）</w:t>
      </w:r>
      <w:r>
        <w:rPr>
          <w:rFonts w:hint="eastAsia" w:ascii="宋体" w:hAnsi="宋体" w:eastAsia="宋体" w:cs="宋体"/>
          <w:color w:val="ff0000"/>
          <w:sz w:val="24"/>
          <w:szCs w:val="24"/>
          <w:shd w:val="clear" w:color="auto" w:fill="ffffff"/>
          <w:lang w:val="en-US" w:eastAsia="zh-CN" w:bidi="ar-SA"/>
        </w:rPr>
        <w:t xml:space="preserve">的</w:t>
      </w:r>
      <w:r>
        <w:rPr>
          <w:rStyle w:val="781"/>
          <w:rFonts w:hint="eastAsia" w:ascii="宋体" w:hAnsi="宋体" w:eastAsia="宋体" w:cs="宋体"/>
          <w:i w:val="0"/>
          <w:color w:val="ff0000"/>
          <w:sz w:val="24"/>
          <w:szCs w:val="24"/>
          <w:u w:val="single"/>
          <w:shd w:val="clear" w:color="auto" w:fill="ffffff"/>
          <w:lang w:val="en-US" w:eastAsia="zh-CN" w:bidi="ar-SA"/>
        </w:rPr>
        <w:t xml:space="preserve">（关键组件）</w:t>
      </w:r>
      <w:r>
        <w:rPr>
          <w:rStyle w:val="781"/>
          <w:rFonts w:hint="eastAsia" w:ascii="宋体" w:hAnsi="宋体" w:eastAsia="宋体" w:cs="宋体"/>
          <w:i w:val="0"/>
          <w:color w:val="ff0000"/>
          <w:sz w:val="24"/>
          <w:szCs w:val="24"/>
          <w:shd w:val="clear" w:color="auto" w:fill="ffffff"/>
          <w:vertAlign w:val="superscript"/>
          <w:lang w:val="en-US" w:eastAsia="zh-CN" w:bidi="ar-SA"/>
        </w:rPr>
        <w:t xml:space="preserve">4</w:t>
      </w:r>
      <w:r>
        <w:rPr>
          <w:rFonts w:hint="eastAsia" w:ascii="宋体" w:hAnsi="宋体" w:eastAsia="宋体" w:cs="宋体"/>
          <w:color w:val="ff0000"/>
          <w:sz w:val="24"/>
          <w:szCs w:val="24"/>
          <w:shd w:val="clear" w:color="auto" w:fill="ffffff"/>
          <w:lang w:val="en-US" w:eastAsia="zh-CN" w:bidi="ar-SA"/>
        </w:rPr>
        <w:t xml:space="preserve">在中国境内生产。</w:t>
      </w:r>
      <w:r>
        <w:rPr>
          <w:rStyle w:val="781"/>
          <w:rFonts w:hint="eastAsia" w:ascii="宋体" w:hAnsi="宋体" w:eastAsia="宋体" w:cs="宋体"/>
          <w:i w:val="0"/>
          <w:color w:val="ff0000"/>
          <w:sz w:val="24"/>
          <w:szCs w:val="24"/>
          <w:u w:val="single"/>
          <w:shd w:val="clear" w:color="auto" w:fill="ffffff"/>
          <w:lang w:val="en-US" w:eastAsia="zh-CN" w:bidi="ar-SA"/>
        </w:rPr>
        <w:t xml:space="preserve">（产品名称1）</w:t>
      </w:r>
      <w:r>
        <w:rPr>
          <w:rFonts w:hint="eastAsia" w:ascii="宋体" w:hAnsi="宋体" w:eastAsia="宋体" w:cs="宋体"/>
          <w:color w:val="ff0000"/>
          <w:sz w:val="24"/>
          <w:szCs w:val="24"/>
          <w:shd w:val="clear" w:color="auto" w:fill="ffffff"/>
          <w:lang w:val="en-US" w:eastAsia="zh-CN" w:bidi="ar-SA"/>
        </w:rPr>
        <w:t xml:space="preserve">的</w:t>
      </w:r>
      <w:r>
        <w:rPr>
          <w:rStyle w:val="781"/>
          <w:rFonts w:hint="eastAsia" w:ascii="宋体" w:hAnsi="宋体" w:eastAsia="宋体" w:cs="宋体"/>
          <w:i w:val="0"/>
          <w:color w:val="ff0000"/>
          <w:sz w:val="24"/>
          <w:szCs w:val="24"/>
          <w:u w:val="single"/>
          <w:shd w:val="clear" w:color="auto" w:fill="ffffff"/>
          <w:lang w:val="en-US" w:eastAsia="zh-CN" w:bidi="ar-SA"/>
        </w:rPr>
        <w:t xml:space="preserve">（关键工序）</w:t>
      </w:r>
      <w:r>
        <w:rPr>
          <w:rStyle w:val="781"/>
          <w:rFonts w:hint="eastAsia" w:ascii="宋体" w:hAnsi="宋体" w:eastAsia="宋体" w:cs="宋体"/>
          <w:i w:val="0"/>
          <w:color w:val="ff0000"/>
          <w:sz w:val="24"/>
          <w:szCs w:val="24"/>
          <w:shd w:val="clear" w:color="auto" w:fill="ffffff"/>
          <w:vertAlign w:val="superscript"/>
          <w:lang w:val="en-US" w:eastAsia="zh-CN" w:bidi="ar-SA"/>
        </w:rPr>
        <w:t xml:space="preserve">5</w:t>
      </w:r>
      <w:r>
        <w:rPr>
          <w:rFonts w:hint="eastAsia" w:ascii="宋体" w:hAnsi="宋体" w:eastAsia="宋体" w:cs="宋体"/>
          <w:color w:val="ff0000"/>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2.</w:t>
      </w:r>
      <w:r>
        <w:rPr>
          <w:rStyle w:val="781"/>
          <w:rFonts w:hint="eastAsia" w:ascii="宋体" w:hAnsi="宋体" w:eastAsia="宋体" w:cs="宋体"/>
          <w:i w:val="0"/>
          <w:color w:val="ff0000"/>
          <w:sz w:val="24"/>
          <w:szCs w:val="24"/>
          <w:u w:val="single"/>
          <w:shd w:val="clear" w:color="auto" w:fill="ffffff"/>
          <w:lang w:val="en-US" w:eastAsia="zh-CN" w:bidi="ar-SA"/>
        </w:rPr>
        <w:t xml:space="preserve">（产品名称2）</w:t>
      </w:r>
      <w:r>
        <w:rPr>
          <w:rFonts w:hint="eastAsia" w:ascii="宋体" w:hAnsi="宋体" w:eastAsia="宋体" w:cs="宋体"/>
          <w:color w:val="ff0000"/>
          <w:sz w:val="24"/>
          <w:szCs w:val="24"/>
          <w:shd w:val="clear" w:color="auto" w:fill="ffffff"/>
          <w:lang w:val="en-US" w:eastAsia="zh-CN" w:bidi="ar-SA"/>
        </w:rPr>
        <w:t xml:space="preserve">，生产厂为</w:t>
      </w:r>
      <w:r>
        <w:rPr>
          <w:rStyle w:val="781"/>
          <w:rFonts w:hint="eastAsia" w:ascii="宋体" w:hAnsi="宋体" w:eastAsia="宋体" w:cs="宋体"/>
          <w:i w:val="0"/>
          <w:color w:val="ff0000"/>
          <w:sz w:val="24"/>
          <w:szCs w:val="24"/>
          <w:u w:val="single"/>
          <w:shd w:val="clear" w:color="auto" w:fill="ffffff"/>
          <w:lang w:val="en-US" w:eastAsia="zh-CN" w:bidi="ar-SA"/>
        </w:rPr>
        <w:t xml:space="preserve">（厂名）</w:t>
      </w:r>
      <w:r>
        <w:rPr>
          <w:rFonts w:hint="eastAsia" w:ascii="宋体" w:hAnsi="宋体" w:eastAsia="宋体" w:cs="宋体"/>
          <w:color w:val="ff0000"/>
          <w:sz w:val="24"/>
          <w:szCs w:val="24"/>
          <w:shd w:val="clear" w:color="auto" w:fill="ffffff"/>
          <w:lang w:val="en-US" w:eastAsia="zh-CN" w:bidi="ar-SA"/>
        </w:rPr>
        <w:t xml:space="preserve">，厂址为</w:t>
      </w:r>
      <w:r>
        <w:rPr>
          <w:rStyle w:val="781"/>
          <w:rFonts w:hint="eastAsia" w:ascii="宋体" w:hAnsi="宋体" w:eastAsia="宋体" w:cs="宋体"/>
          <w:i w:val="0"/>
          <w:color w:val="ff0000"/>
          <w:sz w:val="24"/>
          <w:szCs w:val="24"/>
          <w:u w:val="single"/>
          <w:shd w:val="clear" w:color="auto" w:fill="ffffff"/>
          <w:lang w:val="en-US" w:eastAsia="zh-CN" w:bidi="ar-SA"/>
        </w:rPr>
        <w:t xml:space="preserve">（生产厂址）</w:t>
      </w:r>
      <w:r>
        <w:rPr>
          <w:rFonts w:hint="eastAsia" w:ascii="宋体" w:hAnsi="宋体" w:eastAsia="宋体" w:cs="宋体"/>
          <w:color w:val="ff0000"/>
          <w:sz w:val="24"/>
          <w:szCs w:val="24"/>
          <w:shd w:val="clear" w:color="auto" w:fill="ffffff"/>
          <w:lang w:val="en-US" w:eastAsia="zh-CN" w:bidi="ar-SA"/>
        </w:rPr>
        <w:t xml:space="preserve">。</w:t>
      </w:r>
      <w:r>
        <w:rPr>
          <w:rStyle w:val="781"/>
          <w:rFonts w:hint="eastAsia" w:ascii="宋体" w:hAnsi="宋体" w:eastAsia="宋体" w:cs="宋体"/>
          <w:i w:val="0"/>
          <w:color w:val="ff0000"/>
          <w:sz w:val="24"/>
          <w:szCs w:val="24"/>
          <w:u w:val="single"/>
          <w:shd w:val="clear" w:color="auto" w:fill="ffffff"/>
          <w:lang w:val="en-US" w:eastAsia="zh-CN" w:bidi="ar-SA"/>
        </w:rPr>
        <w:t xml:space="preserve">（产品名称2）</w:t>
      </w:r>
      <w:r>
        <w:rPr>
          <w:rFonts w:hint="eastAsia" w:ascii="宋体" w:hAnsi="宋体" w:eastAsia="宋体" w:cs="宋体"/>
          <w:color w:val="ff0000"/>
          <w:sz w:val="24"/>
          <w:szCs w:val="24"/>
          <w:shd w:val="clear" w:color="auto" w:fill="ffffff"/>
          <w:lang w:val="en-US" w:eastAsia="zh-CN" w:bidi="ar-SA"/>
        </w:rPr>
        <w:t xml:space="preserve">的中国境内生产的组件成本占比≥</w:t>
      </w:r>
      <w:r>
        <w:rPr>
          <w:rStyle w:val="781"/>
          <w:rFonts w:hint="eastAsia" w:ascii="宋体" w:hAnsi="宋体" w:eastAsia="宋体" w:cs="宋体"/>
          <w:i w:val="0"/>
          <w:color w:val="ff0000"/>
          <w:sz w:val="24"/>
          <w:szCs w:val="24"/>
          <w:u w:val="single"/>
          <w:shd w:val="clear" w:color="auto" w:fill="ffffff"/>
          <w:lang w:val="en-US" w:eastAsia="zh-CN" w:bidi="ar-SA"/>
        </w:rPr>
        <w:t xml:space="preserve">（规定比例）</w:t>
      </w:r>
      <w:r>
        <w:rPr>
          <w:rFonts w:hint="eastAsia" w:ascii="宋体" w:hAnsi="宋体" w:eastAsia="宋体" w:cs="宋体"/>
          <w:color w:val="ff0000"/>
          <w:sz w:val="24"/>
          <w:szCs w:val="24"/>
          <w:shd w:val="clear" w:color="auto" w:fill="ffffff"/>
          <w:lang w:val="en-US" w:eastAsia="zh-CN" w:bidi="ar-SA"/>
        </w:rPr>
        <w:t xml:space="preserve">。</w:t>
      </w:r>
      <w:r>
        <w:rPr>
          <w:rStyle w:val="781"/>
          <w:rFonts w:hint="eastAsia" w:ascii="宋体" w:hAnsi="宋体" w:eastAsia="宋体" w:cs="宋体"/>
          <w:i w:val="0"/>
          <w:color w:val="ff0000"/>
          <w:sz w:val="24"/>
          <w:szCs w:val="24"/>
          <w:u w:val="single"/>
          <w:shd w:val="clear" w:color="auto" w:fill="ffffff"/>
          <w:lang w:val="en-US" w:eastAsia="zh-CN" w:bidi="ar-SA"/>
        </w:rPr>
        <w:t xml:space="preserve">（产品名称2）</w:t>
      </w:r>
      <w:r>
        <w:rPr>
          <w:rFonts w:hint="eastAsia" w:ascii="宋体" w:hAnsi="宋体" w:eastAsia="宋体" w:cs="宋体"/>
          <w:color w:val="ff0000"/>
          <w:sz w:val="24"/>
          <w:szCs w:val="24"/>
          <w:shd w:val="clear" w:color="auto" w:fill="ffffff"/>
          <w:lang w:val="en-US" w:eastAsia="zh-CN" w:bidi="ar-SA"/>
        </w:rPr>
        <w:t xml:space="preserve">的</w:t>
      </w:r>
      <w:r>
        <w:rPr>
          <w:rStyle w:val="781"/>
          <w:rFonts w:hint="eastAsia" w:ascii="宋体" w:hAnsi="宋体" w:eastAsia="宋体" w:cs="宋体"/>
          <w:i w:val="0"/>
          <w:color w:val="ff0000"/>
          <w:sz w:val="24"/>
          <w:szCs w:val="24"/>
          <w:u w:val="single"/>
          <w:shd w:val="clear" w:color="auto" w:fill="ffffff"/>
          <w:lang w:val="en-US" w:eastAsia="zh-CN" w:bidi="ar-SA"/>
        </w:rPr>
        <w:t xml:space="preserve">（关键组件）</w:t>
      </w:r>
      <w:r>
        <w:rPr>
          <w:rFonts w:hint="eastAsia" w:ascii="宋体" w:hAnsi="宋体" w:eastAsia="宋体" w:cs="宋体"/>
          <w:color w:val="ff0000"/>
          <w:sz w:val="24"/>
          <w:szCs w:val="24"/>
          <w:shd w:val="clear" w:color="auto" w:fill="ffffff"/>
          <w:lang w:val="en-US" w:eastAsia="zh-CN" w:bidi="ar-SA"/>
        </w:rPr>
        <w:t xml:space="preserve">在中国境内生产。</w:t>
      </w:r>
      <w:r>
        <w:rPr>
          <w:rStyle w:val="781"/>
          <w:rFonts w:hint="eastAsia" w:ascii="宋体" w:hAnsi="宋体" w:eastAsia="宋体" w:cs="宋体"/>
          <w:i w:val="0"/>
          <w:color w:val="ff0000"/>
          <w:sz w:val="24"/>
          <w:szCs w:val="24"/>
          <w:u w:val="single"/>
          <w:shd w:val="clear" w:color="auto" w:fill="ffffff"/>
          <w:lang w:val="en-US" w:eastAsia="zh-CN" w:bidi="ar-SA"/>
        </w:rPr>
        <w:t xml:space="preserve">（产品名称1）</w:t>
      </w:r>
      <w:r>
        <w:rPr>
          <w:rFonts w:hint="eastAsia" w:ascii="宋体" w:hAnsi="宋体" w:eastAsia="宋体" w:cs="宋体"/>
          <w:color w:val="ff0000"/>
          <w:sz w:val="24"/>
          <w:szCs w:val="24"/>
          <w:shd w:val="clear" w:color="auto" w:fill="ffffff"/>
          <w:lang w:val="en-US" w:eastAsia="zh-CN" w:bidi="ar-SA"/>
        </w:rPr>
        <w:t xml:space="preserve">的</w:t>
      </w:r>
      <w:r>
        <w:rPr>
          <w:rStyle w:val="781"/>
          <w:rFonts w:hint="eastAsia" w:ascii="宋体" w:hAnsi="宋体" w:eastAsia="宋体" w:cs="宋体"/>
          <w:i w:val="0"/>
          <w:color w:val="ff0000"/>
          <w:sz w:val="24"/>
          <w:szCs w:val="24"/>
          <w:u w:val="single"/>
          <w:shd w:val="clear" w:color="auto" w:fill="ffffff"/>
          <w:lang w:val="en-US" w:eastAsia="zh-CN" w:bidi="ar-SA"/>
        </w:rPr>
        <w:t xml:space="preserve">（关键工序）</w:t>
      </w:r>
      <w:r>
        <w:rPr>
          <w:rFonts w:hint="eastAsia" w:ascii="宋体" w:hAnsi="宋体" w:eastAsia="宋体" w:cs="宋体"/>
          <w:color w:val="ff0000"/>
          <w:sz w:val="24"/>
          <w:szCs w:val="24"/>
          <w:shd w:val="clear" w:color="auto" w:fill="ffffff"/>
          <w:lang w:val="en-US" w:eastAsia="zh-CN" w:bidi="ar-SA"/>
        </w:rPr>
        <w:t xml:space="preserve">在中国境内完成。</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w:t>
      </w:r>
      <w:r/>
    </w:p>
    <w:p>
      <w:pPr>
        <w:ind w:firstLine="420"/>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本公司（单位）对上述声明内容的真实性负责。如有虚假，愿承担相应法律责任。</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lang w:val="en-US" w:eastAsia="zh-CN" w:bidi="ar-SA"/>
        </w:rPr>
      </w:r>
      <w:r/>
    </w:p>
    <w:p>
      <w:pPr>
        <w:ind w:right="480" w:firstLine="3720"/>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公司（单位）名称（盖章）：　        </w:t>
      </w:r>
      <w:r/>
    </w:p>
    <w:p>
      <w:pPr>
        <w:jc w:val="center"/>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                                日期：　   年　  月　  日         </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__________________</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1.产品如有型号，请在“产品名称”栏一并填写。</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lang w:val="en-US" w:eastAsia="zh-CN" w:bidi="ar-SA"/>
        </w:rPr>
      </w:pPr>
      <w:r>
        <w:rPr>
          <w:rFonts w:hint="eastAsia" w:ascii="宋体" w:hAnsi="宋体" w:eastAsia="宋体" w:cs="宋体"/>
          <w:color w:val="ff0000"/>
          <w:sz w:val="24"/>
          <w:szCs w:val="24"/>
          <w:shd w:val="clear" w:color="auto" w:fill="ffffff"/>
          <w:lang w:val="en-US" w:eastAsia="zh-CN" w:bidi="ar-SA"/>
        </w:rPr>
        <w:t xml:space="preserve">4.该产品的关键组件要求实施前，“关键组件”栏可不填，下同。</w:t>
      </w:r>
      <w:r/>
    </w:p>
    <w:p>
      <w:pPr>
        <w:jc w:val="left"/>
        <w:keepLines w:val="0"/>
        <w:keepNext w:val="0"/>
        <w:pageBreakBefore w:val="0"/>
        <w:spacing w:before="30" w:beforeAutospacing="0" w:after="30" w:afterAutospacing="0" w:line="400" w:lineRule="exact"/>
        <w:widowControl/>
        <w:rPr>
          <w:rFonts w:hint="eastAsia" w:ascii="宋体" w:hAnsi="宋体" w:eastAsia="宋体" w:cs="宋体"/>
          <w:color w:val="ff0000"/>
          <w:sz w:val="24"/>
          <w:szCs w:val="24"/>
          <w:shd w:val="clear" w:color="auto" w:fill="ffffff"/>
          <w:lang w:val="en-US" w:eastAsia="zh-CN" w:bidi="ar-SA"/>
        </w:rPr>
      </w:pPr>
      <w:r>
        <w:rPr>
          <w:rFonts w:hint="eastAsia" w:ascii="宋体" w:hAnsi="宋体" w:eastAsia="宋体" w:cs="宋体"/>
          <w:color w:val="ff0000"/>
          <w:sz w:val="24"/>
          <w:szCs w:val="24"/>
          <w:shd w:val="clear" w:color="auto" w:fill="ffffff"/>
          <w:lang w:val="en-US" w:eastAsia="zh-CN" w:bidi="ar-SA"/>
        </w:rPr>
        <w:t xml:space="preserve">5.该产品的关键工序要求实施前，“关键工序”栏可不填，下同。</w:t>
      </w:r>
      <w:r/>
    </w:p>
    <w:p>
      <w:pPr>
        <w:keepLines w:val="0"/>
        <w:keepNext w:val="0"/>
        <w:pageBreakBefore w:val="0"/>
        <w:spacing w:line="400" w:lineRule="exact"/>
        <w:rPr>
          <w:rFonts w:hint="eastAsia" w:ascii="宋体" w:hAnsi="宋体" w:eastAsia="宋体" w:cs="宋体"/>
          <w:color w:val="ff0000"/>
          <w:sz w:val="24"/>
          <w:lang w:bidi="ar"/>
        </w:rPr>
      </w:pPr>
      <w:r>
        <w:rPr>
          <w:rFonts w:hint="eastAsia" w:ascii="宋体" w:hAnsi="宋体" w:eastAsia="宋体" w:cs="宋体"/>
          <w:color w:val="ff0000"/>
          <w:sz w:val="24"/>
          <w:szCs w:val="24"/>
          <w:shd w:val="clear" w:color="auto" w:fill="ffffff"/>
          <w:lang w:val="en-US" w:eastAsia="zh-CN" w:bidi="ar-SA"/>
        </w:rPr>
        <w:t xml:space="preserve">6.用斜线划除的地方无需填写。</w:t>
      </w:r>
      <w:r/>
    </w:p>
    <w:p>
      <w:pPr>
        <w:rPr>
          <w:rFonts w:hint="eastAsia" w:ascii="宋体" w:hAnsi="宋体" w:eastAsia="宋体" w:cs="宋体"/>
          <w:b/>
          <w:bCs/>
          <w:color w:val="auto"/>
          <w:sz w:val="44"/>
          <w:szCs w:val="44"/>
          <w:lang w:bidi="ar"/>
        </w:rPr>
      </w:pPr>
      <w:r>
        <w:rPr>
          <w:rFonts w:hint="eastAsia" w:ascii="宋体" w:hAnsi="宋体" w:eastAsia="宋体" w:cs="宋体"/>
          <w:b/>
          <w:bCs/>
          <w:color w:val="auto"/>
          <w:sz w:val="44"/>
          <w:szCs w:val="44"/>
          <w:lang w:bidi="ar"/>
        </w:rPr>
        <w:br w:type="page" w:clear="all"/>
      </w:r>
      <w:r/>
    </w:p>
    <w:p>
      <w:pPr>
        <w:jc w:val="center"/>
        <w:spacing w:line="360" w:lineRule="auto"/>
        <w:widowControl/>
        <w:rPr>
          <w:rFonts w:hint="eastAsia" w:ascii="宋体" w:hAnsi="宋体" w:eastAsia="宋体" w:cs="宋体"/>
          <w:b/>
          <w:bCs/>
          <w:color w:val="auto"/>
          <w:sz w:val="44"/>
          <w:szCs w:val="44"/>
          <w:lang w:bidi="ar"/>
        </w:rPr>
      </w:pPr>
      <w:r>
        <w:rPr>
          <w:rFonts w:hint="eastAsia" w:ascii="宋体" w:hAnsi="宋体" w:eastAsia="宋体" w:cs="宋体"/>
          <w:b/>
          <w:bCs/>
          <w:color w:val="auto"/>
          <w:sz w:val="44"/>
          <w:szCs w:val="44"/>
          <w:lang w:bidi="ar"/>
        </w:rPr>
        <w:t xml:space="preserve">八、技术标</w:t>
      </w:r>
      <w:r/>
    </w:p>
    <w:p>
      <w:pPr>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8.1施工组织设计</w:t>
      </w:r>
      <w:r/>
    </w:p>
    <w:p>
      <w:pPr>
        <w:pStyle w:val="759"/>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(由供应商按采购文件要求等自行填写，格式自定)</w:t>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pStyle w:val="759"/>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1、总体概述</w:t>
      </w:r>
      <w:r/>
    </w:p>
    <w:p>
      <w:pPr>
        <w:pStyle w:val="759"/>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2、施工现场平面布置和临时设施、临时道路布置</w:t>
      </w:r>
      <w:r/>
    </w:p>
    <w:p>
      <w:pPr>
        <w:pStyle w:val="759"/>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3、施工总进度计划</w:t>
      </w:r>
      <w:r/>
    </w:p>
    <w:p>
      <w:pPr>
        <w:pStyle w:val="759"/>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4、施工机具设备及劳动力配置合理，能满足施工强度要求</w:t>
      </w:r>
      <w:r/>
    </w:p>
    <w:p>
      <w:pPr>
        <w:pStyle w:val="759"/>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5、施工方案</w:t>
      </w:r>
      <w:r/>
    </w:p>
    <w:p>
      <w:pPr>
        <w:pStyle w:val="759"/>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6、对关键施工技术、工艺及工程项目实施的重点、难点和解决方案</w:t>
      </w:r>
      <w:r/>
    </w:p>
    <w:p>
      <w:pPr>
        <w:pStyle w:val="759"/>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7、质量保证措施</w:t>
      </w:r>
      <w:r/>
    </w:p>
    <w:p>
      <w:pPr>
        <w:pStyle w:val="759"/>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8、安全文明建设、环境保护措施</w:t>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2"/>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br w:type="page" w:clear="all"/>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人员配备情况一览表</w:t>
      </w:r>
      <w:r/>
    </w:p>
    <w:tbl>
      <w:tblPr>
        <w:tblStyle w:val="750"/>
        <w:tblpPr w:horzAnchor="margin" w:tblpXSpec="left" w:vertAnchor="text" w:tblpY="74" w:leftFromText="180" w:topFromText="0" w:rightFromText="180" w:bottomFromText="0"/>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pStyle w:val="761"/>
        <w:rPr>
          <w:rFonts w:hint="eastAsia" w:ascii="宋体" w:hAnsi="宋体" w:eastAsia="宋体" w:cs="宋体"/>
          <w:color w:val="auto"/>
        </w:rPr>
      </w:pPr>
      <w:r>
        <w:rPr>
          <w:rFonts w:hint="eastAsia" w:ascii="宋体" w:hAnsi="宋体" w:eastAsia="宋体" w:cs="宋体"/>
          <w:color w:val="auto"/>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r>
      <w:r/>
    </w:p>
    <w:p>
      <w:pPr>
        <w:ind w:firstLine="602"/>
        <w:jc w:val="center"/>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9.2商务部分</w:t>
      </w:r>
      <w:r/>
    </w:p>
    <w:p>
      <w:pPr>
        <w:pStyle w:val="759"/>
        <w:numPr>
          <w:ilvl w:val="0"/>
          <w:numId w:val="4"/>
        </w:num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人员配置合理</w:t>
      </w:r>
      <w:r/>
    </w:p>
    <w:p>
      <w:pPr>
        <w:pStyle w:val="759"/>
        <w:numPr>
          <w:ilvl w:val="0"/>
          <w:numId w:val="4"/>
        </w:num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企业业绩</w:t>
      </w:r>
      <w:r/>
    </w:p>
    <w:p>
      <w:pPr>
        <w:pStyle w:val="759"/>
        <w:jc w:val="left"/>
        <w:spacing w:line="360" w:lineRule="auto"/>
        <w:rPr>
          <w:rFonts w:hint="eastAsia" w:ascii="宋体" w:hAnsi="宋体" w:eastAsia="宋体" w:cs="宋体"/>
          <w:color w:val="auto"/>
          <w:lang w:eastAsia="zh-CN" w:bidi="ar"/>
        </w:rPr>
      </w:pPr>
      <w:r>
        <w:rPr>
          <w:rFonts w:hint="eastAsia" w:ascii="宋体" w:hAnsi="宋体" w:eastAsia="宋体" w:cs="宋体"/>
          <w:color w:val="auto"/>
          <w:szCs w:val="21"/>
        </w:rPr>
        <w:t xml:space="preserve">3、</w:t>
      </w:r>
      <w:r>
        <w:rPr>
          <w:rFonts w:hint="eastAsia" w:ascii="宋体" w:hAnsi="宋体" w:eastAsia="宋体" w:cs="宋体"/>
          <w:color w:val="auto"/>
          <w:szCs w:val="21"/>
          <w:highlight w:val="none"/>
          <w:lang w:val="en-US" w:eastAsia="zh-CN"/>
        </w:rPr>
        <w:t xml:space="preserve">相关认证</w:t>
      </w:r>
      <w:r/>
    </w:p>
    <w:p>
      <w:pPr>
        <w:pStyle w:val="940"/>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tbl>
      <w:tblPr>
        <w:tblStyle w:val="750"/>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项目名称</w:t>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建设单位</w:t>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年     月     日</w:t>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940"/>
        <w:ind w:firstLine="480"/>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pStyle w:val="792"/>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color w:val="auto"/>
        </w:rPr>
      </w:pPr>
      <w:r>
        <w:rPr>
          <w:rFonts w:hint="eastAsia" w:ascii="宋体" w:hAnsi="宋体" w:eastAsia="宋体" w:cs="宋体"/>
          <w:color w:val="auto"/>
        </w:rPr>
      </w:r>
      <w:r/>
    </w:p>
    <w:p>
      <w:pPr>
        <w:ind w:firstLine="1205"/>
        <w:spacing w:line="360" w:lineRule="auto"/>
        <w:widowControl/>
        <w:rPr>
          <w:rFonts w:hint="eastAsia" w:ascii="宋体" w:hAnsi="宋体" w:eastAsia="宋体" w:cs="宋体"/>
          <w:b/>
          <w:bCs/>
          <w:color w:val="auto"/>
          <w:sz w:val="30"/>
          <w:szCs w:val="30"/>
          <w:lang w:bidi="ar"/>
        </w:rPr>
      </w:pPr>
      <w:r>
        <w:rPr>
          <w:rFonts w:hint="eastAsia" w:ascii="宋体" w:hAnsi="宋体" w:eastAsia="宋体" w:cs="宋体"/>
          <w:b/>
          <w:bCs/>
          <w:color w:val="auto"/>
          <w:sz w:val="30"/>
          <w:szCs w:val="30"/>
          <w:lang w:bidi="ar"/>
        </w:rPr>
        <w:t xml:space="preserve">十、其他竞争性磋商文件要求与评标有关的所有资料</w:t>
      </w:r>
      <w:r/>
    </w:p>
    <w:p>
      <w:pPr>
        <w:pStyle w:val="940"/>
        <w:ind w:firstLine="480"/>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r>
      <w:r/>
    </w:p>
    <w:p>
      <w:pPr>
        <w:jc w:val="cente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p>
      <w:pPr>
        <w:pStyle w:val="940"/>
        <w:ind w:firstLine="0"/>
        <w:jc w:val="center"/>
        <w:spacing w:line="360" w:lineRule="auto"/>
        <w:rPr>
          <w:rFonts w:hint="eastAsia" w:ascii="宋体" w:hAnsi="宋体" w:eastAsia="宋体" w:cs="宋体"/>
          <w:color w:val="auto"/>
          <w:szCs w:val="24"/>
          <w:lang w:bidi="ar"/>
        </w:rPr>
      </w:pPr>
      <w:r>
        <w:rPr>
          <w:rFonts w:hint="eastAsia" w:ascii="宋体" w:hAnsi="宋体" w:eastAsia="宋体" w:cs="宋体"/>
          <w:color w:val="auto"/>
          <w:szCs w:val="24"/>
          <w:lang w:bidi="ar"/>
        </w:rPr>
        <w:t xml:space="preserve">（供应商根据实际情况编制）</w:t>
      </w:r>
      <w:r/>
    </w:p>
    <w:p>
      <w:pPr>
        <w:rPr>
          <w:rFonts w:hint="eastAsia" w:ascii="宋体" w:hAnsi="宋体" w:eastAsia="宋体" w:cs="宋体"/>
          <w:color w:val="auto"/>
          <w:szCs w:val="24"/>
          <w:lang w:bidi="ar"/>
        </w:rPr>
      </w:pPr>
      <w:r>
        <w:rPr>
          <w:rFonts w:hint="eastAsia" w:ascii="宋体" w:hAnsi="宋体" w:eastAsia="宋体" w:cs="宋体"/>
          <w:color w:val="auto"/>
          <w:szCs w:val="24"/>
          <w:lang w:bidi="ar"/>
        </w:rPr>
        <w:br w:type="page" w:clear="all"/>
      </w:r>
      <w:r/>
    </w:p>
    <w:p>
      <w:pPr>
        <w:jc w:val="center"/>
        <w:rPr>
          <w:rFonts w:hint="eastAsia" w:eastAsia="宋体"/>
          <w:b/>
          <w:bCs/>
          <w:sz w:val="32"/>
          <w:szCs w:val="40"/>
          <w:highlight w:val="yellow"/>
          <w:lang w:val="en-US" w:eastAsia="zh-CN"/>
        </w:rPr>
      </w:pPr>
      <w:r>
        <w:rPr>
          <w:rFonts w:hint="eastAsia" w:eastAsia="宋体"/>
          <w:b/>
          <w:bCs/>
          <w:sz w:val="32"/>
          <w:szCs w:val="40"/>
          <w:highlight w:val="yellow"/>
          <w:lang w:val="en-US" w:eastAsia="zh-CN"/>
        </w:rPr>
        <w:t xml:space="preserve">推荐品牌一览表</w:t>
      </w:r>
      <w:r/>
    </w:p>
    <w:tbl>
      <w:tblPr>
        <w:tblStyle w:val="750"/>
        <w:tblW w:w="8439" w:type="dxa"/>
        <w:jc w:val="center"/>
        <w:tblLayout w:type="fixed"/>
        <w:tblCellMar>
          <w:left w:w="0" w:type="dxa"/>
          <w:top w:w="0" w:type="dxa"/>
          <w:right w:w="0" w:type="dxa"/>
          <w:bottom w:w="0" w:type="dxa"/>
        </w:tblCellMar>
        <w:tblLook w:val="04A0" w:firstRow="1" w:lastRow="0" w:firstColumn="1" w:lastColumn="0" w:noHBand="0" w:noVBand="1"/>
      </w:tblPr>
      <w:tblGrid>
        <w:gridCol w:w="1291"/>
        <w:gridCol w:w="3237"/>
        <w:gridCol w:w="2584"/>
        <w:gridCol w:w="1327"/>
      </w:tblGrid>
      <w:tr>
        <w:trPr>
          <w:jc w:val="center"/>
          <w:trHeight w:val="5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材料名称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bCs/>
                <w:i w:val="0"/>
                <w:iCs w:val="0"/>
                <w:color w:val="000000"/>
                <w:sz w:val="21"/>
                <w:szCs w:val="21"/>
                <w:highlight w:val="yellow"/>
                <w:u w:val="none"/>
                <w:lang w:val="en-US" w:eastAsia="zh-CN" w:bidi="ar"/>
              </w:rPr>
              <w:t xml:space="preserve">生产企业、品牌或产地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备注</w:t>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配电柜、箱内配置元器件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8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开关、插座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灯具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default" w:ascii="宋体" w:hAnsi="宋体" w:eastAsia="宋体" w:cs="宋体"/>
                <w:color w:val="auto"/>
                <w:sz w:val="21"/>
                <w:szCs w:val="21"/>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电线、电缆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给水排水管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综合布线系统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bidi="ar"/>
              </w:rPr>
              <w:t xml:space="preserve">火灾报警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ind w:firstLine="1050"/>
              <w:jc w:val="both"/>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网络设备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洁具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8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无机涂料（</w:t>
            </w:r>
            <w:r>
              <w:rPr>
                <w:rFonts w:hint="eastAsia" w:ascii="宋体" w:hAnsi="宋体" w:eastAsia="宋体" w:cs="宋体"/>
                <w:sz w:val="21"/>
                <w:szCs w:val="21"/>
                <w:lang w:bidi="ar"/>
              </w:rPr>
              <w:t xml:space="preserve">乳胶漆</w:t>
            </w:r>
            <w:r>
              <w:rPr>
                <w:rFonts w:hint="eastAsia" w:ascii="宋体" w:hAnsi="宋体" w:eastAsia="宋体" w:cs="宋体"/>
                <w:sz w:val="21"/>
                <w:szCs w:val="21"/>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bidi="ar"/>
              </w:rPr>
            </w:pPr>
            <w:r>
              <w:rPr>
                <w:rFonts w:hint="eastAsia" w:ascii="宋体" w:hAnsi="宋体" w:eastAsia="宋体" w:cs="宋体"/>
                <w:sz w:val="21"/>
                <w:szCs w:val="21"/>
                <w:lang w:val="en-US"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PVC地胶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石膏板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rPr>
              <w:t xml:space="preserve">细木工板、</w:t>
            </w:r>
            <w:r>
              <w:rPr>
                <w:rFonts w:hint="eastAsia" w:ascii="宋体" w:hAnsi="宋体" w:eastAsia="宋体" w:cs="宋体"/>
                <w:sz w:val="21"/>
                <w:szCs w:val="21"/>
                <w:lang w:val="en-US" w:eastAsia="zh-CN" w:bidi="ar"/>
              </w:rPr>
              <w:t xml:space="preserve">阻燃板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val="en-US" w:eastAsia="zh-CN" w:bidi="ar"/>
              </w:rPr>
              <w:t xml:space="preserve">墙地</w:t>
            </w:r>
            <w:r>
              <w:rPr>
                <w:rFonts w:hint="eastAsia" w:ascii="宋体" w:hAnsi="宋体" w:eastAsia="宋体" w:cs="宋体"/>
                <w:sz w:val="21"/>
                <w:szCs w:val="21"/>
                <w:lang w:bidi="ar"/>
              </w:rPr>
              <w:t xml:space="preserve">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成品套装门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门五金件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大理石</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t xml:space="preserve">成品木饰面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r>
      <w:tr>
        <w:trPr>
          <w:jc w:val="center"/>
          <w:trHeight w:val="33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91" w:type="dxa"/>
            <w:vAlign w:val="center"/>
            <w:textDirection w:val="lrTb"/>
            <w:noWrap w:val="false"/>
          </w:tcPr>
          <w:p>
            <w:pPr>
              <w:numPr>
                <w:ilvl w:val="0"/>
                <w:numId w:val="0"/>
              </w:numPr>
              <w:ind w:left="425" w:hanging="425"/>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37"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rPr>
              <w:t xml:space="preserve">抗倍特板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84"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sz w:val="21"/>
                <w:szCs w:val="21"/>
                <w:lang w:val="en-US" w:eastAsia="zh-CN" w:bidi="ar"/>
              </w:rPr>
            </w:pPr>
            <w:r>
              <w:rPr>
                <w:rFonts w:hint="eastAsia" w:ascii="宋体" w:hAnsi="宋体" w:eastAsia="宋体" w:cs="宋体"/>
                <w:sz w:val="21"/>
                <w:szCs w:val="21"/>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7" w:type="dxa"/>
            <w:vAlign w:val="center"/>
            <w:textDirection w:val="lrTb"/>
            <w:noWrap/>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default" w:eastAsia="宋体"/>
          <w:lang w:val="en-US" w:eastAsia="zh-CN"/>
        </w:rPr>
      </w:pPr>
      <w:r>
        <w:rPr>
          <w:rFonts w:hint="default" w:eastAsia="宋体"/>
          <w:lang w:val="en-US" w:eastAsia="zh-CN"/>
        </w:rPr>
      </w:r>
      <w:r/>
    </w:p>
    <w:p>
      <w:pPr>
        <w:ind w:firstLine="723"/>
        <w:spacing w:line="360" w:lineRule="auto"/>
        <w:rPr>
          <w:rFonts w:hint="eastAsia" w:ascii="宋体" w:hAnsi="宋体" w:eastAsia="宋体" w:cs="宋体"/>
          <w:color w:val="auto"/>
          <w:sz w:val="24"/>
          <w:lang w:bidi="ar"/>
        </w:rPr>
      </w:pPr>
      <w:r>
        <w:rPr>
          <w:rFonts w:hint="eastAsia" w:ascii="宋体" w:hAnsi="宋体" w:eastAsia="宋体" w:cs="宋体"/>
          <w:b/>
          <w:bCs/>
          <w:color w:val="auto"/>
          <w:sz w:val="24"/>
          <w:lang w:val="en-US" w:eastAsia="zh-CN"/>
        </w:rPr>
        <w:t xml:space="preserve">注：我单位承诺在项目施工期间，主要材料（设备）使用前按照招标文件推荐范围内的材料（设备）的品牌（厂家）提供优质产品，经建设单位书面同意后方可进行采购施工，否则建设单位有权拒绝该材料（设备）在本项目中使用，由此产生的一切损失由承包人承担，材料（设备）品牌风险由承包人自行承担。无论材料（设备）是否进场，招标人有权拒绝使用，由此产生的一切损失由我方承担。</w:t>
      </w:r>
      <w:r/>
    </w:p>
    <w:p>
      <w:pPr>
        <w:ind w:firstLine="1024"/>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磋商供应商（盖章）：</w:t>
      </w:r>
      <w:r/>
    </w:p>
    <w:p>
      <w:pPr>
        <w:ind w:firstLine="1024"/>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法定代表人或委托代理人（签字或盖章）：</w:t>
      </w:r>
      <w:r/>
    </w:p>
    <w:p>
      <w:pPr>
        <w:pStyle w:val="940"/>
        <w:ind w:firstLine="1262"/>
        <w:spacing w:line="360" w:lineRule="auto"/>
        <w:rPr>
          <w:rFonts w:hint="eastAsia" w:ascii="宋体" w:hAnsi="宋体" w:eastAsia="宋体" w:cs="宋体"/>
          <w:color w:val="auto"/>
          <w:szCs w:val="24"/>
          <w:lang w:bidi="ar"/>
        </w:rPr>
      </w:pPr>
      <w:r>
        <w:rPr>
          <w:rFonts w:hint="eastAsia" w:ascii="宋体" w:hAnsi="宋体" w:eastAsia="宋体" w:cs="宋体"/>
          <w:bCs/>
          <w:color w:val="auto"/>
          <w:sz w:val="24"/>
          <w:szCs w:val="24"/>
          <w:highlight w:val="none"/>
        </w:rPr>
        <w:t xml:space="preserve">年     月     日</w:t>
      </w:r>
      <w:r/>
    </w:p>
    <w:p>
      <w:pPr>
        <w:pStyle w:val="742"/>
        <w:numPr>
          <w:ilvl w:val="0"/>
          <w:numId w:val="0"/>
        </w:numPr>
        <w:jc w:val="center"/>
        <w:spacing w:before="24" w:after="32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评审方法和评审标准</w:t>
      </w:r>
      <w:r/>
    </w:p>
    <w:p>
      <w:pPr>
        <w:pStyle w:val="940"/>
        <w:ind w:firstLine="0"/>
        <w:jc w:val="center"/>
        <w:spacing w:line="360" w:lineRule="auto"/>
        <w:rPr>
          <w:rFonts w:hint="eastAsia" w:ascii="宋体" w:hAnsi="宋体" w:eastAsia="宋体" w:cs="宋体"/>
          <w:b/>
          <w:bCs/>
          <w:color w:val="auto"/>
          <w:sz w:val="32"/>
          <w:szCs w:val="28"/>
        </w:rPr>
      </w:pPr>
      <w:r>
        <w:rPr>
          <w:rFonts w:hint="eastAsia" w:ascii="宋体" w:hAnsi="宋体" w:eastAsia="宋体" w:cs="宋体"/>
          <w:b/>
          <w:bCs/>
          <w:color w:val="auto"/>
          <w:sz w:val="32"/>
          <w:szCs w:val="28"/>
        </w:rPr>
        <w:t xml:space="preserve">评标办法前附表</w:t>
      </w:r>
      <w:r/>
    </w:p>
    <w:tbl>
      <w:tblPr>
        <w:tblStyle w:val="750"/>
        <w:tblW w:w="10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75"/>
        <w:gridCol w:w="1822"/>
        <w:gridCol w:w="6914"/>
      </w:tblGrid>
      <w:tr>
        <w:trPr>
          <w:jc w:val="center"/>
          <w:trHeight w:val="46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b/>
                <w:color w:val="auto"/>
              </w:rPr>
            </w:pPr>
            <w:r>
              <w:rPr>
                <w:rFonts w:hint="eastAsia" w:ascii="宋体" w:hAnsi="宋体" w:eastAsia="宋体" w:cs="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b/>
                <w:color w:val="auto"/>
              </w:rPr>
            </w:pPr>
            <w:r>
              <w:rPr>
                <w:rFonts w:hint="eastAsia" w:ascii="宋体" w:hAnsi="宋体" w:eastAsia="宋体" w:cs="宋体"/>
                <w:color w:val="auto"/>
                <w:szCs w:val="21"/>
              </w:rPr>
              <w:t xml:space="preserve">内容</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b/>
                <w:color w:val="auto"/>
              </w:rPr>
            </w:pPr>
            <w:r>
              <w:rPr>
                <w:rFonts w:hint="eastAsia" w:ascii="宋体" w:hAnsi="宋体" w:eastAsia="宋体" w:cs="宋体"/>
                <w:b/>
                <w:color w:val="auto"/>
              </w:rPr>
              <w:t xml:space="preserve">评审因素</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spacing w:line="360" w:lineRule="auto"/>
              <w:rPr>
                <w:rFonts w:hint="eastAsia" w:ascii="宋体" w:hAnsi="宋体" w:eastAsia="宋体" w:cs="宋体"/>
                <w:b/>
                <w:color w:val="auto"/>
              </w:rPr>
            </w:pPr>
            <w:r>
              <w:rPr>
                <w:rFonts w:hint="eastAsia" w:ascii="宋体" w:hAnsi="宋体" w:eastAsia="宋体" w:cs="宋体"/>
                <w:b/>
                <w:color w:val="auto"/>
              </w:rPr>
              <w:t xml:space="preserve">评审标准</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形式评审标准</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供应商名称</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供应商名称与营业执照、资质证书一致；不一致的，有有效证明材料</w:t>
            </w:r>
            <w:r/>
          </w:p>
        </w:tc>
      </w:tr>
      <w:tr>
        <w:trPr>
          <w:jc w:val="center"/>
          <w:trHeight w:val="451"/>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投标文件签字</w:t>
            </w:r>
            <w:r/>
          </w:p>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盖章</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加盖供应商公章和企业法定代表人（或企业法定代表人委托代理人）印章（或签字）。如投标函加盖企业法定代表人委托代理人印章（或签字）的，委托代理人有合法、有效的委托书（原件）</w:t>
            </w:r>
            <w:r/>
          </w:p>
        </w:tc>
      </w:tr>
      <w:tr>
        <w:trPr>
          <w:jc w:val="center"/>
          <w:trHeight w:val="437"/>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投标文件的组成</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符合规定竞争性磋商文件规定</w:t>
            </w:r>
            <w:r/>
          </w:p>
        </w:tc>
      </w:tr>
      <w:tr>
        <w:trPr>
          <w:jc w:val="center"/>
          <w:trHeight w:val="4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left w:val="single" w:color="auto" w:sz="4" w:space="0"/>
              <w:right w:val="single" w:color="auto" w:sz="4" w:space="0"/>
            </w:tcBorders>
            <w:tcW w:w="975" w:type="dxa"/>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投标文件及报价唯一</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只能有一个投标文件及有效报价（招标文件要求提交备选投标的除外）</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资格评审标准</w:t>
            </w:r>
            <w:r/>
          </w:p>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营业执照</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具备有效的营业执照。</w:t>
            </w:r>
            <w:r/>
          </w:p>
        </w:tc>
      </w:tr>
      <w:tr>
        <w:trPr>
          <w:jc w:val="center"/>
          <w:trHeight w:val="30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联合体供应商</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本项目不接受联合体投标。</w:t>
            </w:r>
            <w:r/>
          </w:p>
        </w:tc>
      </w:tr>
      <w:tr>
        <w:trPr>
          <w:jc w:val="center"/>
          <w:trHeight w:val="438"/>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资格要求</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bidi="ar"/>
              </w:rPr>
              <w:t xml:space="preserve">见磋商文件第一章“竞争性磋商采购公告”申请人的资格要求</w:t>
            </w:r>
            <w:r>
              <w:rPr>
                <w:rFonts w:hint="eastAsia" w:ascii="宋体" w:hAnsi="宋体" w:eastAsia="宋体" w:cs="宋体"/>
                <w:color w:val="auto"/>
                <w:szCs w:val="21"/>
                <w:lang w:eastAsia="zh-CN" w:bidi="ar"/>
              </w:rPr>
              <w:t xml:space="preserve">。</w:t>
            </w:r>
            <w:r/>
          </w:p>
        </w:tc>
      </w:tr>
      <w:tr>
        <w:trPr>
          <w:jc w:val="center"/>
          <w:trHeight w:val="250"/>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restart"/>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Borders>
              <w:top w:val="single" w:color="auto" w:sz="4" w:space="0"/>
              <w:left w:val="single" w:color="auto" w:sz="4" w:space="0"/>
              <w:bottom w:val="single" w:color="auto" w:sz="4" w:space="0"/>
              <w:right w:val="single" w:color="auto" w:sz="4" w:space="0"/>
            </w:tcBorders>
            <w:tcW w:w="975" w:type="dxa"/>
            <w:vAlign w:val="center"/>
            <w:vMerge w:val="restart"/>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响应性评审标准</w:t>
            </w:r>
            <w:r/>
          </w:p>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投标内容</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eastAsia="zh-CN"/>
              </w:rPr>
              <w:t xml:space="preserve">宋庄区域性养老服务中心装修工程（政府采购工程）（专门面向中小企业）</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工期</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lang w:val="en-US" w:eastAsia="zh-CN"/>
              </w:rPr>
            </w:pPr>
            <w:r>
              <w:rPr>
                <w:rFonts w:hint="eastAsia" w:ascii="宋体" w:hAnsi="宋体" w:eastAsia="宋体" w:cs="宋体"/>
                <w:b/>
                <w:bCs/>
                <w:color w:val="auto"/>
                <w:szCs w:val="21"/>
                <w:lang w:val="en-US" w:eastAsia="zh-CN"/>
              </w:rPr>
              <w:t xml:space="preserve">90</w:t>
            </w:r>
            <w:r>
              <w:rPr>
                <w:rFonts w:hint="eastAsia" w:ascii="宋体" w:hAnsi="宋体" w:eastAsia="宋体" w:cs="宋体"/>
                <w:b/>
                <w:bCs/>
                <w:color w:val="auto"/>
                <w:szCs w:val="21"/>
              </w:rPr>
              <w:t xml:space="preserve">日历天（具体开工日期以采购人发出的书面通知（开工令）为准），竣工日期相应顺延</w:t>
            </w:r>
            <w:r>
              <w:rPr>
                <w:rFonts w:hint="eastAsia" w:ascii="宋体" w:hAnsi="宋体" w:eastAsia="宋体" w:cs="宋体"/>
                <w:b/>
                <w:bCs/>
                <w:color w:val="auto"/>
                <w:szCs w:val="21"/>
                <w:lang w:eastAsia="zh-CN"/>
              </w:rPr>
              <w:t xml:space="preserve">。</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质量要求</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执行国家现行验收标准，等级为合格</w:t>
            </w:r>
            <w:r/>
          </w:p>
        </w:tc>
      </w:tr>
      <w:tr>
        <w:trPr>
          <w:jc w:val="center"/>
          <w:trHeight w:val="363"/>
        </w:trPr>
        <w:tc>
          <w:tcPr>
            <w:tcBorders>
              <w:top w:val="single" w:color="auto" w:sz="4" w:space="0"/>
              <w:left w:val="single" w:color="auto" w:sz="4" w:space="0"/>
              <w:bottom w:val="single" w:color="auto" w:sz="4" w:space="0"/>
              <w:right w:val="single" w:color="auto" w:sz="4" w:space="0"/>
            </w:tcBorders>
            <w:tcW w:w="661"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75" w:type="dxa"/>
            <w:vAlign w:val="center"/>
            <w:vMerge w:val="continue"/>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已标价工程量</w:t>
            </w:r>
            <w:r/>
          </w:p>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清单</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符合第五章“工程量清单”给出的范围及数量</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Merge w:val="continue"/>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975" w:type="dxa"/>
            <w:vMerge w:val="continue"/>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其他</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both"/>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无</w:t>
            </w:r>
            <w:r>
              <w:rPr>
                <w:rFonts w:hint="eastAsia" w:ascii="宋体" w:hAnsi="宋体" w:eastAsia="宋体" w:cs="宋体"/>
                <w:color w:val="auto"/>
              </w:rPr>
              <w:t xml:space="preserve">第二章“五、磋商与评审”中5.3条所列情形之一</w:t>
            </w:r>
            <w:r/>
          </w:p>
        </w:tc>
      </w:tr>
      <w:tr>
        <w:trPr>
          <w:jc w:val="center"/>
          <w:trHeight w:val="313"/>
        </w:trPr>
        <w:tc>
          <w:tcPr>
            <w:gridSpan w:val="4"/>
            <w:tcBorders>
              <w:top w:val="single" w:color="auto" w:sz="4" w:space="0"/>
              <w:left w:val="single" w:color="auto" w:sz="4" w:space="0"/>
              <w:bottom w:val="single" w:color="auto" w:sz="4" w:space="0"/>
              <w:right w:val="single" w:color="auto" w:sz="4" w:space="0"/>
            </w:tcBorders>
            <w:tcW w:w="10372" w:type="dxa"/>
            <w:textDirection w:val="lrTb"/>
            <w:noWrap w:val="false"/>
          </w:tcPr>
          <w:p>
            <w:pPr>
              <w:pStyle w:val="742"/>
              <w:ind w:firstLine="103"/>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2.2.</w:t>
            </w:r>
            <w:r>
              <w:rPr>
                <w:rFonts w:hint="eastAsia" w:ascii="宋体" w:hAnsi="宋体" w:eastAsia="宋体" w:cs="宋体"/>
                <w:color w:val="auto"/>
              </w:rPr>
              <w:t xml:space="preserve">分值构成与评分标准 </w:t>
            </w:r>
            <w:r/>
          </w:p>
        </w:tc>
      </w:tr>
      <w:tr>
        <w:trPr>
          <w:jc w:val="center"/>
          <w:trHeight w:val="313"/>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内容</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评分内容及分数</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jc w:val="center"/>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评分要求</w:t>
            </w:r>
            <w:r/>
          </w:p>
        </w:tc>
      </w:tr>
      <w:tr>
        <w:trPr>
          <w:jc w:val="center"/>
          <w:trHeight w:val="856"/>
        </w:trPr>
        <w:tc>
          <w:tcPr>
            <w:tcBorders>
              <w:top w:val="single" w:color="auto" w:sz="4" w:space="0"/>
              <w:left w:val="single" w:color="auto" w:sz="4" w:space="0"/>
              <w:bottom w:val="single" w:color="auto" w:sz="4" w:space="0"/>
              <w:right w:val="single" w:color="auto" w:sz="4" w:space="0"/>
            </w:tcBorders>
            <w:tcW w:w="661" w:type="dxa"/>
            <w:vAlign w:val="center"/>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spacing w:line="360" w:lineRule="auto"/>
              <w:rPr>
                <w:rFonts w:hint="eastAsia" w:ascii="宋体" w:hAnsi="宋体" w:eastAsia="宋体" w:cs="宋体"/>
                <w:color w:val="ff0000"/>
                <w:sz w:val="21"/>
                <w:szCs w:val="21"/>
              </w:rPr>
            </w:pPr>
            <w:r>
              <w:rPr>
                <w:rFonts w:hint="eastAsia" w:ascii="宋体" w:hAnsi="宋体" w:eastAsia="宋体" w:cs="宋体"/>
                <w:color w:val="auto"/>
                <w:sz w:val="21"/>
                <w:szCs w:val="21"/>
              </w:rPr>
              <w:t xml:space="preserve">投标报价30分</w:t>
            </w:r>
            <w:r/>
          </w:p>
        </w:tc>
        <w:tc>
          <w:tcPr>
            <w:tcBorders>
              <w:top w:val="single" w:color="auto" w:sz="4" w:space="0"/>
              <w:left w:val="single" w:color="auto" w:sz="4" w:space="0"/>
              <w:bottom w:val="single" w:color="auto" w:sz="4" w:space="0"/>
              <w:right w:val="single" w:color="auto" w:sz="4" w:space="0"/>
            </w:tcBorders>
            <w:tcW w:w="6914" w:type="dxa"/>
            <w:vAlign w:val="center"/>
            <w:textDirection w:val="lrTb"/>
            <w:noWrap w:val="false"/>
          </w:tcPr>
          <w:p>
            <w:pPr>
              <w:pStyle w:val="759"/>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评标基准分：30分</w:t>
            </w:r>
            <w:r/>
          </w:p>
          <w:p>
            <w:pPr>
              <w:pStyle w:val="759"/>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auto"/>
                <w:sz w:val="21"/>
                <w:szCs w:val="21"/>
                <w:lang w:bidi="ar"/>
              </w:rPr>
              <w:t xml:space="preserve">一按照下列公式计算： </w:t>
            </w:r>
            <w:r/>
          </w:p>
          <w:p>
            <w:pPr>
              <w:pStyle w:val="759"/>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磋商报价得分=（磋商基准价/最后磋商报价）× 30 分（四舍五入后保留小数点后两位）</w:t>
            </w:r>
            <w:r/>
          </w:p>
          <w:p>
            <w:pPr>
              <w:pStyle w:val="759"/>
              <w:jc w:val="left"/>
              <w:spacing w:line="360" w:lineRule="auto"/>
              <w:rPr>
                <w:rFonts w:hint="eastAsia" w:ascii="宋体" w:hAnsi="宋体" w:eastAsia="宋体" w:cs="宋体"/>
                <w:color w:val="ff0000"/>
                <w:sz w:val="21"/>
                <w:szCs w:val="21"/>
              </w:rPr>
            </w:pPr>
            <w:r>
              <w:rPr>
                <w:rFonts w:hint="eastAsia" w:ascii="宋体" w:hAnsi="宋体" w:eastAsia="宋体" w:cs="宋体"/>
                <w:color w:val="auto"/>
                <w:sz w:val="21"/>
                <w:szCs w:val="21"/>
              </w:rPr>
              <w:t xml:space="preserve">项目评审过程中，不得去掉最后报价中的最高报价和最低报价。 </w:t>
            </w:r>
            <w:r/>
          </w:p>
        </w:tc>
      </w:tr>
      <w:tr>
        <w:trPr>
          <w:jc w:val="center"/>
          <w:trHeight w:val="1832"/>
        </w:trPr>
        <w:tc>
          <w:tcPr>
            <w:tcBorders>
              <w:top w:val="single" w:color="auto" w:sz="4" w:space="0"/>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right w:val="single" w:color="auto" w:sz="4" w:space="0"/>
            </w:tcBorders>
            <w:tcW w:w="975" w:type="dxa"/>
            <w:vAlign w:val="center"/>
            <w:vMerge w:val="restart"/>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w:t>
            </w:r>
            <w:r/>
          </w:p>
        </w:tc>
        <w:tc>
          <w:tcPr>
            <w:tcBorders>
              <w:top w:val="single" w:color="auto" w:sz="4" w:space="0"/>
              <w:left w:val="single" w:color="auto" w:sz="4" w:space="0"/>
              <w:right w:val="single" w:color="auto" w:sz="4" w:space="0"/>
            </w:tcBorders>
            <w:tcW w:w="1822" w:type="dxa"/>
            <w:vAlign w:val="center"/>
            <w:vMerge w:val="restart"/>
            <w:textDirection w:val="lrTb"/>
            <w:noWrap w:val="false"/>
          </w:tcPr>
          <w:p>
            <w:pPr>
              <w:pStyle w:val="940"/>
              <w:ind w:firstLine="0"/>
              <w:jc w:val="center"/>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施工组织设计</w:t>
            </w:r>
            <w:r/>
          </w:p>
          <w:p>
            <w:pPr>
              <w:pStyle w:val="940"/>
              <w:ind w:firstLine="0"/>
              <w:jc w:val="center"/>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rPr>
                <w:rFonts w:hint="eastAsia" w:hAnsi="宋体" w:cs="宋体"/>
                <w:color w:val="auto"/>
                <w:sz w:val="21"/>
                <w:szCs w:val="21"/>
                <w:lang w:val="en-US" w:eastAsia="zh-CN" w:bidi="ar"/>
              </w:rPr>
              <w:t xml:space="preserve">55</w:t>
            </w:r>
            <w:r>
              <w:rPr>
                <w:rFonts w:hint="eastAsia" w:ascii="宋体" w:hAnsi="宋体" w:eastAsia="宋体" w:cs="宋体"/>
                <w:color w:val="auto"/>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jc w:val="left"/>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总体概述（5分）</w:t>
            </w:r>
            <w:r>
              <w:rPr>
                <w:rFonts w:hint="eastAsia" w:ascii="宋体" w:hAnsi="宋体" w:eastAsia="宋体" w:cs="宋体"/>
                <w:b/>
                <w:color w:val="auto"/>
                <w:sz w:val="21"/>
                <w:szCs w:val="21"/>
                <w:lang w:eastAsia="zh-CN" w:bidi="ar"/>
              </w:rPr>
              <w:t xml:space="preserve">：</w:t>
            </w:r>
            <w:r>
              <w:rPr>
                <w:rFonts w:hint="eastAsia" w:ascii="宋体" w:hAnsi="宋体" w:eastAsia="宋体" w:cs="宋体"/>
                <w:b/>
                <w:color w:val="auto"/>
                <w:sz w:val="21"/>
                <w:szCs w:val="21"/>
                <w:lang w:bidi="ar"/>
              </w:rPr>
              <w:t xml:space="preserve">施工组织总体设想、方案针对性。 </w:t>
            </w:r>
            <w:r/>
          </w:p>
          <w:p>
            <w:pPr>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综合评定优秀，概述详细，总体安排合理，方案考虑周全，有合理化建议等得 3-5分；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综合评定良好，概述较为详细，总体安排可行，方案考虑比较细致，能满足项目实施需要的得 1-3分；不提供不得分，最高为5分。</w:t>
            </w:r>
            <w:r/>
          </w:p>
        </w:tc>
      </w:tr>
      <w:tr>
        <w:trPr>
          <w:jc w:val="center"/>
          <w:trHeight w:val="183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822" w:type="dxa"/>
            <w:vAlign w:val="top"/>
            <w:vMerge w:val="continue"/>
            <w:textDirection w:val="lrTb"/>
            <w:noWrap w:val="false"/>
          </w:tcPr>
          <w:p>
            <w:pPr>
              <w:pStyle w:val="940"/>
              <w:ind w:firstLine="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jc w:val="left"/>
              <w:spacing w:line="360" w:lineRule="auto"/>
              <w:widowControl/>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施工现场平面布置和临时设施、临时道路布置（5分）。 </w:t>
            </w:r>
            <w:r/>
          </w:p>
          <w:p>
            <w:pPr>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综合评定优秀，概述详细，总体安排合理，方案考虑周全，有合理化建议等得 3-5分；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综合评定良好，概述较为详细，总体安排可行，方案考虑比较细致，能满足项目实施需要的得 1-3分；不提供不得分，最高为5分。</w:t>
            </w:r>
            <w:r/>
          </w:p>
        </w:tc>
      </w:tr>
      <w:tr>
        <w:trPr>
          <w:jc w:val="center"/>
          <w:trHeight w:val="211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822" w:type="dxa"/>
            <w:vAlign w:val="top"/>
            <w:vMerge w:val="continue"/>
            <w:textDirection w:val="lrTb"/>
            <w:noWrap w:val="false"/>
          </w:tcPr>
          <w:p>
            <w:pPr>
              <w:pStyle w:val="940"/>
              <w:ind w:firstLine="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jc w:val="left"/>
              <w:spacing w:line="360" w:lineRule="auto"/>
              <w:widowControl/>
              <w:rPr>
                <w:rFonts w:hint="eastAsia" w:ascii="宋体" w:hAnsi="宋体" w:eastAsia="宋体" w:cs="宋体"/>
                <w:b/>
                <w:color w:val="auto"/>
                <w:sz w:val="21"/>
                <w:szCs w:val="21"/>
                <w:lang w:bidi="ar"/>
              </w:rPr>
            </w:pPr>
            <w:r>
              <w:rPr>
                <w:rFonts w:hint="eastAsia" w:ascii="宋体" w:hAnsi="宋体" w:eastAsia="宋体" w:cs="宋体"/>
                <w:b/>
                <w:color w:val="auto"/>
                <w:sz w:val="21"/>
                <w:szCs w:val="21"/>
                <w:lang w:bidi="ar"/>
              </w:rPr>
              <w:t xml:space="preserve">施工总进度计划（5分）：关于本工程施工进度计划的描述，以及为完成该计划所定措施。</w:t>
            </w:r>
            <w:r/>
          </w:p>
          <w:p>
            <w:pPr>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综合评定优秀，总进度计划详尽，项目实施进度、时间点、关键节点等设置清晰准确的得3-5 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综合评定良好，总进度计划较为详尽，项目实施进度、时间点、关键点等设置比较准确的得 1-3分；不提供不得分，最高为5分。 </w:t>
            </w:r>
            <w:r/>
          </w:p>
        </w:tc>
      </w:tr>
      <w:tr>
        <w:trPr>
          <w:jc w:val="center"/>
          <w:trHeight w:val="1535"/>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822" w:type="dxa"/>
            <w:vAlign w:val="top"/>
            <w:vMerge w:val="continue"/>
            <w:textDirection w:val="lrTb"/>
            <w:noWrap w:val="false"/>
          </w:tcPr>
          <w:p>
            <w:pPr>
              <w:pStyle w:val="940"/>
              <w:ind w:firstLine="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jc w:val="left"/>
              <w:spacing w:line="360" w:lineRule="auto"/>
              <w:widowControl/>
              <w:rPr>
                <w:rFonts w:hint="eastAsia" w:ascii="宋体" w:hAnsi="宋体" w:eastAsia="宋体" w:cs="宋体"/>
                <w:b/>
                <w:color w:val="auto"/>
                <w:sz w:val="21"/>
                <w:szCs w:val="21"/>
                <w:lang w:bidi="ar"/>
              </w:rPr>
            </w:pPr>
            <w:r>
              <w:rPr>
                <w:rFonts w:hint="eastAsia" w:ascii="宋体" w:hAnsi="宋体" w:eastAsia="宋体" w:cs="宋体"/>
                <w:b/>
                <w:bCs/>
                <w:color w:val="auto"/>
                <w:sz w:val="21"/>
                <w:szCs w:val="21"/>
              </w:rPr>
              <w:t xml:space="preserve">施工机具设备及劳动力配置合理，能满足施工强度要求（5分）</w:t>
            </w:r>
            <w:r>
              <w:rPr>
                <w:rFonts w:hint="eastAsia" w:ascii="宋体" w:hAnsi="宋体" w:eastAsia="宋体" w:cs="宋体"/>
                <w:color w:val="auto"/>
                <w:sz w:val="21"/>
                <w:szCs w:val="21"/>
              </w:rPr>
              <w:t xml:space="preserve">。</w:t>
            </w:r>
            <w:r/>
          </w:p>
          <w:p>
            <w:pPr>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综合评定优秀，</w:t>
            </w:r>
            <w:r>
              <w:rPr>
                <w:rFonts w:hint="eastAsia" w:ascii="宋体" w:hAnsi="宋体" w:eastAsia="宋体" w:cs="宋体"/>
                <w:color w:val="auto"/>
                <w:sz w:val="21"/>
                <w:szCs w:val="21"/>
              </w:rPr>
              <w:t xml:space="preserve">施工机具配置合理、劳动力配置合理</w:t>
            </w:r>
            <w:r>
              <w:rPr>
                <w:rFonts w:hint="eastAsia" w:ascii="宋体" w:hAnsi="宋体" w:eastAsia="宋体" w:cs="宋体"/>
                <w:color w:val="auto"/>
                <w:sz w:val="21"/>
                <w:szCs w:val="21"/>
                <w:lang w:bidi="ar"/>
              </w:rPr>
              <w:t xml:space="preserve">的得3-5分；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综合评定良好，措施比较合理，能满足项目实施需要的得1-3分；不提供不得分，最高为5分。 </w:t>
            </w:r>
            <w:r/>
          </w:p>
        </w:tc>
      </w:tr>
      <w:tr>
        <w:trPr>
          <w:jc w:val="center"/>
          <w:trHeight w:val="3023"/>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822" w:type="dxa"/>
            <w:vAlign w:val="top"/>
            <w:vMerge w:val="continue"/>
            <w:textDirection w:val="lrTb"/>
            <w:noWrap w:val="false"/>
          </w:tcPr>
          <w:p>
            <w:pPr>
              <w:pStyle w:val="940"/>
              <w:ind w:firstLine="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jc w:val="left"/>
              <w:spacing w:line="360" w:lineRule="auto"/>
              <w:widowControl/>
              <w:rPr>
                <w:rFonts w:hint="eastAsia" w:ascii="宋体" w:hAnsi="宋体" w:eastAsia="宋体" w:cs="宋体"/>
                <w:b/>
                <w:color w:val="auto"/>
                <w:sz w:val="21"/>
                <w:szCs w:val="21"/>
                <w:lang w:bidi="ar"/>
              </w:rPr>
            </w:pPr>
            <w:r>
              <w:rPr>
                <w:rFonts w:hint="eastAsia" w:ascii="宋体" w:hAnsi="宋体" w:eastAsia="宋体" w:cs="宋体"/>
                <w:b/>
                <w:color w:val="auto"/>
                <w:sz w:val="21"/>
                <w:szCs w:val="21"/>
                <w:lang w:bidi="ar"/>
              </w:rPr>
              <w:t xml:space="preserve">施工方案（</w:t>
            </w:r>
            <w:r>
              <w:rPr>
                <w:rFonts w:hint="eastAsia" w:ascii="宋体" w:hAnsi="宋体" w:eastAsia="宋体" w:cs="宋体"/>
                <w:b/>
                <w:color w:val="auto"/>
                <w:sz w:val="21"/>
                <w:szCs w:val="21"/>
                <w:lang w:val="en-US" w:eastAsia="zh-CN" w:bidi="ar"/>
              </w:rPr>
              <w:t xml:space="preserve">20</w:t>
            </w:r>
            <w:r>
              <w:rPr>
                <w:rFonts w:hint="eastAsia" w:ascii="宋体" w:hAnsi="宋体" w:eastAsia="宋体" w:cs="宋体"/>
                <w:b/>
                <w:color w:val="auto"/>
                <w:sz w:val="21"/>
                <w:szCs w:val="21"/>
                <w:lang w:bidi="ar"/>
              </w:rPr>
              <w:t xml:space="preserve">分）：该工程施工方案、关键施工技术、具体施工技术措施科学、合理、操作性强、规范、高效。</w:t>
            </w:r>
            <w:r/>
          </w:p>
          <w:p>
            <w:pPr>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综合评定优秀，分项施工方案、工程项目实施的方案、科学合理、操作性强、考虑周全的得</w:t>
            </w:r>
            <w:r>
              <w:rPr>
                <w:rFonts w:hint="eastAsia" w:ascii="宋体" w:hAnsi="宋体" w:eastAsia="宋体" w:cs="宋体"/>
                <w:color w:val="auto"/>
                <w:sz w:val="21"/>
                <w:szCs w:val="21"/>
                <w:lang w:val="en-US" w:eastAsia="zh-CN" w:bidi="ar"/>
              </w:rPr>
              <w:t xml:space="preserve">16-20</w:t>
            </w:r>
            <w:r>
              <w:rPr>
                <w:rFonts w:hint="eastAsia" w:ascii="宋体" w:hAnsi="宋体" w:eastAsia="宋体" w:cs="宋体"/>
                <w:color w:val="auto"/>
                <w:sz w:val="21"/>
                <w:szCs w:val="21"/>
                <w:lang w:bidi="ar"/>
              </w:rPr>
              <w:t xml:space="preserve">分；</w:t>
            </w:r>
            <w:r/>
          </w:p>
          <w:p>
            <w:pPr>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综合评定良好，分项施工方案、关键施工技术、工艺比较合理、操作性较强、考虑较周全的得 </w:t>
            </w:r>
            <w:r>
              <w:rPr>
                <w:rFonts w:hint="eastAsia" w:ascii="宋体" w:hAnsi="宋体" w:eastAsia="宋体" w:cs="宋体"/>
                <w:color w:val="auto"/>
                <w:sz w:val="21"/>
                <w:szCs w:val="21"/>
                <w:lang w:val="en-US" w:eastAsia="zh-CN" w:bidi="ar"/>
              </w:rPr>
              <w:t xml:space="preserve">8-16</w:t>
            </w:r>
            <w:r>
              <w:rPr>
                <w:rFonts w:hint="eastAsia" w:ascii="宋体" w:hAnsi="宋体" w:eastAsia="宋体" w:cs="宋体"/>
                <w:color w:val="auto"/>
                <w:sz w:val="21"/>
                <w:szCs w:val="21"/>
                <w:lang w:bidi="ar"/>
              </w:rPr>
              <w:t xml:space="preserve">分；</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综合评定一般，方案简单，操作性不强的得 1-</w:t>
            </w:r>
            <w:r>
              <w:rPr>
                <w:rFonts w:hint="eastAsia" w:ascii="宋体" w:hAnsi="宋体" w:eastAsia="宋体" w:cs="宋体"/>
                <w:color w:val="auto"/>
                <w:sz w:val="21"/>
                <w:szCs w:val="21"/>
                <w:lang w:val="en-US" w:eastAsia="zh-CN" w:bidi="ar"/>
              </w:rPr>
              <w:t xml:space="preserve">8</w:t>
            </w:r>
            <w:r>
              <w:rPr>
                <w:rFonts w:hint="eastAsia" w:ascii="宋体" w:hAnsi="宋体" w:eastAsia="宋体" w:cs="宋体"/>
                <w:color w:val="auto"/>
                <w:sz w:val="21"/>
                <w:szCs w:val="21"/>
                <w:lang w:bidi="ar"/>
              </w:rPr>
              <w:t xml:space="preserve"> 分，不提供不得分，最高为 </w:t>
            </w:r>
            <w:r>
              <w:rPr>
                <w:rFonts w:hint="eastAsia" w:ascii="宋体" w:hAnsi="宋体" w:eastAsia="宋体" w:cs="宋体"/>
                <w:color w:val="auto"/>
                <w:sz w:val="21"/>
                <w:szCs w:val="21"/>
                <w:lang w:val="en-US" w:eastAsia="zh-CN" w:bidi="ar"/>
              </w:rPr>
              <w:t xml:space="preserve">20</w:t>
            </w:r>
            <w:r>
              <w:rPr>
                <w:rFonts w:hint="eastAsia" w:ascii="宋体" w:hAnsi="宋体" w:eastAsia="宋体" w:cs="宋体"/>
                <w:color w:val="auto"/>
                <w:sz w:val="21"/>
                <w:szCs w:val="21"/>
                <w:lang w:bidi="ar"/>
              </w:rPr>
              <w:t xml:space="preserve">分。  </w:t>
            </w:r>
            <w:r/>
          </w:p>
        </w:tc>
      </w:tr>
      <w:tr>
        <w:trPr>
          <w:jc w:val="center"/>
          <w:trHeight w:val="1738"/>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822" w:type="dxa"/>
            <w:vAlign w:val="top"/>
            <w:vMerge w:val="continue"/>
            <w:textDirection w:val="lrTb"/>
            <w:noWrap w:val="false"/>
          </w:tcPr>
          <w:p>
            <w:pPr>
              <w:pStyle w:val="940"/>
              <w:ind w:firstLine="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jc w:val="left"/>
              <w:keepLines w:val="0"/>
              <w:keepNext w:val="0"/>
              <w:pageBreakBefore w:val="0"/>
              <w:spacing w:line="400" w:lineRule="exact"/>
              <w:widowControl/>
              <w:rPr>
                <w:rFonts w:hint="eastAsia" w:ascii="宋体" w:hAnsi="宋体" w:eastAsia="宋体" w:cs="宋体"/>
                <w:b/>
                <w:color w:val="auto"/>
                <w:sz w:val="21"/>
                <w:szCs w:val="21"/>
                <w:lang w:bidi="ar"/>
              </w:rPr>
            </w:pPr>
            <w:r>
              <w:rPr>
                <w:rFonts w:hint="eastAsia" w:ascii="宋体" w:hAnsi="宋体" w:eastAsia="宋体" w:cs="宋体"/>
                <w:b/>
                <w:color w:val="auto"/>
                <w:sz w:val="21"/>
                <w:szCs w:val="21"/>
                <w:lang w:bidi="ar"/>
              </w:rPr>
              <w:t xml:space="preserve">对关键施工技术、工艺及工程项目实施的重点、难点和解决方案（5分）。</w:t>
            </w:r>
            <w:r/>
          </w:p>
          <w:p>
            <w:pPr>
              <w:jc w:val="left"/>
              <w:keepLines w:val="0"/>
              <w:keepNext w:val="0"/>
              <w:pageBreakBefore w:val="0"/>
              <w:spacing w:line="400" w:lineRule="exac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综合评定优秀，措施合理、有问题解决措施、预案、有合理化建议的得3-5分；</w:t>
            </w:r>
            <w:r/>
          </w:p>
          <w:p>
            <w:pPr>
              <w:jc w:val="left"/>
              <w:keepLines w:val="0"/>
              <w:keepNext w:val="0"/>
              <w:pageBreakBefore w:val="0"/>
              <w:spacing w:line="400" w:lineRule="exact"/>
              <w:rPr>
                <w:rFonts w:hint="eastAsia" w:ascii="宋体" w:hAnsi="宋体" w:eastAsia="宋体" w:cs="宋体"/>
                <w:b/>
                <w:color w:val="auto"/>
                <w:sz w:val="21"/>
                <w:szCs w:val="21"/>
                <w:lang w:bidi="ar"/>
              </w:rPr>
            </w:pPr>
            <w:r>
              <w:rPr>
                <w:rFonts w:hint="eastAsia" w:ascii="宋体" w:hAnsi="宋体" w:eastAsia="宋体" w:cs="宋体"/>
                <w:color w:val="auto"/>
                <w:sz w:val="21"/>
                <w:szCs w:val="21"/>
                <w:lang w:bidi="ar"/>
              </w:rPr>
              <w:t xml:space="preserve">综合评定良好，措施比较合理，能满足项目实施需要的得 1-3分；不提供不得分，最高为5分。</w:t>
            </w:r>
            <w:r/>
          </w:p>
        </w:tc>
      </w:tr>
      <w:tr>
        <w:trPr>
          <w:jc w:val="center"/>
          <w:trHeight w:val="1407"/>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1822" w:type="dxa"/>
            <w:vAlign w:val="top"/>
            <w:vMerge w:val="continue"/>
            <w:textDirection w:val="lrTb"/>
            <w:noWrap w:val="false"/>
          </w:tcPr>
          <w:p>
            <w:pPr>
              <w:pStyle w:val="940"/>
              <w:ind w:firstLine="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right w:val="single" w:color="auto" w:sz="4" w:space="0"/>
            </w:tcBorders>
            <w:tcW w:w="6914" w:type="dxa"/>
            <w:vAlign w:val="top"/>
            <w:textDirection w:val="lrTb"/>
            <w:noWrap w:val="false"/>
          </w:tcPr>
          <w:p>
            <w:pPr>
              <w:jc w:val="left"/>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质量保证措施（5分）</w:t>
            </w:r>
            <w:r/>
          </w:p>
          <w:p>
            <w:pPr>
              <w:pStyle w:val="940"/>
              <w:ind w:left="0" w:firstLine="0"/>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综合评定优秀，质量保证体系健全、方案可行、措施得力的得3-5分；</w:t>
            </w:r>
            <w:r/>
          </w:p>
          <w:p>
            <w:pPr>
              <w:jc w:val="left"/>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综合评定良好，质量保证体系比较健全、方案可行、措施能满足项目实施需要的得1-3分；不提供不得分，最高为5分。</w:t>
            </w:r>
            <w:r/>
          </w:p>
        </w:tc>
      </w:tr>
      <w:tr>
        <w:trPr>
          <w:jc w:val="center"/>
          <w:trHeight w:val="2389"/>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975"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bottom w:val="single" w:color="auto" w:sz="4" w:space="0"/>
              <w:right w:val="single" w:color="auto" w:sz="4" w:space="0"/>
            </w:tcBorders>
            <w:tcW w:w="1822" w:type="dxa"/>
            <w:vAlign w:val="top"/>
            <w:vMerge w:val="continue"/>
            <w:textDirection w:val="lrTb"/>
            <w:noWrap w:val="false"/>
          </w:tcPr>
          <w:p>
            <w:pPr>
              <w:pStyle w:val="940"/>
              <w:ind w:firstLine="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b/>
                <w:bCs/>
                <w:color w:val="auto"/>
                <w:sz w:val="21"/>
                <w:szCs w:val="21"/>
              </w:rPr>
              <w:t xml:space="preserve">安全文明建设、环境保护措施（5分）</w:t>
            </w:r>
            <w:r>
              <w:rPr>
                <w:rFonts w:hint="eastAsia" w:ascii="宋体" w:hAnsi="宋体" w:eastAsia="宋体" w:cs="宋体"/>
                <w:color w:val="auto"/>
                <w:sz w:val="21"/>
                <w:szCs w:val="21"/>
                <w:lang w:bidi="ar"/>
              </w:rPr>
              <w:t xml:space="preserve">：</w:t>
            </w:r>
            <w:r/>
          </w:p>
          <w:p>
            <w:pPr>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该工程安全文明施工、施工现场扬尘污染防治措施、环境保护措施方面的措施科学、合理、操作性强、规范、高效。</w:t>
            </w:r>
            <w:r/>
          </w:p>
          <w:p>
            <w:pPr>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综合评定优秀，措施科学合理，问题沟通和解决机制简单有效，对项目安全、环保等风险进行分析，给出应对措施，操作性强的得 3-5 分；</w:t>
            </w:r>
            <w:r/>
          </w:p>
          <w:p>
            <w:pPr>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综合评定良好，措施比较合理、操作性较强、考虑较周全、能满足项目实施需要的的得 1-3 分；不提供不得分，最高为5分。</w:t>
            </w:r>
            <w:r/>
          </w:p>
        </w:tc>
      </w:tr>
      <w:tr>
        <w:trPr>
          <w:jc w:val="center"/>
          <w:trHeight w:val="1644"/>
        </w:trPr>
        <w:tc>
          <w:tcPr>
            <w:tcBorders>
              <w:left w:val="single" w:color="auto" w:sz="4" w:space="0"/>
              <w:right w:val="single" w:color="auto" w:sz="4" w:space="0"/>
            </w:tcBorders>
            <w:tcW w:w="661" w:type="dxa"/>
            <w:vAlign w:val="center"/>
            <w:vMerge w:val="restart"/>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left w:val="single" w:color="auto" w:sz="4" w:space="0"/>
              <w:right w:val="single" w:color="auto" w:sz="4" w:space="0"/>
            </w:tcBorders>
            <w:tcW w:w="975" w:type="dxa"/>
            <w:vAlign w:val="center"/>
            <w:vMerge w:val="restart"/>
            <w:textDirection w:val="lrTb"/>
            <w:noWrap w:val="false"/>
          </w:tcPr>
          <w:p>
            <w:pPr>
              <w:jc w:val="left"/>
              <w:spacing w:line="360" w:lineRule="auto"/>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商务</w:t>
            </w:r>
            <w:r/>
          </w:p>
          <w:p>
            <w:pPr>
              <w:jc w:val="left"/>
              <w:spacing w:line="360" w:lineRule="auto"/>
              <w:rPr>
                <w:rFonts w:hint="default" w:ascii="宋体" w:hAnsi="宋体" w:eastAsia="宋体" w:cs="宋体"/>
                <w:b/>
                <w:color w:val="auto"/>
                <w:sz w:val="21"/>
                <w:szCs w:val="21"/>
                <w:lang w:val="en-US" w:eastAsia="zh-CN"/>
              </w:rPr>
            </w:pPr>
            <w:r>
              <w:rPr>
                <w:rFonts w:hint="eastAsia" w:ascii="宋体" w:hAnsi="宋体" w:eastAsia="宋体" w:cs="宋体"/>
                <w:color w:val="auto"/>
                <w:sz w:val="21"/>
                <w:szCs w:val="21"/>
                <w:lang w:val="en-US" w:eastAsia="zh-CN" w:bidi="ar"/>
              </w:rPr>
              <w:t xml:space="preserve">评审</w:t>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pStyle w:val="940"/>
              <w:ind w:firstLine="0"/>
              <w:jc w:val="center"/>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人员配置合理</w:t>
            </w:r>
            <w:r/>
          </w:p>
          <w:p>
            <w:pPr>
              <w:pStyle w:val="940"/>
              <w:ind w:firstLine="0"/>
              <w:jc w:val="center"/>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rPr>
                <w:rFonts w:hint="eastAsia" w:hAnsi="宋体" w:cs="宋体"/>
                <w:color w:val="auto"/>
                <w:sz w:val="21"/>
                <w:szCs w:val="21"/>
                <w:lang w:val="en-US" w:eastAsia="zh-CN" w:bidi="ar"/>
              </w:rPr>
              <w:t xml:space="preserve">6</w:t>
            </w:r>
            <w:r>
              <w:rPr>
                <w:rFonts w:hint="eastAsia" w:ascii="宋体" w:hAnsi="宋体" w:eastAsia="宋体" w:cs="宋体"/>
                <w:color w:val="auto"/>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供应商为本项目配备的技术负责人(不含项目负责人) 具有</w:t>
            </w:r>
            <w:r>
              <w:rPr>
                <w:rFonts w:hint="eastAsia" w:ascii="宋体" w:hAnsi="宋体" w:eastAsia="宋体" w:cs="宋体"/>
                <w:color w:val="auto"/>
                <w:sz w:val="21"/>
                <w:szCs w:val="21"/>
                <w:lang w:val="en-US" w:eastAsia="zh-CN"/>
              </w:rPr>
              <w:t xml:space="preserve">高级</w:t>
            </w:r>
            <w:r>
              <w:rPr>
                <w:rFonts w:hint="eastAsia" w:ascii="宋体" w:hAnsi="宋体" w:eastAsia="宋体" w:cs="宋体"/>
                <w:color w:val="auto"/>
                <w:sz w:val="21"/>
                <w:szCs w:val="21"/>
              </w:rPr>
              <w:t xml:space="preserve">工程师的，得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拟投入本项目的项目组成员(不含项目负责人与技术负责人)中，具有质量员、安全员、施工员有效证书的，每具有一个相应岗位证书的得1分，最高得 3 分；不提供不得分，本项最高得分</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注：1、</w:t>
            </w:r>
            <w:r>
              <w:rPr>
                <w:rFonts w:hint="eastAsia" w:ascii="宋体" w:hAnsi="宋体" w:eastAsia="宋体" w:cs="宋体"/>
                <w:color w:val="auto"/>
                <w:sz w:val="21"/>
                <w:szCs w:val="21"/>
                <w:lang w:val="en-US" w:eastAsia="zh-CN"/>
              </w:rPr>
              <w:t xml:space="preserve">拟</w:t>
            </w:r>
            <w:r>
              <w:rPr>
                <w:rFonts w:hint="eastAsia" w:ascii="宋体" w:hAnsi="宋体" w:eastAsia="宋体" w:cs="宋体"/>
                <w:color w:val="auto"/>
                <w:sz w:val="21"/>
                <w:szCs w:val="21"/>
              </w:rPr>
              <w:t xml:space="preserve">派项目组成员均提供劳动合同和202</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lang w:val="en-US" w:eastAsia="zh-CN"/>
              </w:rPr>
              <w:t xml:space="preserve">至今</w:t>
            </w:r>
            <w:r>
              <w:rPr>
                <w:rFonts w:hint="eastAsia" w:ascii="宋体" w:hAnsi="宋体" w:eastAsia="宋体" w:cs="宋体"/>
                <w:color w:val="auto"/>
                <w:sz w:val="21"/>
                <w:szCs w:val="21"/>
              </w:rPr>
              <w:t xml:space="preserve">由供应商为其缴纳的任意一个月的社保缴纳证明（加盖社保中心章或社保中心参保缴费证明电子专用章）</w:t>
            </w:r>
            <w:r>
              <w:rPr>
                <w:rFonts w:hint="eastAsia" w:ascii="宋体" w:hAnsi="宋体" w:eastAsia="宋体" w:cs="宋体"/>
                <w:color w:val="auto"/>
                <w:sz w:val="21"/>
                <w:szCs w:val="21"/>
                <w:lang w:eastAsia="zh-CN"/>
              </w:rPr>
              <w:t xml:space="preserve">；如是退休人员仍在执业有效期内的，应提供相关退休证明及聘用合同，</w:t>
            </w:r>
            <w:r>
              <w:rPr>
                <w:rFonts w:hint="eastAsia" w:ascii="宋体" w:hAnsi="宋体" w:eastAsia="宋体" w:cs="宋体"/>
                <w:color w:val="auto"/>
                <w:sz w:val="21"/>
                <w:szCs w:val="21"/>
              </w:rPr>
              <w:t xml:space="preserve">否则不得分。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项目组成员须提供职称证书、岗位证书原件彩色扫描上传至电子投标文件中，未按上述要求提供证明文件，此项不得分。</w:t>
            </w:r>
            <w:r/>
          </w:p>
        </w:tc>
      </w:tr>
      <w:tr>
        <w:trPr>
          <w:jc w:val="center"/>
          <w:trHeight w:val="1956"/>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企业业绩</w:t>
            </w:r>
            <w:r/>
          </w:p>
          <w:p>
            <w:pPr>
              <w:pStyle w:val="940"/>
              <w:ind w:firstLine="0"/>
              <w:jc w:val="center"/>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rPr>
                <w:rFonts w:hint="eastAsia" w:hAnsi="宋体" w:cs="宋体"/>
                <w:color w:val="auto"/>
                <w:sz w:val="21"/>
                <w:szCs w:val="21"/>
                <w:lang w:val="en-US" w:eastAsia="zh-CN" w:bidi="ar"/>
              </w:rPr>
              <w:t xml:space="preserve">6</w:t>
            </w:r>
            <w:r>
              <w:rPr>
                <w:rFonts w:hint="eastAsia" w:ascii="宋体" w:hAnsi="宋体" w:eastAsia="宋体" w:cs="宋体"/>
                <w:color w:val="auto"/>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自 </w:t>
            </w:r>
            <w:r>
              <w:rPr>
                <w:rFonts w:hint="eastAsia" w:ascii="宋体" w:hAnsi="宋体" w:eastAsia="宋体" w:cs="宋体"/>
                <w:color w:val="auto"/>
                <w:sz w:val="21"/>
                <w:szCs w:val="21"/>
                <w:lang w:val="en-US" w:eastAsia="zh-CN" w:bidi="ar"/>
              </w:rPr>
              <w:t xml:space="preserve">2023</w:t>
            </w:r>
            <w:r>
              <w:rPr>
                <w:rFonts w:hint="eastAsia" w:ascii="宋体" w:hAnsi="宋体" w:eastAsia="宋体" w:cs="宋体"/>
                <w:color w:val="auto"/>
                <w:sz w:val="21"/>
                <w:szCs w:val="21"/>
                <w:lang w:bidi="ar"/>
              </w:rPr>
              <w:t xml:space="preserve">年 </w:t>
            </w:r>
            <w:r>
              <w:rPr>
                <w:rFonts w:hint="eastAsia" w:ascii="宋体" w:hAnsi="宋体" w:eastAsia="宋体" w:cs="宋体"/>
                <w:color w:val="auto"/>
                <w:sz w:val="21"/>
                <w:szCs w:val="21"/>
                <w:lang w:val="en-US" w:eastAsia="zh-CN" w:bidi="ar"/>
              </w:rPr>
              <w:t xml:space="preserve">01</w:t>
            </w:r>
            <w:r>
              <w:rPr>
                <w:rFonts w:hint="eastAsia" w:ascii="宋体" w:hAnsi="宋体" w:eastAsia="宋体" w:cs="宋体"/>
                <w:color w:val="auto"/>
                <w:sz w:val="21"/>
                <w:szCs w:val="21"/>
                <w:lang w:bidi="ar"/>
              </w:rPr>
              <w:t xml:space="preserve">月 01 日至今（以施工合同签订时间为准），供应商完成的类似</w:t>
            </w:r>
            <w:r>
              <w:rPr>
                <w:rFonts w:hint="eastAsia" w:ascii="宋体" w:hAnsi="宋体" w:eastAsia="宋体" w:cs="宋体"/>
                <w:color w:val="auto"/>
                <w:sz w:val="21"/>
                <w:szCs w:val="21"/>
                <w:lang w:val="en-US" w:eastAsia="zh-CN" w:bidi="ar"/>
              </w:rPr>
              <w:t xml:space="preserve">建筑工程或装饰装修工程的</w:t>
            </w:r>
            <w:r>
              <w:rPr>
                <w:rFonts w:hint="eastAsia" w:ascii="宋体" w:hAnsi="宋体" w:eastAsia="宋体" w:cs="宋体"/>
                <w:color w:val="auto"/>
                <w:sz w:val="21"/>
                <w:szCs w:val="21"/>
                <w:lang w:bidi="ar"/>
              </w:rPr>
              <w:t xml:space="preserve">业绩，每</w:t>
            </w:r>
            <w:r>
              <w:rPr>
                <w:rFonts w:hint="eastAsia" w:ascii="宋体" w:hAnsi="宋体" w:eastAsia="宋体" w:cs="宋体"/>
                <w:color w:val="auto"/>
                <w:sz w:val="21"/>
                <w:szCs w:val="21"/>
                <w:lang w:val="en-US" w:eastAsia="zh-CN" w:bidi="ar"/>
              </w:rPr>
              <w:t xml:space="preserve">提供一</w:t>
            </w:r>
            <w:r>
              <w:rPr>
                <w:rFonts w:hint="eastAsia" w:ascii="宋体" w:hAnsi="宋体" w:eastAsia="宋体" w:cs="宋体"/>
                <w:color w:val="auto"/>
                <w:sz w:val="21"/>
                <w:szCs w:val="21"/>
                <w:lang w:bidi="ar"/>
              </w:rPr>
              <w:t xml:space="preserve">个得</w:t>
            </w:r>
            <w:r>
              <w:rPr>
                <w:rFonts w:hint="eastAsia" w:ascii="宋体" w:hAnsi="宋体" w:eastAsia="宋体" w:cs="宋体"/>
                <w:color w:val="auto"/>
                <w:sz w:val="21"/>
                <w:szCs w:val="21"/>
                <w:lang w:val="en-US" w:eastAsia="zh-CN" w:bidi="ar"/>
              </w:rPr>
              <w:t xml:space="preserve">3</w:t>
            </w:r>
            <w:r>
              <w:rPr>
                <w:rFonts w:hint="eastAsia" w:ascii="宋体" w:hAnsi="宋体" w:eastAsia="宋体" w:cs="宋体"/>
                <w:color w:val="auto"/>
                <w:sz w:val="21"/>
                <w:szCs w:val="21"/>
                <w:lang w:bidi="ar"/>
              </w:rPr>
              <w:t xml:space="preserve">分，满分</w:t>
            </w:r>
            <w:r>
              <w:rPr>
                <w:rFonts w:hint="eastAsia" w:ascii="宋体" w:hAnsi="宋体" w:eastAsia="宋体" w:cs="宋体"/>
                <w:color w:val="auto"/>
                <w:sz w:val="21"/>
                <w:szCs w:val="21"/>
                <w:lang w:val="en-US" w:eastAsia="zh-CN" w:bidi="ar"/>
              </w:rPr>
              <w:t xml:space="preserve">6</w:t>
            </w:r>
            <w:r>
              <w:rPr>
                <w:rFonts w:hint="eastAsia" w:ascii="宋体" w:hAnsi="宋体" w:eastAsia="宋体" w:cs="宋体"/>
                <w:color w:val="auto"/>
                <w:sz w:val="21"/>
                <w:szCs w:val="21"/>
                <w:lang w:bidi="ar"/>
              </w:rPr>
              <w:t xml:space="preserve">分。（须</w:t>
            </w:r>
            <w:r>
              <w:rPr>
                <w:rFonts w:hint="eastAsia" w:ascii="宋体" w:hAnsi="宋体" w:eastAsia="宋体" w:cs="宋体"/>
                <w:color w:val="auto"/>
                <w:sz w:val="21"/>
                <w:szCs w:val="21"/>
                <w:lang w:val="en-US" w:eastAsia="zh-CN" w:bidi="ar"/>
              </w:rPr>
              <w:t xml:space="preserve">提供</w:t>
            </w:r>
            <w:r>
              <w:rPr>
                <w:rFonts w:hint="eastAsia" w:ascii="宋体" w:hAnsi="宋体" w:eastAsia="宋体" w:cs="宋体"/>
                <w:color w:val="auto"/>
                <w:sz w:val="21"/>
                <w:szCs w:val="21"/>
                <w:lang w:bidi="ar"/>
              </w:rPr>
              <w:t xml:space="preserve">合同协议书</w:t>
            </w:r>
            <w:r>
              <w:rPr>
                <w:rFonts w:hint="eastAsia" w:ascii="宋体" w:hAnsi="宋体" w:eastAsia="宋体" w:cs="宋体"/>
                <w:color w:val="auto"/>
                <w:sz w:val="21"/>
                <w:szCs w:val="21"/>
                <w:lang w:val="en-US" w:eastAsia="zh-CN" w:bidi="ar"/>
              </w:rPr>
              <w:t xml:space="preserve">证明材料</w:t>
            </w:r>
            <w:r>
              <w:rPr>
                <w:rFonts w:hint="eastAsia" w:ascii="宋体" w:hAnsi="宋体" w:eastAsia="宋体" w:cs="宋体"/>
                <w:color w:val="auto"/>
                <w:sz w:val="21"/>
                <w:szCs w:val="21"/>
                <w:lang w:bidi="ar"/>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注：原件彩色扫描上传至电子投标文件中，未按上述要求提供证明文件，此项不得分。</w:t>
            </w:r>
            <w:r/>
          </w:p>
        </w:tc>
      </w:tr>
      <w:tr>
        <w:trPr>
          <w:jc w:val="center"/>
          <w:trHeight w:val="1749"/>
        </w:trPr>
        <w:tc>
          <w:tcPr>
            <w:tcBorders>
              <w:left w:val="single" w:color="auto" w:sz="4" w:space="0"/>
              <w:right w:val="single" w:color="auto" w:sz="4" w:space="0"/>
            </w:tcBorders>
            <w:tcW w:w="661" w:type="dxa"/>
            <w:vAlign w:val="center"/>
            <w:vMerge w:val="continue"/>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left w:val="single" w:color="auto" w:sz="4" w:space="0"/>
              <w:right w:val="single" w:color="auto" w:sz="4" w:space="0"/>
            </w:tcBorders>
            <w:tcW w:w="975" w:type="dxa"/>
            <w:vAlign w:val="center"/>
            <w:vMerge w:val="continue"/>
            <w:textDirection w:val="lrTb"/>
            <w:noWrap w:val="false"/>
          </w:tcPr>
          <w:p>
            <w:pPr>
              <w:jc w:val="left"/>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r>
            <w:r/>
          </w:p>
        </w:tc>
        <w:tc>
          <w:tcPr>
            <w:tcBorders>
              <w:top w:val="single" w:color="auto" w:sz="4" w:space="0"/>
              <w:left w:val="single" w:color="auto" w:sz="4" w:space="0"/>
              <w:bottom w:val="single" w:color="auto" w:sz="4" w:space="0"/>
              <w:right w:val="single" w:color="auto" w:sz="4" w:space="0"/>
            </w:tcBorders>
            <w:tcW w:w="1822" w:type="dxa"/>
            <w:vAlign w:val="center"/>
            <w:textDirection w:val="lrTb"/>
            <w:noWrap w:val="false"/>
          </w:tcPr>
          <w:p>
            <w:pPr>
              <w:jc w:val="center"/>
              <w:spacing w:line="360" w:lineRule="auto"/>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相关认证</w:t>
            </w:r>
            <w:r/>
          </w:p>
          <w:p>
            <w:pPr>
              <w:pStyle w:val="940"/>
              <w:ind w:firstLine="0"/>
              <w:jc w:val="center"/>
              <w:spacing w:line="360" w:lineRule="auto"/>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rPr>
                <w:rFonts w:hint="eastAsia" w:hAnsi="宋体" w:cs="宋体"/>
                <w:color w:val="auto"/>
                <w:sz w:val="21"/>
                <w:szCs w:val="21"/>
                <w:lang w:val="en-US" w:eastAsia="zh-CN" w:bidi="ar"/>
              </w:rPr>
              <w:t xml:space="preserve">3</w:t>
            </w:r>
            <w:r>
              <w:rPr>
                <w:rFonts w:hint="eastAsia" w:ascii="宋体" w:hAnsi="宋体" w:eastAsia="宋体" w:cs="宋体"/>
                <w:color w:val="auto"/>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6914" w:type="dxa"/>
            <w:vAlign w:val="top"/>
            <w:textDirection w:val="lrTb"/>
            <w:noWrap w:val="false"/>
          </w:tcPr>
          <w:p>
            <w:pPr>
              <w:pStyle w:val="954"/>
              <w:ind w:left="0" w:firstLine="0"/>
              <w:jc w:val="left"/>
              <w:keepLines w:val="0"/>
              <w:keepNext w:val="0"/>
              <w:pageBreakBefore w:val="0"/>
              <w:spacing w:line="320" w:lineRule="exact"/>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供应商具有 ISO9001 认证（质量管理体系认证）证书、ISO45001认证(职业健康安全管理体系认证)、ISO14001认证（环境管理体系认证），每有一项得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val="en-US" w:eastAsia="zh-CN" w:bidi="ar"/>
              </w:rPr>
              <w:t xml:space="preserve">分，最高得</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val="en-US" w:eastAsia="zh-CN" w:bidi="ar"/>
              </w:rPr>
              <w:t xml:space="preserve">分。</w:t>
            </w:r>
            <w:r/>
          </w:p>
          <w:p>
            <w:pPr>
              <w:jc w:val="left"/>
              <w:keepLines w:val="0"/>
              <w:keepNext w:val="0"/>
              <w:pageBreakBefore w:val="0"/>
              <w:spacing w:line="320" w:lineRule="exact"/>
              <w:widowControl w:val="off"/>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注：原件彩色扫描上传至电子投标文件中，未按上述要求提供证明文件，此项不得分（证书在有效期内）。</w:t>
            </w:r>
            <w:r/>
          </w:p>
        </w:tc>
      </w:tr>
    </w:tbl>
    <w:p>
      <w:pPr>
        <w:ind w:firstLine="422"/>
        <w:jc w:val="left"/>
        <w:spacing w:line="360" w:lineRule="auto"/>
        <w:widowControl/>
        <w:rPr>
          <w:rFonts w:hint="eastAsia" w:ascii="宋体" w:hAnsi="宋体" w:eastAsia="宋体" w:cs="宋体"/>
          <w:b/>
          <w:bCs/>
          <w:color w:val="auto"/>
          <w:sz w:val="24"/>
          <w:lang w:bidi="ar"/>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bidi="ar"/>
        </w:rPr>
        <w:t xml:space="preserve">投标文件中提供上述证明资料，</w:t>
      </w:r>
      <w:r>
        <w:rPr>
          <w:rFonts w:hint="eastAsia" w:ascii="宋体" w:hAnsi="宋体" w:eastAsia="宋体" w:cs="宋体"/>
          <w:b/>
          <w:color w:val="auto"/>
          <w:sz w:val="24"/>
          <w:szCs w:val="24"/>
        </w:rPr>
        <w:t xml:space="preserve">提供的证明材料必须能清晰反映供应商名称、时间等需要明确的内容。没有明确、缺项、含糊不清的不予计分。</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一、磋商小组：</w:t>
      </w:r>
      <w:r>
        <w:rPr>
          <w:rFonts w:hint="eastAsia" w:ascii="宋体" w:hAnsi="宋体" w:eastAsia="宋体" w:cs="宋体"/>
          <w:color w:val="auto"/>
          <w:sz w:val="24"/>
          <w:lang w:bidi="ar"/>
        </w:rPr>
        <w:t xml:space="preserve">本采购项目磋商小组由采购人代表和评审专家组成。 </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二、评审方法：综合评分法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经磋商确定最终采购需求和提交最后报价的供应商后，由磋商小组采用综合评分法对提交最后报价的供应商的响应文件和最后报价进行综合评分。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综合评分法，是指响应文件满足磋商文件全部实质性要求且按评审因素的量化指标评审得分最高的供应商为成交候选供应商的评审方法。 </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三、评审原则：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四、评审标准： </w:t>
      </w:r>
      <w:r/>
    </w:p>
    <w:p>
      <w:pPr>
        <w:ind w:firstLine="480"/>
        <w:jc w:val="left"/>
        <w:spacing w:line="360" w:lineRule="auto"/>
        <w:widowControl/>
        <w:rPr>
          <w:rFonts w:hint="eastAsia" w:ascii="宋体" w:hAnsi="宋体" w:eastAsia="宋体" w:cs="宋体"/>
          <w:color w:val="auto"/>
        </w:rPr>
      </w:pPr>
      <w:r>
        <w:rPr>
          <w:rFonts w:hint="eastAsia" w:ascii="宋体" w:hAnsi="宋体" w:eastAsia="宋体" w:cs="宋体"/>
          <w:color w:val="auto"/>
          <w:sz w:val="24"/>
          <w:lang w:bidi="ar"/>
        </w:rPr>
        <w:t xml:space="preserve">(一)评审时，磋商小组以磋商文件为评审依据，磋商小组各成员独立对每个有效响应的文件进行评价、打分，然后汇总每个供应商每项评分因素的得分。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(二)本项目评分总分为 100 分，按四舍五入取至小数点后两位。 </w:t>
      </w:r>
      <w:r/>
    </w:p>
    <w:p>
      <w:pPr>
        <w:ind w:firstLine="480"/>
        <w:jc w:val="left"/>
        <w:spacing w:line="360" w:lineRule="auto"/>
        <w:widowControl/>
        <w:rPr>
          <w:rFonts w:hint="eastAsia" w:ascii="宋体" w:hAnsi="宋体" w:eastAsia="宋体" w:cs="宋体"/>
          <w:color w:val="auto"/>
          <w:sz w:val="24"/>
          <w:lang w:bidi="ar"/>
        </w:rPr>
      </w:pPr>
      <w:r>
        <w:rPr>
          <w:rFonts w:hint="eastAsia" w:ascii="宋体" w:hAnsi="宋体" w:eastAsia="宋体" w:cs="宋体"/>
          <w:color w:val="auto"/>
          <w:sz w:val="24"/>
          <w:lang w:bidi="ar"/>
        </w:rPr>
        <w:t xml:space="preserve">价格分：</w:t>
      </w:r>
      <w:r>
        <w:rPr>
          <w:rFonts w:hint="eastAsia" w:ascii="宋体" w:hAnsi="宋体" w:eastAsia="宋体" w:cs="宋体"/>
          <w:color w:val="auto"/>
          <w:sz w:val="24"/>
          <w:lang w:val="en-US" w:eastAsia="zh-CN" w:bidi="ar"/>
        </w:rPr>
        <w:t xml:space="preserve">30</w:t>
      </w:r>
      <w:r>
        <w:rPr>
          <w:rFonts w:hint="eastAsia" w:ascii="宋体" w:hAnsi="宋体" w:eastAsia="宋体" w:cs="宋体"/>
          <w:color w:val="auto"/>
          <w:sz w:val="24"/>
          <w:lang w:bidi="ar"/>
        </w:rPr>
        <w:t xml:space="preserve">分      技术分：</w:t>
      </w:r>
      <w:r>
        <w:rPr>
          <w:rFonts w:hint="eastAsia" w:ascii="宋体" w:hAnsi="宋体" w:eastAsia="宋体" w:cs="宋体"/>
          <w:color w:val="auto"/>
          <w:sz w:val="24"/>
          <w:lang w:val="en-US" w:eastAsia="zh-CN" w:bidi="ar"/>
        </w:rPr>
        <w:t xml:space="preserve">55</w:t>
      </w:r>
      <w:r>
        <w:rPr>
          <w:rFonts w:hint="eastAsia" w:ascii="宋体" w:hAnsi="宋体" w:eastAsia="宋体" w:cs="宋体"/>
          <w:color w:val="auto"/>
          <w:sz w:val="24"/>
          <w:lang w:bidi="ar"/>
        </w:rPr>
        <w:t xml:space="preserve">分   </w:t>
      </w:r>
      <w:r>
        <w:rPr>
          <w:rFonts w:hint="eastAsia" w:ascii="宋体" w:hAnsi="宋体" w:eastAsia="宋体" w:cs="宋体"/>
          <w:color w:val="auto"/>
          <w:sz w:val="24"/>
          <w:lang w:val="en-US" w:eastAsia="zh-CN" w:bidi="ar"/>
        </w:rPr>
        <w:t xml:space="preserve">商务评审</w:t>
      </w:r>
      <w:r>
        <w:rPr>
          <w:rFonts w:hint="eastAsia" w:ascii="宋体" w:hAnsi="宋体" w:eastAsia="宋体" w:cs="宋体"/>
          <w:color w:val="auto"/>
          <w:sz w:val="24"/>
          <w:lang w:bidi="ar"/>
        </w:rPr>
        <w:t xml:space="preserve">：</w:t>
      </w:r>
      <w:r>
        <w:rPr>
          <w:rFonts w:hint="eastAsia" w:ascii="宋体" w:hAnsi="宋体" w:eastAsia="宋体" w:cs="宋体"/>
          <w:color w:val="auto"/>
          <w:sz w:val="24"/>
          <w:lang w:val="en-US" w:eastAsia="zh-CN" w:bidi="ar"/>
        </w:rPr>
        <w:t xml:space="preserve">15</w:t>
      </w:r>
      <w:r>
        <w:rPr>
          <w:rFonts w:hint="eastAsia" w:ascii="宋体" w:hAnsi="宋体" w:eastAsia="宋体" w:cs="宋体"/>
          <w:color w:val="auto"/>
          <w:sz w:val="24"/>
          <w:lang w:bidi="ar"/>
        </w:rPr>
        <w:t xml:space="preserve">分</w:t>
      </w:r>
      <w:r/>
    </w:p>
    <w:p>
      <w:pPr>
        <w:ind w:firstLine="480"/>
        <w:jc w:val="left"/>
        <w:spacing w:line="360" w:lineRule="auto"/>
        <w:widowControl/>
        <w:rPr>
          <w:rFonts w:hint="eastAsia" w:ascii="宋体" w:hAnsi="宋体" w:eastAsia="宋体" w:cs="宋体"/>
          <w:color w:val="auto"/>
          <w:sz w:val="24"/>
          <w:lang w:val="en-US" w:eastAsia="zh-CN" w:bidi="ar"/>
        </w:rPr>
      </w:pPr>
      <w:r>
        <w:rPr>
          <w:rFonts w:hint="eastAsia" w:ascii="宋体" w:hAnsi="宋体" w:eastAsia="宋体" w:cs="宋体"/>
          <w:color w:val="auto"/>
          <w:sz w:val="24"/>
          <w:lang w:bidi="ar"/>
        </w:rPr>
        <w:t xml:space="preserve">总得分 =价格分+技术分+</w:t>
      </w:r>
      <w:r>
        <w:rPr>
          <w:rFonts w:hint="eastAsia" w:ascii="宋体" w:hAnsi="宋体" w:eastAsia="宋体" w:cs="宋体"/>
          <w:color w:val="auto"/>
          <w:sz w:val="24"/>
          <w:highlight w:val="none"/>
          <w:lang w:val="en-US" w:eastAsia="zh-CN" w:bidi="ar"/>
        </w:rPr>
        <w:t xml:space="preserve">商务分</w:t>
      </w:r>
      <w:r/>
    </w:p>
    <w:p>
      <w:pPr>
        <w:ind w:firstLine="482"/>
        <w:jc w:val="left"/>
        <w:spacing w:line="360" w:lineRule="auto"/>
        <w:widowControl/>
        <w:rPr>
          <w:rFonts w:hint="eastAsia" w:ascii="宋体" w:hAnsi="宋体" w:eastAsia="宋体" w:cs="宋体"/>
          <w:b/>
          <w:bCs/>
          <w:color w:val="auto"/>
          <w:sz w:val="24"/>
          <w:szCs w:val="32"/>
          <w:u w:val="single"/>
        </w:rPr>
      </w:pPr>
      <w:r>
        <w:rPr>
          <w:rFonts w:hint="eastAsia" w:ascii="宋体" w:hAnsi="宋体" w:eastAsia="宋体" w:cs="宋体"/>
          <w:b/>
          <w:bCs/>
          <w:color w:val="auto"/>
          <w:sz w:val="24"/>
          <w:szCs w:val="32"/>
        </w:rPr>
        <w:t xml:space="preserve">评分标准详见评标办法前附表</w:t>
      </w:r>
      <w:r/>
    </w:p>
    <w:p>
      <w:pPr>
        <w:ind w:firstLine="482"/>
        <w:jc w:val="left"/>
        <w:spacing w:line="360" w:lineRule="auto"/>
        <w:widowControl/>
        <w:rPr>
          <w:rFonts w:hint="eastAsia" w:ascii="宋体" w:hAnsi="宋体" w:eastAsia="宋体" w:cs="宋体"/>
          <w:color w:val="auto"/>
        </w:rPr>
      </w:pPr>
      <w:r>
        <w:rPr>
          <w:rFonts w:hint="eastAsia" w:ascii="宋体" w:hAnsi="宋体" w:eastAsia="宋体" w:cs="宋体"/>
          <w:b/>
          <w:bCs/>
          <w:color w:val="auto"/>
          <w:sz w:val="24"/>
          <w:lang w:bidi="ar"/>
        </w:rPr>
        <w:t xml:space="preserve">五、成交标准：</w:t>
      </w:r>
      <w:r/>
    </w:p>
    <w:p>
      <w:pPr>
        <w:ind w:firstLine="480"/>
        <w:jc w:val="left"/>
        <w:spacing w:line="360" w:lineRule="auto"/>
        <w:widowControl/>
        <w:rPr>
          <w:rFonts w:hint="eastAsia" w:ascii="宋体" w:hAnsi="宋体" w:eastAsia="宋体" w:cs="宋体"/>
          <w:color w:val="auto"/>
          <w:sz w:val="24"/>
        </w:rPr>
      </w:pPr>
      <w:r>
        <w:rPr>
          <w:rFonts w:hint="eastAsia" w:ascii="宋体" w:hAnsi="宋体" w:eastAsia="宋体" w:cs="宋体"/>
          <w:color w:val="auto"/>
          <w:sz w:val="24"/>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p>
    <w:p>
      <w:pPr>
        <w:ind w:firstLine="723"/>
        <w:jc w:val="center"/>
        <w:spacing w:line="360" w:lineRule="auto"/>
        <w:widowControl/>
        <w:rPr>
          <w:rFonts w:hint="eastAsia" w:ascii="宋体" w:hAnsi="宋体" w:eastAsia="宋体" w:cs="宋体"/>
          <w:b/>
          <w:bCs/>
          <w:color w:val="auto"/>
          <w:sz w:val="36"/>
          <w:szCs w:val="36"/>
          <w:lang w:bidi="ar"/>
        </w:rPr>
      </w:pPr>
      <w:r>
        <w:rPr>
          <w:rFonts w:hint="eastAsia" w:ascii="宋体" w:hAnsi="宋体" w:eastAsia="宋体" w:cs="宋体"/>
          <w:b/>
          <w:bCs/>
          <w:color w:val="auto"/>
          <w:sz w:val="36"/>
          <w:szCs w:val="36"/>
          <w:lang w:bidi="ar"/>
        </w:rPr>
      </w:r>
      <w:r/>
    </w:p>
    <w:p>
      <w:pPr>
        <w:pStyle w:val="940"/>
        <w:numPr>
          <w:ilvl w:val="0"/>
          <w:numId w:val="0"/>
        </w:numPr>
        <w:jc w:val="both"/>
        <w:spacing w:line="360" w:lineRule="auto"/>
        <w:rPr>
          <w:rFonts w:hint="eastAsia" w:ascii="宋体" w:hAnsi="宋体" w:eastAsia="宋体" w:cs="宋体"/>
          <w:b/>
          <w:bCs/>
          <w:color w:val="auto"/>
          <w:sz w:val="36"/>
          <w:szCs w:val="36"/>
          <w:lang w:val="en-US" w:eastAsia="zh-CN" w:bidi="ar"/>
        </w:rPr>
      </w:pPr>
      <w:r/>
      <w:bookmarkStart w:id="510" w:name="_Toc110452601"/>
      <w:r/>
      <w:bookmarkEnd w:id="510"/>
      <w:r/>
      <w:r/>
    </w:p>
    <w:p>
      <w:pPr>
        <w:spacing w:line="360" w:lineRule="auto"/>
        <w:rPr>
          <w:rFonts w:hint="eastAsia" w:ascii="宋体" w:hAnsi="宋体" w:eastAsia="宋体" w:cs="宋体"/>
          <w:color w:val="auto"/>
          <w:sz w:val="24"/>
          <w:lang w:bidi="ar"/>
        </w:rPr>
      </w:pPr>
      <w:r>
        <w:rPr>
          <w:rFonts w:hint="eastAsia" w:ascii="宋体" w:hAnsi="宋体" w:eastAsia="宋体" w:cs="宋体"/>
          <w:color w:val="auto"/>
          <w:sz w:val="24"/>
          <w:lang w:bidi="ar"/>
        </w:rPr>
      </w:r>
      <w:r/>
    </w:p>
    <w:sectPr>
      <w:footerReference w:type="default" r:id="rId12"/>
      <w:footnotePr/>
      <w:endnotePr/>
      <w:type w:val="nextPage"/>
      <w:pgSz w:w="11906" w:h="16838" w:orient="portrait"/>
      <w:pgMar w:top="1440" w:right="1134"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cente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79"/>
      </w:rPr>
      <w:framePr w:wrap="around" w:vAnchor="text" w:hAnchor="margin" w:xAlign="center" w:y="1"/>
    </w:pPr>
    <w:r>
      <w:fldChar w:fldCharType="begin"/>
    </w:r>
    <w:r>
      <w:rPr>
        <w:rStyle w:val="779"/>
      </w:rPr>
      <w:instrText xml:space="preserve">PAGE  </w:instrText>
    </w:r>
    <w:r>
      <w:fldChar w:fldCharType="separate"/>
    </w:r>
    <w:r>
      <w:rPr>
        <w:rStyle w:val="779"/>
      </w:rPr>
      <w:t xml:space="preserve">1</w:t>
    </w:r>
    <w:r>
      <w:fldChar w:fldCharType="end"/>
    </w:r>
    <w:r/>
  </w:p>
  <w:p>
    <w:pPr>
      <w:pStyle w:val="7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bCs w:val="0"/>
        <w:spacing w:val="0"/>
        <w:sz w:val="18"/>
        <w:szCs w:val="18"/>
        <w:lang w:val="en-US" w:eastAsia="zh-CN" w:bidi="ar-SA"/>
      </w:rPr>
    </w:pPr>
    <w:r>
      <w:rPr>
        <w:rFonts w:ascii="Times New Roman" w:hAnsi="Times New Roman" w:eastAsia="宋体" w:cs="Times New Roman"/>
        <w:bCs w:val="0"/>
        <w:spacing w:val="0"/>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spacing w:line="360" w:lineRule="auto"/>
                            <w:widowControl w:val="off"/>
                            <w:rPr>
                              <w:rFonts w:ascii="Times New Roman" w:hAnsi="Times New Roman" w:eastAsia="宋体" w:cs="Times New Roman"/>
                              <w:bCs w:val="0"/>
                              <w:spacing w:val="0"/>
                              <w:sz w:val="18"/>
                              <w:szCs w:val="18"/>
                              <w:lang w:val="en-US" w:eastAsia="zh-CN" w:bidi="ar-SA"/>
                            </w:rPr>
                          </w:pPr>
                          <w:r>
                            <w:rPr>
                              <w:rFonts w:ascii="Times New Roman" w:hAnsi="Times New Roman" w:eastAsia="宋体" w:cs="Times New Roman"/>
                              <w:bCs w:val="0"/>
                              <w:spacing w:val="0"/>
                              <w:sz w:val="18"/>
                              <w:szCs w:val="18"/>
                              <w:lang w:val="en-US" w:eastAsia="zh-CN" w:bidi="ar-SA"/>
                            </w:rPr>
                            <w:fldChar w:fldCharType="begin"/>
                          </w:r>
                          <w:r>
                            <w:rPr>
                              <w:rFonts w:ascii="Times New Roman" w:hAnsi="Times New Roman" w:eastAsia="宋体" w:cs="Times New Roman"/>
                              <w:bCs w:val="0"/>
                              <w:spacing w:val="0"/>
                              <w:sz w:val="18"/>
                              <w:szCs w:val="18"/>
                              <w:lang w:val="en-US" w:eastAsia="zh-CN" w:bidi="ar-SA"/>
                            </w:rPr>
                            <w:instrText xml:space="preserve"> PAGE  \* MERGEFORMAT </w:instrText>
                          </w:r>
                          <w:r>
                            <w:rPr>
                              <w:rFonts w:ascii="Times New Roman" w:hAnsi="Times New Roman" w:eastAsia="宋体" w:cs="Times New Roman"/>
                              <w:bCs w:val="0"/>
                              <w:spacing w:val="0"/>
                              <w:sz w:val="18"/>
                              <w:szCs w:val="18"/>
                              <w:lang w:val="en-US" w:eastAsia="zh-CN" w:bidi="ar-SA"/>
                            </w:rPr>
                            <w:fldChar w:fldCharType="separate"/>
                          </w:r>
                          <w:r>
                            <w:rPr>
                              <w:rFonts w:ascii="Times New Roman" w:hAnsi="Times New Roman" w:eastAsia="宋体" w:cs="Times New Roman"/>
                              <w:bCs w:val="0"/>
                              <w:spacing w:val="0"/>
                              <w:sz w:val="18"/>
                              <w:szCs w:val="18"/>
                              <w:lang w:val="en-US" w:eastAsia="zh-CN" w:bidi="ar-SA"/>
                            </w:rPr>
                            <w:t xml:space="preserve">23</w:t>
                          </w:r>
                          <w:r>
                            <w:rPr>
                              <w:rFonts w:ascii="Times New Roman" w:hAnsi="Times New Roman" w:eastAsia="宋体" w:cs="Times New Roman"/>
                              <w:bCs w:val="0"/>
                              <w:spacing w:val="0"/>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spacing w:line="360" w:lineRule="auto"/>
                      <w:widowControl w:val="off"/>
                      <w:rPr>
                        <w:rFonts w:ascii="Times New Roman" w:hAnsi="Times New Roman" w:eastAsia="宋体" w:cs="Times New Roman"/>
                        <w:bCs w:val="0"/>
                        <w:spacing w:val="0"/>
                        <w:sz w:val="18"/>
                        <w:szCs w:val="18"/>
                        <w:lang w:val="en-US" w:eastAsia="zh-CN" w:bidi="ar-SA"/>
                      </w:rPr>
                    </w:pPr>
                    <w:r>
                      <w:rPr>
                        <w:rFonts w:ascii="Times New Roman" w:hAnsi="Times New Roman" w:eastAsia="宋体" w:cs="Times New Roman"/>
                        <w:bCs w:val="0"/>
                        <w:spacing w:val="0"/>
                        <w:sz w:val="18"/>
                        <w:szCs w:val="18"/>
                        <w:lang w:val="en-US" w:eastAsia="zh-CN" w:bidi="ar-SA"/>
                      </w:rPr>
                      <w:fldChar w:fldCharType="begin"/>
                    </w:r>
                    <w:r>
                      <w:rPr>
                        <w:rFonts w:ascii="Times New Roman" w:hAnsi="Times New Roman" w:eastAsia="宋体" w:cs="Times New Roman"/>
                        <w:bCs w:val="0"/>
                        <w:spacing w:val="0"/>
                        <w:sz w:val="18"/>
                        <w:szCs w:val="18"/>
                        <w:lang w:val="en-US" w:eastAsia="zh-CN" w:bidi="ar-SA"/>
                      </w:rPr>
                      <w:instrText xml:space="preserve"> PAGE  \* MERGEFORMAT </w:instrText>
                    </w:r>
                    <w:r>
                      <w:rPr>
                        <w:rFonts w:ascii="Times New Roman" w:hAnsi="Times New Roman" w:eastAsia="宋体" w:cs="Times New Roman"/>
                        <w:bCs w:val="0"/>
                        <w:spacing w:val="0"/>
                        <w:sz w:val="18"/>
                        <w:szCs w:val="18"/>
                        <w:lang w:val="en-US" w:eastAsia="zh-CN" w:bidi="ar-SA"/>
                      </w:rPr>
                      <w:fldChar w:fldCharType="separate"/>
                    </w:r>
                    <w:r>
                      <w:rPr>
                        <w:rFonts w:ascii="Times New Roman" w:hAnsi="Times New Roman" w:eastAsia="宋体" w:cs="Times New Roman"/>
                        <w:bCs w:val="0"/>
                        <w:spacing w:val="0"/>
                        <w:sz w:val="18"/>
                        <w:szCs w:val="18"/>
                        <w:lang w:val="en-US" w:eastAsia="zh-CN" w:bidi="ar-SA"/>
                      </w:rPr>
                      <w:t xml:space="preserve">23</w:t>
                    </w:r>
                    <w:r>
                      <w:rPr>
                        <w:rFonts w:ascii="Times New Roman" w:hAnsi="Times New Roman" w:eastAsia="宋体" w:cs="Times New Roman"/>
                        <w:bCs w:val="0"/>
                        <w:spacing w:val="0"/>
                        <w:sz w:val="18"/>
                        <w:szCs w:val="18"/>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ind w:left="-2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japaneseCounting"/>
      <w:isLgl w:val="false"/>
      <w:suff w:val="tab"/>
      <w:lvlText w:val="%1、"/>
      <w:lvlJc w:val="left"/>
      <w:pPr>
        <w:ind w:left="720" w:hanging="720"/>
      </w:pPr>
      <w:rPr>
        <w:rFonts w:hint="default" w:cs="宋体"/>
        <w:color w:val="000000"/>
        <w:sz w:val="3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40">
    <w:name w:val="Heading 1"/>
    <w:basedOn w:val="739"/>
    <w:next w:val="739"/>
    <w:link w:val="957"/>
    <w:uiPriority w:val="0"/>
    <w:qFormat/>
    <w:pPr>
      <w:keepLines/>
      <w:keepNext/>
      <w:spacing w:before="340" w:after="330" w:line="578" w:lineRule="auto"/>
      <w:outlineLvl w:val="0"/>
    </w:pPr>
    <w:rPr>
      <w:b/>
      <w:bCs/>
      <w:sz w:val="44"/>
      <w:szCs w:val="44"/>
    </w:rPr>
  </w:style>
  <w:style w:type="paragraph" w:styleId="741">
    <w:name w:val="Heading 2"/>
    <w:basedOn w:val="739"/>
    <w:next w:val="739"/>
    <w:uiPriority w:val="0"/>
    <w:qFormat/>
    <w:pPr>
      <w:keepLines/>
      <w:keepNext/>
      <w:spacing w:before="260" w:after="260" w:line="415" w:lineRule="auto"/>
      <w:outlineLvl w:val="1"/>
    </w:pPr>
    <w:rPr>
      <w:rFonts w:ascii="Arial" w:hAnsi="Arial" w:eastAsia="黑体"/>
      <w:b/>
      <w:bCs/>
      <w:sz w:val="32"/>
      <w:szCs w:val="32"/>
    </w:rPr>
  </w:style>
  <w:style w:type="paragraph" w:styleId="742">
    <w:name w:val="Heading 3"/>
    <w:basedOn w:val="739"/>
    <w:next w:val="739"/>
    <w:uiPriority w:val="99"/>
    <w:qFormat/>
    <w:pPr>
      <w:ind w:firstLine="137"/>
      <w:keepLines/>
      <w:keepNext/>
      <w:spacing w:before="20" w:after="20" w:line="415" w:lineRule="auto"/>
      <w:outlineLvl w:val="2"/>
    </w:pPr>
    <w:rPr>
      <w:rFonts w:hAnsi="黑体" w:eastAsia="黑体"/>
      <w:sz w:val="24"/>
      <w:szCs w:val="20"/>
    </w:rPr>
  </w:style>
  <w:style w:type="paragraph" w:styleId="743">
    <w:name w:val="Heading 4"/>
    <w:basedOn w:val="739"/>
    <w:next w:val="739"/>
    <w:link w:val="796"/>
    <w:uiPriority w:val="9"/>
    <w:unhideWhenUsed/>
    <w:qFormat/>
    <w:pPr>
      <w:keepLines/>
      <w:keepNext/>
      <w:spacing w:before="320" w:after="200"/>
      <w:outlineLvl w:val="3"/>
    </w:pPr>
    <w:rPr>
      <w:rFonts w:ascii="Arial" w:hAnsi="Arial" w:eastAsia="Arial" w:cs="Arial"/>
      <w:b/>
      <w:bCs/>
      <w:sz w:val="26"/>
      <w:szCs w:val="26"/>
    </w:rPr>
  </w:style>
  <w:style w:type="paragraph" w:styleId="744">
    <w:name w:val="Heading 5"/>
    <w:basedOn w:val="739"/>
    <w:next w:val="739"/>
    <w:link w:val="797"/>
    <w:uiPriority w:val="9"/>
    <w:unhideWhenUsed/>
    <w:qFormat/>
    <w:pPr>
      <w:keepLines/>
      <w:keepNext/>
      <w:spacing w:before="320" w:after="200"/>
      <w:outlineLvl w:val="4"/>
    </w:pPr>
    <w:rPr>
      <w:rFonts w:ascii="Arial" w:hAnsi="Arial" w:eastAsia="Arial" w:cs="Arial"/>
      <w:b/>
      <w:bCs/>
      <w:sz w:val="24"/>
      <w:szCs w:val="24"/>
    </w:rPr>
  </w:style>
  <w:style w:type="paragraph" w:styleId="745">
    <w:name w:val="Heading 6"/>
    <w:basedOn w:val="739"/>
    <w:next w:val="739"/>
    <w:link w:val="798"/>
    <w:uiPriority w:val="9"/>
    <w:unhideWhenUsed/>
    <w:qFormat/>
    <w:pPr>
      <w:keepLines/>
      <w:keepNext/>
      <w:spacing w:before="320" w:after="200"/>
      <w:outlineLvl w:val="5"/>
    </w:pPr>
    <w:rPr>
      <w:rFonts w:ascii="Arial" w:hAnsi="Arial" w:eastAsia="Arial" w:cs="Arial"/>
      <w:b/>
      <w:bCs/>
      <w:sz w:val="22"/>
      <w:szCs w:val="22"/>
    </w:rPr>
  </w:style>
  <w:style w:type="paragraph" w:styleId="746">
    <w:name w:val="Heading 7"/>
    <w:basedOn w:val="739"/>
    <w:next w:val="739"/>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47">
    <w:name w:val="Heading 8"/>
    <w:basedOn w:val="739"/>
    <w:next w:val="739"/>
    <w:link w:val="800"/>
    <w:uiPriority w:val="9"/>
    <w:unhideWhenUsed/>
    <w:qFormat/>
    <w:pPr>
      <w:keepLines/>
      <w:keepNext/>
      <w:spacing w:before="320" w:after="200"/>
      <w:outlineLvl w:val="7"/>
    </w:pPr>
    <w:rPr>
      <w:rFonts w:ascii="Arial" w:hAnsi="Arial" w:eastAsia="Arial" w:cs="Arial"/>
      <w:i/>
      <w:iCs/>
      <w:sz w:val="22"/>
      <w:szCs w:val="22"/>
    </w:rPr>
  </w:style>
  <w:style w:type="paragraph" w:styleId="748">
    <w:name w:val="Heading 9"/>
    <w:basedOn w:val="739"/>
    <w:next w:val="739"/>
    <w:link w:val="801"/>
    <w:uiPriority w:val="9"/>
    <w:unhideWhenUsed/>
    <w:qFormat/>
    <w:pPr>
      <w:keepLines/>
      <w:keepNext/>
      <w:spacing w:before="320" w:after="200"/>
      <w:outlineLvl w:val="8"/>
    </w:pPr>
    <w:rPr>
      <w:rFonts w:ascii="Arial" w:hAnsi="Arial" w:eastAsia="Arial" w:cs="Arial"/>
      <w:i/>
      <w:iCs/>
      <w:sz w:val="21"/>
      <w:szCs w:val="21"/>
    </w:rPr>
  </w:style>
  <w:style w:type="character" w:styleId="749" w:default="1">
    <w:name w:val="Default Paragraph Font"/>
    <w:uiPriority w:val="1"/>
    <w:semiHidden/>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39"/>
    <w:next w:val="739"/>
    <w:uiPriority w:val="39"/>
    <w:unhideWhenUsed/>
    <w:qFormat/>
    <w:pPr>
      <w:ind w:left="1701" w:right="0" w:firstLine="0"/>
      <w:spacing w:after="57"/>
    </w:pPr>
  </w:style>
  <w:style w:type="paragraph" w:styleId="752">
    <w:name w:val="Normal Indent"/>
    <w:basedOn w:val="739"/>
    <w:uiPriority w:val="0"/>
    <w:qFormat/>
    <w:pPr>
      <w:ind w:firstLine="420"/>
    </w:pPr>
    <w:rPr>
      <w:szCs w:val="20"/>
    </w:rPr>
  </w:style>
  <w:style w:type="paragraph" w:styleId="753">
    <w:name w:val="Caption"/>
    <w:basedOn w:val="739"/>
    <w:next w:val="73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4">
    <w:name w:val="Body Text"/>
    <w:basedOn w:val="739"/>
    <w:next w:val="739"/>
    <w:uiPriority w:val="0"/>
    <w:qFormat/>
    <w:rPr>
      <w:rFonts w:ascii="楷体_GB2312" w:hAnsi="Arial" w:eastAsia="楷体_GB2312"/>
      <w:sz w:val="28"/>
      <w:szCs w:val="20"/>
    </w:rPr>
  </w:style>
  <w:style w:type="paragraph" w:styleId="755">
    <w:name w:val="Body Text Indent"/>
    <w:uiPriority w:val="0"/>
    <w:qFormat/>
    <w:pPr>
      <w:ind w:firstLine="552"/>
      <w:spacing w:before="240" w:line="360" w:lineRule="auto"/>
      <w:widowControl w:val="off"/>
    </w:pPr>
    <w:rPr>
      <w:rFonts w:ascii="宋体" w:hAnsi="宋体" w:eastAsia="宋体" w:cs="Times New Roman"/>
      <w:spacing w:val="0"/>
      <w:sz w:val="21"/>
      <w:szCs w:val="20"/>
      <w:lang w:val="en-US" w:eastAsia="zh-CN" w:bidi="ar-SA"/>
    </w:rPr>
  </w:style>
  <w:style w:type="paragraph" w:styleId="756">
    <w:name w:val="Block Text"/>
    <w:basedOn w:val="739"/>
    <w:uiPriority w:val="0"/>
    <w:qFormat/>
    <w:pPr>
      <w:ind w:left="256" w:right="6" w:firstLine="624"/>
    </w:pPr>
    <w:rPr>
      <w:rFonts w:eastAsia="仿宋_GB2312"/>
      <w:sz w:val="28"/>
      <w:szCs w:val="20"/>
    </w:rPr>
  </w:style>
  <w:style w:type="paragraph" w:styleId="757">
    <w:name w:val="toc 5"/>
    <w:basedOn w:val="739"/>
    <w:next w:val="739"/>
    <w:uiPriority w:val="39"/>
    <w:unhideWhenUsed/>
    <w:qFormat/>
    <w:pPr>
      <w:ind w:left="1134" w:right="0" w:firstLine="0"/>
      <w:spacing w:after="57"/>
    </w:pPr>
  </w:style>
  <w:style w:type="paragraph" w:styleId="758">
    <w:name w:val="toc 3"/>
    <w:basedOn w:val="739"/>
    <w:next w:val="739"/>
    <w:uiPriority w:val="39"/>
    <w:unhideWhenUsed/>
    <w:qFormat/>
    <w:pPr>
      <w:ind w:left="567" w:right="0" w:firstLine="0"/>
      <w:spacing w:after="57"/>
    </w:pPr>
  </w:style>
  <w:style w:type="paragraph" w:styleId="759">
    <w:name w:val="Plain Text"/>
    <w:basedOn w:val="739"/>
    <w:link w:val="953"/>
    <w:uiPriority w:val="0"/>
    <w:qFormat/>
    <w:rPr>
      <w:rFonts w:ascii="宋体" w:hAnsi="Courier New"/>
      <w:szCs w:val="20"/>
    </w:rPr>
  </w:style>
  <w:style w:type="paragraph" w:styleId="760">
    <w:name w:val="toc 8"/>
    <w:basedOn w:val="739"/>
    <w:next w:val="739"/>
    <w:uiPriority w:val="39"/>
    <w:unhideWhenUsed/>
    <w:qFormat/>
    <w:pPr>
      <w:ind w:left="1984" w:right="0" w:firstLine="0"/>
      <w:spacing w:after="57"/>
    </w:pPr>
  </w:style>
  <w:style w:type="paragraph" w:styleId="761">
    <w:name w:val="Body Text Indent 2"/>
    <w:basedOn w:val="739"/>
    <w:uiPriority w:val="0"/>
    <w:qFormat/>
    <w:pPr>
      <w:ind w:left="420"/>
      <w:spacing w:after="120" w:line="480" w:lineRule="auto"/>
    </w:pPr>
  </w:style>
  <w:style w:type="paragraph" w:styleId="762">
    <w:name w:val="endnote text"/>
    <w:basedOn w:val="739"/>
    <w:link w:val="938"/>
    <w:uiPriority w:val="99"/>
    <w:semiHidden/>
    <w:unhideWhenUsed/>
    <w:qFormat/>
    <w:pPr>
      <w:spacing w:after="0" w:line="240" w:lineRule="auto"/>
    </w:pPr>
    <w:rPr>
      <w:sz w:val="20"/>
    </w:rPr>
  </w:style>
  <w:style w:type="paragraph" w:styleId="763">
    <w:name w:val="Footer"/>
    <w:basedOn w:val="739"/>
    <w:uiPriority w:val="0"/>
    <w:qFormat/>
    <w:pPr>
      <w:jc w:val="left"/>
      <w:tabs>
        <w:tab w:val="center" w:pos="4153" w:leader="none"/>
        <w:tab w:val="right" w:pos="8306" w:leader="none"/>
      </w:tabs>
    </w:pPr>
    <w:rPr>
      <w:sz w:val="18"/>
    </w:rPr>
  </w:style>
  <w:style w:type="paragraph" w:styleId="764">
    <w:name w:val="Header"/>
    <w:basedOn w:val="73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5">
    <w:name w:val="toc 1"/>
    <w:basedOn w:val="739"/>
    <w:next w:val="739"/>
    <w:uiPriority w:val="39"/>
    <w:unhideWhenUsed/>
    <w:qFormat/>
    <w:pPr>
      <w:ind w:left="0" w:right="0" w:firstLine="0"/>
      <w:spacing w:after="57"/>
    </w:pPr>
  </w:style>
  <w:style w:type="paragraph" w:styleId="766">
    <w:name w:val="toc 4"/>
    <w:basedOn w:val="739"/>
    <w:next w:val="739"/>
    <w:uiPriority w:val="39"/>
    <w:unhideWhenUsed/>
    <w:qFormat/>
    <w:pPr>
      <w:ind w:left="850" w:right="0" w:firstLine="0"/>
      <w:spacing w:after="57"/>
    </w:pPr>
  </w:style>
  <w:style w:type="paragraph" w:styleId="767">
    <w:name w:val="Subtitle"/>
    <w:basedOn w:val="739"/>
    <w:next w:val="739"/>
    <w:link w:val="804"/>
    <w:uiPriority w:val="11"/>
    <w:qFormat/>
    <w:pPr>
      <w:spacing w:before="200" w:after="200"/>
    </w:pPr>
    <w:rPr>
      <w:sz w:val="24"/>
      <w:szCs w:val="24"/>
    </w:rPr>
  </w:style>
  <w:style w:type="paragraph" w:styleId="768">
    <w:name w:val="footnote text"/>
    <w:basedOn w:val="739"/>
    <w:link w:val="937"/>
    <w:uiPriority w:val="99"/>
    <w:semiHidden/>
    <w:unhideWhenUsed/>
    <w:qFormat/>
    <w:pPr>
      <w:spacing w:after="40" w:line="240" w:lineRule="auto"/>
    </w:pPr>
    <w:rPr>
      <w:sz w:val="18"/>
    </w:rPr>
  </w:style>
  <w:style w:type="paragraph" w:styleId="769">
    <w:name w:val="toc 6"/>
    <w:basedOn w:val="739"/>
    <w:next w:val="739"/>
    <w:uiPriority w:val="39"/>
    <w:unhideWhenUsed/>
    <w:qFormat/>
    <w:pPr>
      <w:ind w:left="1417" w:right="0" w:firstLine="0"/>
      <w:spacing w:after="57"/>
    </w:pPr>
  </w:style>
  <w:style w:type="paragraph" w:styleId="770">
    <w:name w:val="table of figures"/>
    <w:basedOn w:val="739"/>
    <w:next w:val="739"/>
    <w:uiPriority w:val="99"/>
    <w:unhideWhenUsed/>
    <w:qFormat/>
    <w:pPr>
      <w:spacing w:after="0" w:afterAutospacing="0"/>
    </w:pPr>
  </w:style>
  <w:style w:type="paragraph" w:styleId="771">
    <w:name w:val="toc 2"/>
    <w:basedOn w:val="739"/>
    <w:next w:val="739"/>
    <w:uiPriority w:val="39"/>
    <w:unhideWhenUsed/>
    <w:qFormat/>
    <w:pPr>
      <w:ind w:left="283" w:right="0" w:firstLine="0"/>
      <w:spacing w:after="57"/>
    </w:pPr>
  </w:style>
  <w:style w:type="paragraph" w:styleId="772">
    <w:name w:val="toc 9"/>
    <w:basedOn w:val="739"/>
    <w:next w:val="739"/>
    <w:uiPriority w:val="39"/>
    <w:unhideWhenUsed/>
    <w:qFormat/>
    <w:pPr>
      <w:ind w:left="2268" w:right="0" w:firstLine="0"/>
      <w:spacing w:after="57"/>
    </w:pPr>
  </w:style>
  <w:style w:type="paragraph" w:styleId="773">
    <w:name w:val="Normal (Web)"/>
    <w:basedOn w:val="739"/>
    <w:uiPriority w:val="99"/>
    <w:qFormat/>
    <w:pPr>
      <w:ind w:firstLine="482"/>
      <w:jc w:val="left"/>
      <w:spacing w:line="360" w:lineRule="auto"/>
    </w:pPr>
    <w:rPr>
      <w:rFonts w:ascii="宋体" w:hAnsi="宋体"/>
      <w:b/>
      <w:sz w:val="24"/>
    </w:rPr>
  </w:style>
  <w:style w:type="paragraph" w:styleId="774">
    <w:name w:val="Title"/>
    <w:basedOn w:val="739"/>
    <w:next w:val="739"/>
    <w:link w:val="803"/>
    <w:uiPriority w:val="10"/>
    <w:qFormat/>
    <w:pPr>
      <w:contextualSpacing/>
      <w:spacing w:before="300" w:after="200"/>
    </w:pPr>
    <w:rPr>
      <w:sz w:val="48"/>
      <w:szCs w:val="48"/>
    </w:rPr>
  </w:style>
  <w:style w:type="paragraph" w:styleId="775">
    <w:name w:val="Body Text First Indent 2"/>
    <w:uiPriority w:val="0"/>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ascii="宋体" w:hAnsi="宋体" w:eastAsia="宋体" w:cs="Times New Roman"/>
      <w:spacing w:val="0"/>
      <w:sz w:val="24"/>
      <w:szCs w:val="20"/>
      <w:lang w:val="en-US" w:eastAsia="zh-CN" w:bidi="ar-SA"/>
    </w:rPr>
  </w:style>
  <w:style w:type="table" w:styleId="776">
    <w:name w:val="Table Grid"/>
    <w:basedOn w:val="7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basedOn w:val="749"/>
    <w:uiPriority w:val="0"/>
    <w:qFormat/>
    <w:rPr>
      <w:b/>
      <w:bCs/>
    </w:rPr>
  </w:style>
  <w:style w:type="character" w:styleId="778">
    <w:name w:val="endnote reference"/>
    <w:basedOn w:val="749"/>
    <w:uiPriority w:val="99"/>
    <w:semiHidden/>
    <w:unhideWhenUsed/>
    <w:qFormat/>
    <w:rPr>
      <w:vertAlign w:val="superscript"/>
    </w:rPr>
  </w:style>
  <w:style w:type="character" w:styleId="779">
    <w:name w:val="page number"/>
    <w:basedOn w:val="749"/>
    <w:uiPriority w:val="0"/>
    <w:qFormat/>
  </w:style>
  <w:style w:type="character" w:styleId="780">
    <w:name w:val="FollowedHyperlink"/>
    <w:basedOn w:val="749"/>
    <w:uiPriority w:val="0"/>
    <w:qFormat/>
    <w:rPr>
      <w:color w:val="800080"/>
      <w:u w:val="none"/>
    </w:rPr>
  </w:style>
  <w:style w:type="character" w:styleId="781">
    <w:name w:val="Emphasis"/>
    <w:uiPriority w:val="0"/>
    <w:qFormat/>
    <w:rPr>
      <w:i/>
    </w:rPr>
  </w:style>
  <w:style w:type="character" w:styleId="782">
    <w:name w:val="HTML Definition"/>
    <w:basedOn w:val="749"/>
    <w:uiPriority w:val="0"/>
    <w:qFormat/>
  </w:style>
  <w:style w:type="character" w:styleId="783">
    <w:name w:val="HTML Typewriter"/>
    <w:basedOn w:val="749"/>
    <w:uiPriority w:val="0"/>
    <w:qFormat/>
    <w:rPr>
      <w:rFonts w:ascii="monospace" w:hAnsi="monospace" w:eastAsia="monospace" w:cs="monospace"/>
      <w:sz w:val="20"/>
    </w:rPr>
  </w:style>
  <w:style w:type="character" w:styleId="784">
    <w:name w:val="HTML Acronym"/>
    <w:basedOn w:val="749"/>
    <w:uiPriority w:val="0"/>
    <w:qFormat/>
  </w:style>
  <w:style w:type="character" w:styleId="785">
    <w:name w:val="HTML Variable"/>
    <w:basedOn w:val="749"/>
    <w:uiPriority w:val="0"/>
    <w:qFormat/>
  </w:style>
  <w:style w:type="character" w:styleId="786">
    <w:name w:val="Hyperlink"/>
    <w:basedOn w:val="749"/>
    <w:uiPriority w:val="0"/>
    <w:qFormat/>
    <w:rPr>
      <w:color w:val="0000ff"/>
      <w:u w:val="none"/>
    </w:rPr>
  </w:style>
  <w:style w:type="character" w:styleId="787">
    <w:name w:val="HTML Code"/>
    <w:basedOn w:val="749"/>
    <w:uiPriority w:val="0"/>
    <w:qFormat/>
    <w:rPr>
      <w:rFonts w:hint="default" w:ascii="monospace" w:hAnsi="monospace" w:eastAsia="monospace" w:cs="monospace"/>
      <w:sz w:val="20"/>
    </w:rPr>
  </w:style>
  <w:style w:type="character" w:styleId="788">
    <w:name w:val="HTML Cite"/>
    <w:basedOn w:val="749"/>
    <w:uiPriority w:val="0"/>
    <w:qFormat/>
  </w:style>
  <w:style w:type="character" w:styleId="789">
    <w:name w:val="footnote reference"/>
    <w:basedOn w:val="749"/>
    <w:uiPriority w:val="99"/>
    <w:unhideWhenUsed/>
    <w:qFormat/>
    <w:rPr>
      <w:vertAlign w:val="superscript"/>
    </w:rPr>
  </w:style>
  <w:style w:type="character" w:styleId="790">
    <w:name w:val="HTML Keyboard"/>
    <w:basedOn w:val="749"/>
    <w:uiPriority w:val="0"/>
    <w:qFormat/>
    <w:rPr>
      <w:rFonts w:hint="default" w:ascii="monospace" w:hAnsi="monospace" w:eastAsia="monospace" w:cs="monospace"/>
      <w:sz w:val="20"/>
    </w:rPr>
  </w:style>
  <w:style w:type="character" w:styleId="791">
    <w:name w:val="HTML Sample"/>
    <w:basedOn w:val="749"/>
    <w:uiPriority w:val="0"/>
    <w:qFormat/>
    <w:rPr>
      <w:rFonts w:hint="default" w:ascii="monospace" w:hAnsi="monospace" w:eastAsia="monospace" w:cs="monospace"/>
    </w:rPr>
  </w:style>
  <w:style w:type="paragraph" w:styleId="792" w:customStyle="1">
    <w:name w:val="正文1"/>
    <w:next w:val="739"/>
    <w:uiPriority w:val="0"/>
    <w:qFormat/>
    <w:pPr>
      <w:jc w:val="both"/>
    </w:pPr>
    <w:rPr>
      <w:rFonts w:hint="default" w:ascii="Calibri" w:hAnsi="Calibri" w:eastAsia="宋体" w:cs="宋体"/>
      <w:sz w:val="21"/>
      <w:szCs w:val="21"/>
      <w:lang w:val="en-US" w:eastAsia="zh-CN" w:bidi="ar-SA"/>
    </w:rPr>
  </w:style>
  <w:style w:type="character" w:styleId="793" w:customStyle="1">
    <w:name w:val="Heading 1 Char"/>
    <w:basedOn w:val="749"/>
    <w:uiPriority w:val="9"/>
    <w:qFormat/>
    <w:rPr>
      <w:rFonts w:ascii="Arial" w:hAnsi="Arial" w:eastAsia="Arial" w:cs="Arial"/>
      <w:sz w:val="40"/>
      <w:szCs w:val="40"/>
    </w:rPr>
  </w:style>
  <w:style w:type="character" w:styleId="794" w:customStyle="1">
    <w:name w:val="Heading 2 Char"/>
    <w:basedOn w:val="749"/>
    <w:uiPriority w:val="9"/>
    <w:qFormat/>
    <w:rPr>
      <w:rFonts w:ascii="Arial" w:hAnsi="Arial" w:eastAsia="Arial" w:cs="Arial"/>
      <w:sz w:val="34"/>
    </w:rPr>
  </w:style>
  <w:style w:type="character" w:styleId="795" w:customStyle="1">
    <w:name w:val="Heading 3 Char"/>
    <w:basedOn w:val="749"/>
    <w:uiPriority w:val="9"/>
    <w:qFormat/>
    <w:rPr>
      <w:rFonts w:ascii="Arial" w:hAnsi="Arial" w:eastAsia="Arial" w:cs="Arial"/>
      <w:sz w:val="30"/>
      <w:szCs w:val="30"/>
    </w:rPr>
  </w:style>
  <w:style w:type="character" w:styleId="796" w:customStyle="1">
    <w:name w:val="Heading 4 Char"/>
    <w:basedOn w:val="749"/>
    <w:link w:val="743"/>
    <w:uiPriority w:val="9"/>
    <w:qFormat/>
    <w:rPr>
      <w:rFonts w:ascii="Arial" w:hAnsi="Arial" w:eastAsia="Arial" w:cs="Arial"/>
      <w:b/>
      <w:bCs/>
      <w:sz w:val="26"/>
      <w:szCs w:val="26"/>
    </w:rPr>
  </w:style>
  <w:style w:type="character" w:styleId="797" w:customStyle="1">
    <w:name w:val="Heading 5 Char"/>
    <w:basedOn w:val="749"/>
    <w:link w:val="744"/>
    <w:uiPriority w:val="9"/>
    <w:qFormat/>
    <w:rPr>
      <w:rFonts w:ascii="Arial" w:hAnsi="Arial" w:eastAsia="Arial" w:cs="Arial"/>
      <w:b/>
      <w:bCs/>
      <w:sz w:val="24"/>
      <w:szCs w:val="24"/>
    </w:rPr>
  </w:style>
  <w:style w:type="character" w:styleId="798" w:customStyle="1">
    <w:name w:val="Heading 6 Char"/>
    <w:basedOn w:val="749"/>
    <w:link w:val="745"/>
    <w:uiPriority w:val="9"/>
    <w:qFormat/>
    <w:rPr>
      <w:rFonts w:ascii="Arial" w:hAnsi="Arial" w:eastAsia="Arial" w:cs="Arial"/>
      <w:b/>
      <w:bCs/>
      <w:sz w:val="22"/>
      <w:szCs w:val="22"/>
    </w:rPr>
  </w:style>
  <w:style w:type="character" w:styleId="799" w:customStyle="1">
    <w:name w:val="Heading 7 Char"/>
    <w:basedOn w:val="749"/>
    <w:link w:val="746"/>
    <w:uiPriority w:val="9"/>
    <w:qFormat/>
    <w:rPr>
      <w:rFonts w:ascii="Arial" w:hAnsi="Arial" w:eastAsia="Arial" w:cs="Arial"/>
      <w:b/>
      <w:bCs/>
      <w:i/>
      <w:iCs/>
      <w:sz w:val="22"/>
      <w:szCs w:val="22"/>
    </w:rPr>
  </w:style>
  <w:style w:type="character" w:styleId="800" w:customStyle="1">
    <w:name w:val="Heading 8 Char"/>
    <w:basedOn w:val="749"/>
    <w:link w:val="747"/>
    <w:uiPriority w:val="9"/>
    <w:qFormat/>
    <w:rPr>
      <w:rFonts w:ascii="Arial" w:hAnsi="Arial" w:eastAsia="Arial" w:cs="Arial"/>
      <w:i/>
      <w:iCs/>
      <w:sz w:val="22"/>
      <w:szCs w:val="22"/>
    </w:rPr>
  </w:style>
  <w:style w:type="character" w:styleId="801" w:customStyle="1">
    <w:name w:val="Heading 9 Char"/>
    <w:basedOn w:val="749"/>
    <w:link w:val="748"/>
    <w:uiPriority w:val="9"/>
    <w:qFormat/>
    <w:rPr>
      <w:rFonts w:ascii="Arial" w:hAnsi="Arial" w:eastAsia="Arial" w:cs="Arial"/>
      <w:i/>
      <w:iCs/>
      <w:sz w:val="21"/>
      <w:szCs w:val="21"/>
    </w:rPr>
  </w:style>
  <w:style w:type="paragraph" w:styleId="802">
    <w:name w:val="No Spacing"/>
    <w:uiPriority w:val="1"/>
    <w:qFormat/>
    <w:pPr>
      <w:spacing w:before="0" w:after="0" w:line="240" w:lineRule="auto"/>
    </w:pPr>
    <w:rPr>
      <w:rFonts w:hint="default" w:ascii="Calibri" w:hAnsi="Calibri" w:eastAsia="宋体" w:cs="Times New Roman"/>
    </w:rPr>
  </w:style>
  <w:style w:type="character" w:styleId="803" w:customStyle="1">
    <w:name w:val="Title Char"/>
    <w:basedOn w:val="749"/>
    <w:link w:val="774"/>
    <w:uiPriority w:val="10"/>
    <w:qFormat/>
    <w:rPr>
      <w:sz w:val="48"/>
      <w:szCs w:val="48"/>
    </w:rPr>
  </w:style>
  <w:style w:type="character" w:styleId="804" w:customStyle="1">
    <w:name w:val="Subtitle Char"/>
    <w:basedOn w:val="749"/>
    <w:link w:val="767"/>
    <w:uiPriority w:val="11"/>
    <w:qFormat/>
    <w:rPr>
      <w:sz w:val="24"/>
      <w:szCs w:val="24"/>
    </w:rPr>
  </w:style>
  <w:style w:type="paragraph" w:styleId="805">
    <w:name w:val="Quote"/>
    <w:basedOn w:val="739"/>
    <w:next w:val="739"/>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39"/>
    <w:next w:val="739"/>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basedOn w:val="749"/>
    <w:uiPriority w:val="99"/>
    <w:qFormat/>
  </w:style>
  <w:style w:type="character" w:styleId="810" w:customStyle="1">
    <w:name w:val="Footer Char"/>
    <w:basedOn w:val="749"/>
    <w:uiPriority w:val="99"/>
    <w:qFormat/>
  </w:style>
  <w:style w:type="character" w:styleId="811" w:customStyle="1">
    <w:name w:val="Caption Char"/>
    <w:uiPriority w:val="99"/>
    <w:qFormat/>
  </w:style>
  <w:style w:type="table" w:styleId="812" w:customStyle="1">
    <w:name w:val="Table Grid Light"/>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basedOn w:val="75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5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5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5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basedOn w:val="7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basedOn w:val="7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Grid Table 3"/>
    <w:basedOn w:val="75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basedOn w:val="75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basedOn w:val="75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basedOn w:val="75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basedOn w:val="75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basedOn w:val="75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basedOn w:val="75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basedOn w:val="75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basedOn w:val="75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1" w:customStyle="1">
    <w:name w:val="Grid Table 4 - Accent 2"/>
    <w:basedOn w:val="75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2" w:customStyle="1">
    <w:name w:val="Grid Table 4 - Accent 3"/>
    <w:basedOn w:val="75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3" w:customStyle="1">
    <w:name w:val="Grid Table 4 - Accent 4"/>
    <w:basedOn w:val="75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4" w:customStyle="1">
    <w:name w:val="Grid Table 4 - Accent 5"/>
    <w:basedOn w:val="75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5" w:customStyle="1">
    <w:name w:val="Grid Table 4 - Accent 6"/>
    <w:basedOn w:val="75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46" w:customStyle="1">
    <w:name w:val="Grid Table 5 Dark"/>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48" w:customStyle="1">
    <w:name w:val="Grid Table 5 Dark - Accent 2"/>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49" w:customStyle="1">
    <w:name w:val="Grid Table 5 Dark - Accent 3"/>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0" w:customStyle="1">
    <w:name w:val="Grid Table 5 Dark- Accent 4"/>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1" w:customStyle="1">
    <w:name w:val="Grid Table 5 Dark - Accent 5"/>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2" w:customStyle="1">
    <w:name w:val="Grid Table 5 Dark - Accent 6"/>
    <w:basedOn w:val="75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3" w:customStyle="1">
    <w:name w:val="Grid Table 6 Colorful"/>
    <w:basedOn w:val="75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basedOn w:val="75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5" w:customStyle="1">
    <w:name w:val="Grid Table 6 Colorful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6" w:customStyle="1">
    <w:name w:val="Grid Table 6 Colorful - Accent 3"/>
    <w:basedOn w:val="75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57" w:customStyle="1">
    <w:name w:val="Grid Table 6 Colorful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58" w:customStyle="1">
    <w:name w:val="Grid Table 6 Colorful - Accent 5"/>
    <w:basedOn w:val="75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59" w:customStyle="1">
    <w:name w:val="Grid Table 6 Colorful - Accent 6"/>
    <w:basedOn w:val="75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0" w:customStyle="1">
    <w:name w:val="Grid Table 7 Colorful"/>
    <w:basedOn w:val="75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basedOn w:val="75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basedOn w:val="75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basedOn w:val="75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basedOn w:val="75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basedOn w:val="75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basedOn w:val="75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basedOn w:val="75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basedOn w:val="75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1 Light - Accent 2"/>
    <w:basedOn w:val="75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0" w:customStyle="1">
    <w:name w:val="List Table 1 Light - Accent 3"/>
    <w:basedOn w:val="75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1" w:customStyle="1">
    <w:name w:val="List Table 1 Light - Accent 4"/>
    <w:basedOn w:val="75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2" w:customStyle="1">
    <w:name w:val="List Table 1 Light - Accent 5"/>
    <w:basedOn w:val="75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List Table 1 Light - Accent 6"/>
    <w:basedOn w:val="75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List Table 2"/>
    <w:basedOn w:val="75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basedOn w:val="75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6" w:customStyle="1">
    <w:name w:val="List Table 2 - Accent 2"/>
    <w:basedOn w:val="75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7" w:customStyle="1">
    <w:name w:val="List Table 2 - Accent 3"/>
    <w:basedOn w:val="75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8" w:customStyle="1">
    <w:name w:val="List Table 2 - Accent 4"/>
    <w:basedOn w:val="75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9" w:customStyle="1">
    <w:name w:val="List Table 2 - Accent 5"/>
    <w:basedOn w:val="75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0" w:customStyle="1">
    <w:name w:val="List Table 2 - Accent 6"/>
    <w:basedOn w:val="75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1" w:customStyle="1">
    <w:name w:val="List Table 3"/>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basedOn w:val="75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3" w:customStyle="1">
    <w:name w:val="List Table 3 - Accent 2"/>
    <w:basedOn w:val="75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4" w:customStyle="1">
    <w:name w:val="List Table 3 - Accent 3"/>
    <w:basedOn w:val="75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5" w:customStyle="1">
    <w:name w:val="List Table 3 - Accent 4"/>
    <w:basedOn w:val="75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6" w:customStyle="1">
    <w:name w:val="List Table 3 - Accent 5"/>
    <w:basedOn w:val="75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7" w:customStyle="1">
    <w:name w:val="List Table 3 - Accent 6"/>
    <w:basedOn w:val="75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8" w:customStyle="1">
    <w:name w:val="List Table 4"/>
    <w:basedOn w:val="75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basedOn w:val="75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0" w:customStyle="1">
    <w:name w:val="List Table 4 - Accent 2"/>
    <w:basedOn w:val="75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1" w:customStyle="1">
    <w:name w:val="List Table 4 - Accent 3"/>
    <w:basedOn w:val="75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2" w:customStyle="1">
    <w:name w:val="List Table 4 - Accent 4"/>
    <w:basedOn w:val="75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3" w:customStyle="1">
    <w:name w:val="List Table 4 - Accent 5"/>
    <w:basedOn w:val="75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4" w:customStyle="1">
    <w:name w:val="List Table 4 - Accent 6"/>
    <w:basedOn w:val="75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5" w:customStyle="1">
    <w:name w:val="List Table 5 Dark"/>
    <w:basedOn w:val="75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basedOn w:val="75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basedOn w:val="75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basedOn w:val="75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basedOn w:val="75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basedOn w:val="75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basedOn w:val="75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basedOn w:val="75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basedOn w:val="75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4" w:customStyle="1">
    <w:name w:val="List Table 6 Colorful - Accent 2"/>
    <w:basedOn w:val="75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5" w:customStyle="1">
    <w:name w:val="List Table 6 Colorful - Accent 3"/>
    <w:basedOn w:val="75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6" w:customStyle="1">
    <w:name w:val="List Table 6 Colorful - Accent 4"/>
    <w:basedOn w:val="75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7" w:customStyle="1">
    <w:name w:val="List Table 6 Colorful - Accent 5"/>
    <w:basedOn w:val="75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8" w:customStyle="1">
    <w:name w:val="List Table 6 Colorful - Accent 6"/>
    <w:basedOn w:val="75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9" w:customStyle="1">
    <w:name w:val="List Table 7 Colorful"/>
    <w:basedOn w:val="75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basedOn w:val="75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basedOn w:val="75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basedOn w:val="75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basedOn w:val="75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basedOn w:val="75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basedOn w:val="75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6" w:customStyle="1">
    <w:name w:val="Lined - Accent"/>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8" w:customStyle="1">
    <w:name w:val="Lined - Accent 2"/>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9" w:customStyle="1">
    <w:name w:val="Lined - Accent 3"/>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0" w:customStyle="1">
    <w:name w:val="Lined - Accent 4"/>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1" w:customStyle="1">
    <w:name w:val="Lined - Accent 5"/>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2" w:customStyle="1">
    <w:name w:val="Lined - Accent 6"/>
    <w:basedOn w:val="75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3" w:customStyle="1">
    <w:name w:val="Bordered &amp; Lined - Accent"/>
    <w:basedOn w:val="75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basedOn w:val="75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5" w:customStyle="1">
    <w:name w:val="Bordered &amp; Lined - Accent 2"/>
    <w:basedOn w:val="75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6" w:customStyle="1">
    <w:name w:val="Bordered &amp; Lined - Accent 3"/>
    <w:basedOn w:val="75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7" w:customStyle="1">
    <w:name w:val="Bordered &amp; Lined - Accent 4"/>
    <w:basedOn w:val="75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8" w:customStyle="1">
    <w:name w:val="Bordered &amp; Lined - Accent 5"/>
    <w:basedOn w:val="75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9" w:customStyle="1">
    <w:name w:val="Bordered &amp; Lined - Accent 6"/>
    <w:basedOn w:val="75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0" w:customStyle="1">
    <w:name w:val="Bordered"/>
    <w:basedOn w:val="75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basedOn w:val="75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2" w:customStyle="1">
    <w:name w:val="Bordered - Accent 2"/>
    <w:basedOn w:val="75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3" w:customStyle="1">
    <w:name w:val="Bordered - Accent 3"/>
    <w:basedOn w:val="75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4" w:customStyle="1">
    <w:name w:val="Bordered - Accent 4"/>
    <w:basedOn w:val="75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5" w:customStyle="1">
    <w:name w:val="Bordered - Accent 5"/>
    <w:basedOn w:val="75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6" w:customStyle="1">
    <w:name w:val="Bordered - Accent 6"/>
    <w:basedOn w:val="75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7" w:customStyle="1">
    <w:name w:val="Footnote Text Char"/>
    <w:link w:val="768"/>
    <w:uiPriority w:val="99"/>
    <w:qFormat/>
    <w:rPr>
      <w:sz w:val="18"/>
    </w:rPr>
  </w:style>
  <w:style w:type="character" w:styleId="938" w:customStyle="1">
    <w:name w:val="Endnote Text Char"/>
    <w:link w:val="762"/>
    <w:uiPriority w:val="99"/>
    <w:qFormat/>
    <w:rPr>
      <w:sz w:val="20"/>
    </w:rPr>
  </w:style>
  <w:style w:type="paragraph" w:styleId="939" w:customStyle="1">
    <w:name w:val="TOC Heading"/>
    <w:uiPriority w:val="39"/>
    <w:unhideWhenUsed/>
    <w:qFormat/>
    <w:rPr>
      <w:rFonts w:hint="default" w:ascii="Calibri" w:hAnsi="Calibri" w:eastAsia="宋体" w:cs="Times New Roman"/>
    </w:rPr>
  </w:style>
  <w:style w:type="paragraph" w:styleId="940" w:customStyle="1">
    <w:name w:val="段"/>
    <w:next w:val="739"/>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41" w:customStyle="1">
    <w:name w:val="Default"/>
    <w:uiPriority w:val="99"/>
    <w:qFormat/>
    <w:pPr>
      <w:widowControl w:val="off"/>
    </w:pPr>
    <w:rPr>
      <w:rFonts w:hint="default" w:ascii="MS Mincho" w:hAnsi="Times New Roman" w:eastAsia="MS Mincho" w:cs="Times New Roman"/>
      <w:color w:val="000000"/>
      <w:sz w:val="24"/>
      <w:szCs w:val="24"/>
      <w:lang w:val="en-US" w:eastAsia="zh-CN" w:bidi="ar-SA"/>
    </w:rPr>
  </w:style>
  <w:style w:type="paragraph" w:styleId="942" w:customStyle="1">
    <w:name w:val="首行缩进"/>
    <w:basedOn w:val="739"/>
    <w:uiPriority w:val="0"/>
    <w:qFormat/>
    <w:pPr>
      <w:ind w:firstLine="480"/>
      <w:jc w:val="left"/>
      <w:spacing w:line="360" w:lineRule="auto"/>
    </w:pPr>
    <w:rPr>
      <w:rFonts w:ascii="宋体" w:hAnsi="宋体"/>
      <w:sz w:val="24"/>
    </w:rPr>
  </w:style>
  <w:style w:type="paragraph" w:styleId="943" w:customStyle="1">
    <w:name w:val="普通正文"/>
    <w:basedOn w:val="739"/>
    <w:uiPriority w:val="0"/>
    <w:qFormat/>
    <w:pPr>
      <w:ind w:firstLine="480"/>
      <w:jc w:val="left"/>
      <w:spacing w:before="120" w:after="120" w:line="360" w:lineRule="auto"/>
    </w:pPr>
    <w:rPr>
      <w:rFonts w:ascii="Arial" w:hAnsi="Arial"/>
      <w:sz w:val="24"/>
    </w:rPr>
  </w:style>
  <w:style w:type="paragraph" w:styleId="944" w:customStyle="1">
    <w:name w:val="正文_0"/>
    <w:uiPriority w:val="0"/>
    <w:qFormat/>
    <w:pPr>
      <w:jc w:val="both"/>
      <w:widowControl w:val="off"/>
    </w:pPr>
    <w:rPr>
      <w:rFonts w:hint="default" w:ascii="Times New Roman" w:hAnsi="Times New Roman" w:eastAsia="宋体" w:cs="Times New Roman"/>
      <w:sz w:val="21"/>
      <w:lang w:val="en-US" w:eastAsia="zh-CN" w:bidi="ar-SA"/>
    </w:rPr>
  </w:style>
  <w:style w:type="paragraph" w:styleId="945" w:customStyle="1">
    <w:name w:val="正文文本_0"/>
    <w:basedOn w:val="944"/>
    <w:uiPriority w:val="0"/>
    <w:qFormat/>
    <w:pPr>
      <w:ind w:left="72" w:right="30"/>
      <w:jc w:val="center"/>
      <w:spacing w:after="60" w:line="360" w:lineRule="atLeast"/>
    </w:pPr>
    <w:rPr>
      <w:sz w:val="20"/>
    </w:rPr>
  </w:style>
  <w:style w:type="paragraph" w:styleId="946">
    <w:name w:val="List Paragraph"/>
    <w:basedOn w:val="739"/>
    <w:uiPriority w:val="34"/>
    <w:qFormat/>
    <w:pPr>
      <w:ind w:firstLine="420"/>
    </w:pPr>
  </w:style>
  <w:style w:type="paragraph" w:styleId="947" w:customStyle="1">
    <w:name w:val="Table Paragraph"/>
    <w:basedOn w:val="739"/>
    <w:uiPriority w:val="1"/>
    <w:qFormat/>
    <w:rPr>
      <w:rFonts w:ascii="宋体" w:hAnsi="宋体" w:eastAsia="宋体" w:cs="宋体"/>
      <w:lang w:val="zh-CN" w:bidi="zh-CN"/>
    </w:rPr>
  </w:style>
  <w:style w:type="character" w:styleId="948" w:customStyle="1">
    <w:name w:val="hover"/>
    <w:basedOn w:val="749"/>
    <w:uiPriority w:val="0"/>
    <w:qFormat/>
    <w:rPr>
      <w:color w:val="5fb878"/>
    </w:rPr>
  </w:style>
  <w:style w:type="character" w:styleId="949" w:customStyle="1">
    <w:name w:val="hover1"/>
    <w:basedOn w:val="749"/>
    <w:uiPriority w:val="0"/>
    <w:qFormat/>
    <w:rPr>
      <w:color w:val="5fb878"/>
    </w:rPr>
  </w:style>
  <w:style w:type="character" w:styleId="950" w:customStyle="1">
    <w:name w:val="hover2"/>
    <w:basedOn w:val="749"/>
    <w:uiPriority w:val="0"/>
    <w:qFormat/>
    <w:rPr>
      <w:color w:val="ffffff"/>
    </w:rPr>
  </w:style>
  <w:style w:type="character" w:styleId="951" w:customStyle="1">
    <w:name w:val="16"/>
    <w:uiPriority w:val="0"/>
    <w:qFormat/>
    <w:rPr>
      <w:rFonts w:hint="default" w:ascii="Times New Roman" w:hAnsi="Times New Roman" w:cs="Times New Roman"/>
    </w:rPr>
  </w:style>
  <w:style w:type="character" w:styleId="952" w:customStyle="1">
    <w:name w:val="17"/>
    <w:basedOn w:val="749"/>
    <w:uiPriority w:val="0"/>
    <w:qFormat/>
    <w:rPr>
      <w:rFonts w:hint="eastAsia" w:ascii="仿宋" w:hAnsi="仿宋" w:eastAsia="仿宋"/>
      <w:color w:val="000000"/>
      <w:sz w:val="22"/>
      <w:szCs w:val="22"/>
    </w:rPr>
  </w:style>
  <w:style w:type="character" w:styleId="953" w:customStyle="1">
    <w:name w:val="纯文本 字符"/>
    <w:basedOn w:val="749"/>
    <w:link w:val="759"/>
    <w:uiPriority w:val="0"/>
    <w:qFormat/>
    <w:rPr>
      <w:rFonts w:ascii="宋体" w:hAnsi="Courier New" w:eastAsiaTheme="minorEastAsia" w:cstheme="minorBidi"/>
      <w:sz w:val="21"/>
    </w:rPr>
  </w:style>
  <w:style w:type="paragraph" w:styleId="954" w:customStyle="1">
    <w:name w:val="列出段落2"/>
    <w:basedOn w:val="739"/>
    <w:uiPriority w:val="0"/>
    <w:qFormat/>
    <w:pPr>
      <w:ind w:firstLine="420"/>
    </w:pPr>
    <w:rPr>
      <w:rFonts w:ascii="Calibri" w:hAnsi="Calibri" w:eastAsia="宋体" w:cs="Times New Roman"/>
      <w:szCs w:val="22"/>
    </w:rPr>
  </w:style>
  <w:style w:type="character" w:styleId="955" w:customStyle="1">
    <w:name w:val="15"/>
    <w:basedOn w:val="749"/>
    <w:uiPriority w:val="0"/>
    <w:qFormat/>
    <w:rPr>
      <w:rFonts w:hint="default" w:ascii="Times New Roman" w:hAnsi="Times New Roman" w:cs="Times New Roman"/>
    </w:rPr>
  </w:style>
  <w:style w:type="character" w:styleId="956" w:customStyle="1">
    <w:name w:val="NormalCharacter"/>
    <w:uiPriority w:val="0"/>
    <w:qFormat/>
  </w:style>
  <w:style w:type="character" w:styleId="957" w:customStyle="1">
    <w:name w:val="标题 1 字符"/>
    <w:basedOn w:val="749"/>
    <w:link w:val="740"/>
    <w:uiPriority w:val="0"/>
    <w:qFormat/>
    <w:rPr>
      <w:rFonts w:asciiTheme="minorHAnsi" w:hAnsiTheme="minorHAnsi" w:eastAsiaTheme="minorEastAsia" w:cstheme="minorBidi"/>
      <w:b/>
      <w:bCs/>
      <w:sz w:val="44"/>
      <w:szCs w:val="44"/>
    </w:rPr>
  </w:style>
  <w:style w:type="paragraph" w:styleId="958" w:customStyle="1">
    <w:name w:val="UserStyle_609"/>
    <w:uiPriority w:val="0"/>
    <w:qFormat/>
    <w:pPr>
      <w:ind w:left="360" w:right="360"/>
      <w:jc w:val="left"/>
      <w:spacing w:before="100" w:after="100" w:line="360" w:lineRule="auto"/>
      <w:widowControl w:val="off"/>
    </w:pPr>
    <w:rPr>
      <w:rFonts w:ascii="Times New Roman" w:hAnsi="Times New Roman" w:eastAsia="宋体" w:cs="Times New Roman"/>
      <w:bCs/>
      <w:spacing w:val="2"/>
      <w:sz w:val="24"/>
      <w:szCs w:val="20"/>
      <w:lang w:val="en-US" w:eastAsia="zh-CN" w:bidi="ar-SA"/>
    </w:rPr>
  </w:style>
  <w:style w:type="paragraph" w:styleId="959" w:customStyle="1">
    <w:name w:val="PlainText"/>
    <w:uiPriority w:val="0"/>
    <w:qFormat/>
    <w:pPr>
      <w:spacing w:line="360" w:lineRule="auto"/>
      <w:widowControl w:val="off"/>
    </w:pPr>
    <w:rPr>
      <w:rFonts w:ascii="宋体" w:hAnsi="Courier New" w:eastAsia="宋体" w:cs="Times New Roman"/>
      <w:bCs/>
      <w:spacing w:val="2"/>
      <w:sz w:val="44"/>
      <w:szCs w:val="21"/>
      <w:lang w:val="en-US" w:eastAsia="zh-CN" w:bidi="ar-SA"/>
    </w:rPr>
  </w:style>
  <w:style w:type="paragraph" w:styleId="960" w:customStyle="1">
    <w:name w:val="AnnotationText"/>
    <w:uiPriority w:val="0"/>
    <w:qFormat/>
    <w:pPr>
      <w:jc w:val="left"/>
      <w:spacing w:line="360" w:lineRule="auto"/>
      <w:widowControl w:val="off"/>
    </w:pPr>
    <w:rPr>
      <w:rFonts w:ascii="宋体" w:hAnsi="宋体" w:eastAsia="宋体" w:cs="Times New Roman"/>
      <w:bCs/>
      <w:spacing w:val="2"/>
      <w:sz w:val="44"/>
      <w:szCs w:val="44"/>
      <w:lang w:val="en-US" w:eastAsia="zh-CN" w:bidi="ar-SA"/>
    </w:rPr>
  </w:style>
  <w:style w:type="paragraph" w:styleId="961" w:customStyle="1">
    <w:name w:val="Blockquote"/>
    <w:uiPriority w:val="0"/>
    <w:qFormat/>
    <w:pPr>
      <w:ind w:left="360" w:right="360"/>
      <w:spacing w:before="100" w:after="100" w:line="360" w:lineRule="auto"/>
      <w:widowControl w:val="off"/>
    </w:pPr>
    <w:rPr>
      <w:rFonts w:ascii="宋体" w:hAnsi="宋体" w:eastAsia="宋体" w:cs="Times New Roman"/>
      <w:bCs/>
      <w:spacing w:val="2"/>
      <w:sz w:val="24"/>
      <w:szCs w:val="20"/>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wmf"/><Relationship Id="rId16" Type="http://schemas.openxmlformats.org/officeDocument/2006/relationships/oleObject" Target="embeddings/oleObject1.bin"/><Relationship Id="rId17" Type="http://schemas.openxmlformats.org/officeDocument/2006/relationships/image" Target="media/image2.wmf"/><Relationship Id="rId18" Type="http://schemas.openxmlformats.org/officeDocument/2006/relationships/oleObject" Target="embeddings/oleObject2.bin"/><Relationship Id="rId19" Type="http://schemas.openxmlformats.org/officeDocument/2006/relationships/image" Target="media/image3.wmf"/><Relationship Id="rId20" Type="http://schemas.openxmlformats.org/officeDocument/2006/relationships/oleObject" Target="embeddings/oleObject3.bin"/><Relationship Id="rId21" Type="http://schemas.openxmlformats.org/officeDocument/2006/relationships/image" Target="media/image4.wmf"/><Relationship Id="rId22" Type="http://schemas.openxmlformats.org/officeDocument/2006/relationships/oleObject" Target="embeddings/oleObject4.bin"/><Relationship Id="rId23" Type="http://schemas.openxmlformats.org/officeDocument/2006/relationships/image" Target="media/image5.wmf"/><Relationship Id="rId24"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32170D1-8263-4508-80F4-D8CE9996465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刘安琪</cp:lastModifiedBy>
  <cp:revision>17</cp:revision>
  <dcterms:created xsi:type="dcterms:W3CDTF">2024-03-19T08:44:00Z</dcterms:created>
  <dcterms:modified xsi:type="dcterms:W3CDTF">2026-05-29T02:59:08Z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35C83C50E3E8458EABAD695A3FA047C4_13</vt:lpwstr>
  </property>
  <property fmtid="{D5CDD505-2E9C-101B-9397-08002B2CF9AE}" pid="4" name="KSOTemplateDocerSaveRecord">
    <vt:lpwstr>eyJoZGlkIjoiYTRkNmU2NTcxNzk2NTY1MTQwN2JlNTkxN2E0MzhjNzgiLCJ1c2VySWQiOiI1NjMwMjY4MTEifQ==</vt:lpwstr>
  </property>
</Properties>
</file>